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1AE" w:rsidRPr="006B0CC6" w:rsidRDefault="001411AE" w:rsidP="001411AE">
      <w:pPr>
        <w:pStyle w:val="Footer"/>
        <w:tabs>
          <w:tab w:val="left" w:pos="5760"/>
        </w:tabs>
        <w:ind w:left="5523"/>
        <w:jc w:val="right"/>
      </w:pPr>
      <w:r w:rsidRPr="006B0CC6">
        <w:t>APSTIPRINĀTS</w:t>
      </w:r>
    </w:p>
    <w:p w:rsidR="001411AE" w:rsidRDefault="00F6099E" w:rsidP="001411AE">
      <w:pPr>
        <w:tabs>
          <w:tab w:val="left" w:pos="3530"/>
          <w:tab w:val="left" w:pos="5760"/>
          <w:tab w:val="right" w:pos="8787"/>
        </w:tabs>
        <w:ind w:left="4730" w:hanging="567"/>
        <w:jc w:val="right"/>
      </w:pPr>
      <w:r>
        <w:t xml:space="preserve">     </w:t>
      </w:r>
      <w:r w:rsidR="001411AE">
        <w:t>Iepirkum</w:t>
      </w:r>
      <w:r w:rsidR="00D93366">
        <w:t>u</w:t>
      </w:r>
      <w:r w:rsidR="001411AE">
        <w:t xml:space="preserve"> </w:t>
      </w:r>
      <w:r w:rsidR="001411AE" w:rsidRPr="006B0CC6">
        <w:t xml:space="preserve">komisijas </w:t>
      </w:r>
    </w:p>
    <w:p w:rsidR="001411AE" w:rsidRPr="006B0CC6" w:rsidRDefault="001411AE" w:rsidP="001411AE">
      <w:pPr>
        <w:tabs>
          <w:tab w:val="left" w:pos="3530"/>
          <w:tab w:val="left" w:pos="5760"/>
          <w:tab w:val="right" w:pos="8787"/>
        </w:tabs>
        <w:ind w:left="4730" w:hanging="567"/>
        <w:jc w:val="right"/>
      </w:pPr>
      <w:r w:rsidRPr="006B0CC6">
        <w:t>201</w:t>
      </w:r>
      <w:r>
        <w:t>8</w:t>
      </w:r>
      <w:r w:rsidRPr="006B0CC6">
        <w:t>.gada</w:t>
      </w:r>
      <w:r>
        <w:t xml:space="preserve"> </w:t>
      </w:r>
      <w:r w:rsidR="00011105">
        <w:t>4</w:t>
      </w:r>
      <w:bookmarkStart w:id="0" w:name="_GoBack"/>
      <w:bookmarkEnd w:id="0"/>
      <w:r w:rsidR="00084C39">
        <w:t>.</w:t>
      </w:r>
      <w:r w:rsidR="00BF0082">
        <w:t>decem</w:t>
      </w:r>
      <w:r w:rsidR="00D93366">
        <w:t>bra</w:t>
      </w:r>
      <w:r w:rsidR="00084C39">
        <w:t xml:space="preserve"> </w:t>
      </w:r>
      <w:r w:rsidRPr="00B30364">
        <w:t>sēdē</w:t>
      </w:r>
    </w:p>
    <w:p w:rsidR="001411AE" w:rsidRPr="006B0CC6" w:rsidRDefault="001411AE" w:rsidP="001411AE">
      <w:pPr>
        <w:tabs>
          <w:tab w:val="left" w:pos="5760"/>
        </w:tabs>
        <w:ind w:left="5523"/>
        <w:jc w:val="right"/>
      </w:pPr>
      <w:r w:rsidRPr="006B0CC6">
        <w:t>(protokols Nr.1)</w:t>
      </w:r>
    </w:p>
    <w:p w:rsidR="00485BC8" w:rsidRDefault="00485BC8" w:rsidP="0069270F">
      <w:pPr>
        <w:autoSpaceDE w:val="0"/>
        <w:autoSpaceDN w:val="0"/>
        <w:adjustRightInd w:val="0"/>
        <w:spacing w:after="120"/>
        <w:jc w:val="center"/>
        <w:rPr>
          <w:b/>
          <w:bCs/>
          <w:color w:val="000000"/>
          <w:sz w:val="36"/>
          <w:szCs w:val="36"/>
        </w:rPr>
      </w:pPr>
    </w:p>
    <w:p w:rsidR="004C4D69" w:rsidRDefault="004C4D69" w:rsidP="0028075F">
      <w:pPr>
        <w:autoSpaceDE w:val="0"/>
        <w:autoSpaceDN w:val="0"/>
        <w:adjustRightInd w:val="0"/>
        <w:spacing w:after="120"/>
        <w:jc w:val="right"/>
        <w:rPr>
          <w:b/>
          <w:bCs/>
          <w:color w:val="000000"/>
          <w:sz w:val="36"/>
          <w:szCs w:val="36"/>
        </w:rPr>
      </w:pPr>
    </w:p>
    <w:p w:rsidR="004C4D69" w:rsidRDefault="004C4D69" w:rsidP="0028075F">
      <w:pPr>
        <w:autoSpaceDE w:val="0"/>
        <w:autoSpaceDN w:val="0"/>
        <w:adjustRightInd w:val="0"/>
        <w:spacing w:after="120"/>
        <w:jc w:val="right"/>
        <w:rPr>
          <w:b/>
          <w:bCs/>
          <w:color w:val="000000"/>
          <w:sz w:val="36"/>
          <w:szCs w:val="36"/>
        </w:rPr>
      </w:pPr>
    </w:p>
    <w:p w:rsidR="004C4D69" w:rsidRPr="004C4D69" w:rsidRDefault="004C4D69" w:rsidP="004C4D69">
      <w:pPr>
        <w:autoSpaceDE w:val="0"/>
        <w:autoSpaceDN w:val="0"/>
        <w:adjustRightInd w:val="0"/>
        <w:spacing w:after="120"/>
        <w:jc w:val="center"/>
        <w:rPr>
          <w:b/>
          <w:bCs/>
          <w:color w:val="000000"/>
          <w:sz w:val="36"/>
          <w:szCs w:val="36"/>
        </w:rPr>
      </w:pPr>
      <w:r w:rsidRPr="004C4D69">
        <w:rPr>
          <w:b/>
          <w:bCs/>
          <w:color w:val="000000"/>
          <w:sz w:val="36"/>
          <w:szCs w:val="36"/>
        </w:rPr>
        <w:t>Publisko iepirkumu likuma 9</w:t>
      </w:r>
      <w:r w:rsidR="00583437">
        <w:rPr>
          <w:b/>
          <w:bCs/>
          <w:color w:val="000000"/>
          <w:sz w:val="36"/>
          <w:szCs w:val="36"/>
        </w:rPr>
        <w:t>.</w:t>
      </w:r>
      <w:r w:rsidR="006F4D9B">
        <w:rPr>
          <w:b/>
          <w:bCs/>
          <w:color w:val="000000"/>
          <w:sz w:val="36"/>
          <w:szCs w:val="36"/>
        </w:rPr>
        <w:t xml:space="preserve"> </w:t>
      </w:r>
      <w:r w:rsidRPr="004C4D69">
        <w:rPr>
          <w:b/>
          <w:bCs/>
          <w:color w:val="000000"/>
          <w:sz w:val="36"/>
          <w:szCs w:val="36"/>
        </w:rPr>
        <w:t>panta kartībā</w:t>
      </w:r>
    </w:p>
    <w:p w:rsidR="004C4D69" w:rsidRPr="004C4D69" w:rsidRDefault="008C791B" w:rsidP="004C4D69">
      <w:pPr>
        <w:autoSpaceDE w:val="0"/>
        <w:autoSpaceDN w:val="0"/>
        <w:adjustRightInd w:val="0"/>
        <w:spacing w:after="120"/>
        <w:jc w:val="center"/>
        <w:rPr>
          <w:b/>
          <w:bCs/>
          <w:color w:val="000000"/>
          <w:sz w:val="36"/>
          <w:szCs w:val="36"/>
        </w:rPr>
      </w:pPr>
      <w:r>
        <w:rPr>
          <w:b/>
          <w:bCs/>
          <w:color w:val="000000"/>
          <w:sz w:val="36"/>
          <w:szCs w:val="36"/>
        </w:rPr>
        <w:t>r</w:t>
      </w:r>
      <w:r w:rsidR="004C4D69" w:rsidRPr="004C4D69">
        <w:rPr>
          <w:b/>
          <w:bCs/>
          <w:color w:val="000000"/>
          <w:sz w:val="36"/>
          <w:szCs w:val="36"/>
        </w:rPr>
        <w:t>īkotā</w:t>
      </w:r>
      <w:r>
        <w:rPr>
          <w:b/>
          <w:bCs/>
          <w:color w:val="000000"/>
          <w:sz w:val="36"/>
          <w:szCs w:val="36"/>
        </w:rPr>
        <w:t xml:space="preserve"> </w:t>
      </w:r>
      <w:r w:rsidR="00084C39">
        <w:rPr>
          <w:b/>
          <w:bCs/>
          <w:color w:val="000000"/>
          <w:sz w:val="36"/>
          <w:szCs w:val="36"/>
        </w:rPr>
        <w:t>i</w:t>
      </w:r>
      <w:r w:rsidR="004C4D69" w:rsidRPr="004C4D69">
        <w:rPr>
          <w:b/>
          <w:bCs/>
          <w:color w:val="000000"/>
          <w:sz w:val="36"/>
          <w:szCs w:val="36"/>
        </w:rPr>
        <w:t>epirkuma</w:t>
      </w:r>
    </w:p>
    <w:p w:rsidR="00DA5C45" w:rsidRPr="00FB1C48" w:rsidRDefault="00DA5C45" w:rsidP="0028075F">
      <w:pPr>
        <w:autoSpaceDE w:val="0"/>
        <w:autoSpaceDN w:val="0"/>
        <w:adjustRightInd w:val="0"/>
        <w:spacing w:after="120"/>
        <w:jc w:val="center"/>
        <w:rPr>
          <w:b/>
          <w:bCs/>
          <w:color w:val="000000"/>
          <w:sz w:val="36"/>
          <w:szCs w:val="36"/>
        </w:rPr>
      </w:pPr>
    </w:p>
    <w:p w:rsidR="0088243C" w:rsidRDefault="001C30CB" w:rsidP="0028075F">
      <w:pPr>
        <w:autoSpaceDE w:val="0"/>
        <w:autoSpaceDN w:val="0"/>
        <w:adjustRightInd w:val="0"/>
        <w:spacing w:after="120"/>
        <w:jc w:val="center"/>
        <w:rPr>
          <w:b/>
          <w:sz w:val="32"/>
          <w:szCs w:val="32"/>
        </w:rPr>
      </w:pPr>
      <w:r w:rsidRPr="001C30CB">
        <w:rPr>
          <w:sz w:val="36"/>
          <w:szCs w:val="36"/>
        </w:rPr>
        <w:t>„</w:t>
      </w:r>
      <w:r w:rsidR="009071EC" w:rsidRPr="009071EC">
        <w:rPr>
          <w:b/>
          <w:sz w:val="32"/>
          <w:szCs w:val="32"/>
        </w:rPr>
        <w:t xml:space="preserve">Informatīvo stendu izgatavošana un uzstādīšana </w:t>
      </w:r>
      <w:r w:rsidR="00084C39">
        <w:rPr>
          <w:b/>
          <w:sz w:val="32"/>
          <w:szCs w:val="32"/>
        </w:rPr>
        <w:t>Rīgas pilsētā”</w:t>
      </w:r>
    </w:p>
    <w:p w:rsidR="009071EC" w:rsidRPr="00FB1C48" w:rsidRDefault="009071EC" w:rsidP="0028075F">
      <w:pPr>
        <w:autoSpaceDE w:val="0"/>
        <w:autoSpaceDN w:val="0"/>
        <w:adjustRightInd w:val="0"/>
        <w:spacing w:after="120"/>
        <w:jc w:val="center"/>
        <w:rPr>
          <w:b/>
          <w:bCs/>
          <w:color w:val="000000"/>
          <w:sz w:val="32"/>
          <w:szCs w:val="32"/>
        </w:rPr>
      </w:pPr>
    </w:p>
    <w:p w:rsidR="00085813" w:rsidRPr="00F96B98" w:rsidRDefault="004C4D69" w:rsidP="00085813">
      <w:pPr>
        <w:pStyle w:val="Header"/>
        <w:widowControl w:val="0"/>
        <w:tabs>
          <w:tab w:val="left" w:pos="1596"/>
          <w:tab w:val="right" w:pos="7689"/>
        </w:tabs>
        <w:spacing w:after="120"/>
        <w:ind w:right="360"/>
        <w:jc w:val="center"/>
      </w:pPr>
      <w:r>
        <w:t>(id.</w:t>
      </w:r>
      <w:bookmarkStart w:id="1" w:name="_Hlk523148067"/>
      <w:r>
        <w:t>Nr.</w:t>
      </w:r>
      <w:r w:rsidR="00CB587A">
        <w:t xml:space="preserve"> RTAB</w:t>
      </w:r>
      <w:r w:rsidR="00A1769D">
        <w:t>2018/</w:t>
      </w:r>
      <w:r w:rsidR="00067526">
        <w:t>14</w:t>
      </w:r>
      <w:r w:rsidR="00085813" w:rsidRPr="004C4D69">
        <w:t>)</w:t>
      </w:r>
      <w:bookmarkEnd w:id="1"/>
    </w:p>
    <w:p w:rsidR="0088243C" w:rsidRPr="00FB1C48" w:rsidRDefault="0088243C" w:rsidP="0028075F">
      <w:pPr>
        <w:autoSpaceDE w:val="0"/>
        <w:autoSpaceDN w:val="0"/>
        <w:adjustRightInd w:val="0"/>
        <w:spacing w:after="120"/>
        <w:jc w:val="center"/>
        <w:rPr>
          <w:color w:val="000000"/>
          <w:sz w:val="32"/>
          <w:szCs w:val="32"/>
        </w:rPr>
      </w:pPr>
    </w:p>
    <w:p w:rsidR="00FC4ED9" w:rsidRDefault="00FC4ED9" w:rsidP="00396180">
      <w:pPr>
        <w:autoSpaceDE w:val="0"/>
        <w:autoSpaceDN w:val="0"/>
        <w:adjustRightInd w:val="0"/>
        <w:spacing w:after="120"/>
        <w:rPr>
          <w:b/>
          <w:bCs/>
          <w:color w:val="000000"/>
        </w:rPr>
      </w:pPr>
    </w:p>
    <w:p w:rsidR="0088243C" w:rsidRPr="00FB1C48" w:rsidRDefault="008C791B" w:rsidP="0028075F">
      <w:pPr>
        <w:spacing w:after="120"/>
        <w:jc w:val="center"/>
        <w:rPr>
          <w:b/>
          <w:sz w:val="32"/>
          <w:szCs w:val="32"/>
        </w:rPr>
      </w:pPr>
      <w:r>
        <w:rPr>
          <w:b/>
          <w:sz w:val="32"/>
          <w:szCs w:val="32"/>
        </w:rPr>
        <w:t>N</w:t>
      </w:r>
      <w:r w:rsidR="00FC4ED9" w:rsidRPr="00FB1C48">
        <w:rPr>
          <w:b/>
          <w:sz w:val="32"/>
          <w:szCs w:val="32"/>
        </w:rPr>
        <w:t>OLIKUMS</w:t>
      </w:r>
    </w:p>
    <w:p w:rsidR="0088243C" w:rsidRPr="00FB1C48" w:rsidRDefault="0088243C" w:rsidP="0028075F">
      <w:pPr>
        <w:spacing w:after="120"/>
        <w:jc w:val="center"/>
      </w:pPr>
    </w:p>
    <w:p w:rsidR="0088243C" w:rsidRPr="00FB1C48" w:rsidRDefault="0088243C" w:rsidP="0028075F">
      <w:pPr>
        <w:spacing w:after="120"/>
        <w:jc w:val="center"/>
      </w:pPr>
    </w:p>
    <w:p w:rsidR="0088243C" w:rsidRPr="00FB1C48" w:rsidRDefault="0088243C" w:rsidP="0028075F">
      <w:pPr>
        <w:spacing w:after="120"/>
        <w:jc w:val="center"/>
      </w:pPr>
    </w:p>
    <w:p w:rsidR="0088243C" w:rsidRPr="00FB1C48" w:rsidRDefault="0088243C" w:rsidP="0028075F">
      <w:pPr>
        <w:spacing w:after="120"/>
        <w:jc w:val="center"/>
      </w:pPr>
    </w:p>
    <w:p w:rsidR="00FB1C48" w:rsidRPr="00FB1C48" w:rsidRDefault="00FB1C48" w:rsidP="0028075F">
      <w:pPr>
        <w:spacing w:after="120"/>
      </w:pPr>
    </w:p>
    <w:p w:rsidR="0088243C" w:rsidRDefault="0088243C" w:rsidP="0028075F">
      <w:pPr>
        <w:spacing w:after="120"/>
        <w:jc w:val="center"/>
      </w:pPr>
    </w:p>
    <w:p w:rsidR="00950C31" w:rsidRDefault="00950C31" w:rsidP="000B3938">
      <w:pPr>
        <w:spacing w:after="120"/>
      </w:pPr>
    </w:p>
    <w:p w:rsidR="00950C31" w:rsidRDefault="00950C31" w:rsidP="0028075F">
      <w:pPr>
        <w:spacing w:after="120"/>
        <w:jc w:val="center"/>
      </w:pPr>
    </w:p>
    <w:p w:rsidR="00762854" w:rsidRDefault="00762854" w:rsidP="0028075F">
      <w:pPr>
        <w:spacing w:after="120"/>
        <w:jc w:val="center"/>
      </w:pPr>
    </w:p>
    <w:p w:rsidR="003B2EE5" w:rsidRPr="00FB1C48" w:rsidRDefault="003B2EE5" w:rsidP="0028075F">
      <w:pPr>
        <w:spacing w:after="120"/>
        <w:jc w:val="center"/>
      </w:pPr>
    </w:p>
    <w:p w:rsidR="00387FB8" w:rsidRDefault="00387FB8" w:rsidP="0028075F">
      <w:pPr>
        <w:spacing w:after="120"/>
        <w:jc w:val="center"/>
      </w:pPr>
    </w:p>
    <w:p w:rsidR="001411AE" w:rsidRDefault="001411AE" w:rsidP="0028075F">
      <w:pPr>
        <w:spacing w:after="120"/>
        <w:jc w:val="center"/>
      </w:pPr>
    </w:p>
    <w:p w:rsidR="00C96577" w:rsidRDefault="00C96577" w:rsidP="0028075F">
      <w:pPr>
        <w:spacing w:after="120"/>
        <w:jc w:val="center"/>
      </w:pPr>
    </w:p>
    <w:p w:rsidR="00C96577" w:rsidRDefault="00C96577" w:rsidP="0028075F">
      <w:pPr>
        <w:spacing w:after="120"/>
        <w:jc w:val="center"/>
      </w:pPr>
    </w:p>
    <w:p w:rsidR="001C30CB" w:rsidRDefault="008C791B" w:rsidP="001C30CB">
      <w:pPr>
        <w:spacing w:after="120"/>
        <w:jc w:val="center"/>
      </w:pPr>
      <w:r>
        <w:t>Rīga</w:t>
      </w:r>
      <w:r w:rsidR="0088243C" w:rsidRPr="00FB1C48">
        <w:t>, 201</w:t>
      </w:r>
      <w:bookmarkStart w:id="2" w:name="_Ref138730478"/>
      <w:bookmarkEnd w:id="2"/>
      <w:r w:rsidR="00DB58D1">
        <w:t>8</w:t>
      </w:r>
    </w:p>
    <w:p w:rsidR="001C30CB" w:rsidRDefault="001C30CB" w:rsidP="001C30CB">
      <w:pPr>
        <w:spacing w:after="120"/>
        <w:jc w:val="center"/>
      </w:pPr>
    </w:p>
    <w:p w:rsidR="001C30CB" w:rsidRDefault="001C30CB" w:rsidP="001C30CB">
      <w:pPr>
        <w:spacing w:after="120"/>
        <w:jc w:val="center"/>
      </w:pPr>
    </w:p>
    <w:p w:rsidR="008C791B" w:rsidRPr="001C30CB" w:rsidRDefault="0088243C" w:rsidP="001C30CB">
      <w:pPr>
        <w:spacing w:after="120"/>
        <w:jc w:val="both"/>
        <w:rPr>
          <w:b/>
          <w:smallCaps/>
        </w:rPr>
      </w:pPr>
      <w:r w:rsidRPr="00FB1C48">
        <w:br w:type="page"/>
      </w:r>
      <w:bookmarkStart w:id="3" w:name="_Toc298419608"/>
      <w:bookmarkStart w:id="4" w:name="_Toc74056689"/>
      <w:bookmarkStart w:id="5" w:name="_Toc61422121"/>
      <w:bookmarkStart w:id="6" w:name="_Toc59334718"/>
      <w:bookmarkStart w:id="7" w:name="_Ref193525603"/>
      <w:r w:rsidR="001C30CB">
        <w:lastRenderedPageBreak/>
        <w:t>1.</w:t>
      </w:r>
      <w:r w:rsidR="000272EE" w:rsidRPr="001C30CB">
        <w:rPr>
          <w:b/>
          <w:smallCaps/>
        </w:rPr>
        <w:t>PASŪTĪTĀJS</w:t>
      </w:r>
      <w:bookmarkStart w:id="8" w:name="_Toc298419609"/>
      <w:bookmarkEnd w:id="3"/>
      <w:bookmarkEnd w:id="4"/>
      <w:bookmarkEnd w:id="5"/>
      <w:bookmarkEnd w:id="6"/>
      <w:bookmarkEnd w:id="7"/>
    </w:p>
    <w:tbl>
      <w:tblPr>
        <w:tblW w:w="9473" w:type="dxa"/>
        <w:tblInd w:w="-113" w:type="dxa"/>
        <w:tblLayout w:type="fixed"/>
        <w:tblCellMar>
          <w:top w:w="15" w:type="dxa"/>
          <w:left w:w="15" w:type="dxa"/>
          <w:bottom w:w="15" w:type="dxa"/>
          <w:right w:w="15" w:type="dxa"/>
        </w:tblCellMar>
        <w:tblLook w:val="0000" w:firstRow="0" w:lastRow="0" w:firstColumn="0" w:lastColumn="0" w:noHBand="0" w:noVBand="0"/>
      </w:tblPr>
      <w:tblGrid>
        <w:gridCol w:w="1927"/>
        <w:gridCol w:w="7546"/>
      </w:tblGrid>
      <w:tr w:rsidR="001C30CB" w:rsidTr="00443CC2">
        <w:tc>
          <w:tcPr>
            <w:tcW w:w="1927" w:type="dxa"/>
            <w:tcBorders>
              <w:top w:val="double" w:sz="6" w:space="0" w:color="C0C0C0"/>
              <w:left w:val="double" w:sz="6" w:space="0" w:color="C0C0C0"/>
              <w:bottom w:val="double" w:sz="6" w:space="0" w:color="C0C0C0"/>
            </w:tcBorders>
            <w:shd w:val="clear" w:color="auto" w:fill="auto"/>
          </w:tcPr>
          <w:p w:rsidR="001C30CB" w:rsidRDefault="001C30CB" w:rsidP="00F67136">
            <w:pPr>
              <w:snapToGrid w:val="0"/>
              <w:rPr>
                <w:bCs/>
              </w:rPr>
            </w:pPr>
            <w:r>
              <w:rPr>
                <w:bCs/>
              </w:rPr>
              <w:t>Pasūtītāja nosaukums</w:t>
            </w:r>
          </w:p>
        </w:tc>
        <w:tc>
          <w:tcPr>
            <w:tcW w:w="7546" w:type="dxa"/>
            <w:tcBorders>
              <w:top w:val="double" w:sz="6" w:space="0" w:color="C0C0C0"/>
              <w:left w:val="double" w:sz="6" w:space="0" w:color="C0C0C0"/>
              <w:bottom w:val="double" w:sz="6" w:space="0" w:color="C0C0C0"/>
              <w:right w:val="double" w:sz="6" w:space="0" w:color="C0C0C0"/>
            </w:tcBorders>
            <w:shd w:val="clear" w:color="auto" w:fill="auto"/>
          </w:tcPr>
          <w:p w:rsidR="001C30CB" w:rsidRDefault="001C30CB" w:rsidP="000013D9">
            <w:pPr>
              <w:snapToGrid w:val="0"/>
              <w:jc w:val="both"/>
            </w:pPr>
            <w:r>
              <w:t xml:space="preserve">Nodibinājums „Rīgas Tūrisma Attīstības Birojs”, turpmāk tekstā arī   </w:t>
            </w:r>
            <w:bookmarkStart w:id="9" w:name="_Hlk490125537"/>
            <w:r>
              <w:t>„</w:t>
            </w:r>
            <w:bookmarkEnd w:id="9"/>
            <w:r>
              <w:t>Nodibinājums” vai „Pasūtītājs”</w:t>
            </w:r>
          </w:p>
        </w:tc>
      </w:tr>
      <w:tr w:rsidR="001C30CB" w:rsidTr="00443CC2">
        <w:tc>
          <w:tcPr>
            <w:tcW w:w="1927" w:type="dxa"/>
            <w:tcBorders>
              <w:top w:val="double" w:sz="6" w:space="0" w:color="C0C0C0"/>
              <w:left w:val="double" w:sz="6" w:space="0" w:color="C0C0C0"/>
              <w:bottom w:val="double" w:sz="6" w:space="0" w:color="C0C0C0"/>
            </w:tcBorders>
            <w:shd w:val="clear" w:color="auto" w:fill="auto"/>
          </w:tcPr>
          <w:p w:rsidR="001C30CB" w:rsidRDefault="001C30CB" w:rsidP="00F67136">
            <w:pPr>
              <w:snapToGrid w:val="0"/>
              <w:rPr>
                <w:bCs/>
              </w:rPr>
            </w:pPr>
            <w:r>
              <w:rPr>
                <w:bCs/>
              </w:rPr>
              <w:t>Juridiskā adrese</w:t>
            </w:r>
          </w:p>
        </w:tc>
        <w:tc>
          <w:tcPr>
            <w:tcW w:w="7546" w:type="dxa"/>
            <w:tcBorders>
              <w:top w:val="double" w:sz="6" w:space="0" w:color="C0C0C0"/>
              <w:left w:val="double" w:sz="6" w:space="0" w:color="C0C0C0"/>
              <w:bottom w:val="double" w:sz="6" w:space="0" w:color="C0C0C0"/>
              <w:right w:val="double" w:sz="6" w:space="0" w:color="C0C0C0"/>
            </w:tcBorders>
            <w:shd w:val="clear" w:color="auto" w:fill="auto"/>
          </w:tcPr>
          <w:p w:rsidR="001C30CB" w:rsidRDefault="001C30CB" w:rsidP="00F67136">
            <w:pPr>
              <w:snapToGrid w:val="0"/>
            </w:pPr>
            <w:r>
              <w:t>Rātslaukums 1, Rīga, LV-1050</w:t>
            </w:r>
          </w:p>
        </w:tc>
      </w:tr>
      <w:tr w:rsidR="001C30CB" w:rsidTr="00443CC2">
        <w:tc>
          <w:tcPr>
            <w:tcW w:w="1927" w:type="dxa"/>
            <w:tcBorders>
              <w:top w:val="double" w:sz="6" w:space="0" w:color="C0C0C0"/>
              <w:left w:val="double" w:sz="6" w:space="0" w:color="C0C0C0"/>
              <w:bottom w:val="double" w:sz="6" w:space="0" w:color="C0C0C0"/>
            </w:tcBorders>
            <w:shd w:val="clear" w:color="auto" w:fill="auto"/>
          </w:tcPr>
          <w:p w:rsidR="001C30CB" w:rsidRDefault="001C30CB" w:rsidP="00F67136">
            <w:pPr>
              <w:snapToGrid w:val="0"/>
              <w:rPr>
                <w:bCs/>
              </w:rPr>
            </w:pPr>
            <w:r>
              <w:rPr>
                <w:bCs/>
              </w:rPr>
              <w:t>Reģistrācijas Nr.</w:t>
            </w:r>
          </w:p>
        </w:tc>
        <w:tc>
          <w:tcPr>
            <w:tcW w:w="7546" w:type="dxa"/>
            <w:tcBorders>
              <w:top w:val="double" w:sz="6" w:space="0" w:color="C0C0C0"/>
              <w:left w:val="double" w:sz="6" w:space="0" w:color="C0C0C0"/>
              <w:bottom w:val="double" w:sz="6" w:space="0" w:color="C0C0C0"/>
              <w:right w:val="double" w:sz="6" w:space="0" w:color="C0C0C0"/>
            </w:tcBorders>
            <w:shd w:val="clear" w:color="auto" w:fill="auto"/>
          </w:tcPr>
          <w:p w:rsidR="001C30CB" w:rsidRDefault="001C30CB" w:rsidP="00F67136">
            <w:pPr>
              <w:snapToGrid w:val="0"/>
            </w:pPr>
            <w:r>
              <w:t>40008148699</w:t>
            </w:r>
          </w:p>
        </w:tc>
      </w:tr>
      <w:tr w:rsidR="001C30CB" w:rsidTr="00443CC2">
        <w:tc>
          <w:tcPr>
            <w:tcW w:w="1927" w:type="dxa"/>
            <w:tcBorders>
              <w:top w:val="double" w:sz="6" w:space="0" w:color="C0C0C0"/>
              <w:left w:val="double" w:sz="6" w:space="0" w:color="C0C0C0"/>
              <w:bottom w:val="double" w:sz="6" w:space="0" w:color="C0C0C0"/>
            </w:tcBorders>
            <w:shd w:val="clear" w:color="auto" w:fill="auto"/>
          </w:tcPr>
          <w:p w:rsidR="001C30CB" w:rsidRDefault="001C30CB" w:rsidP="00F67136">
            <w:pPr>
              <w:snapToGrid w:val="0"/>
              <w:rPr>
                <w:bCs/>
              </w:rPr>
            </w:pPr>
            <w:r>
              <w:rPr>
                <w:bCs/>
              </w:rPr>
              <w:t>Kontaktpersona</w:t>
            </w:r>
            <w:r w:rsidR="002D3418">
              <w:rPr>
                <w:bCs/>
              </w:rPr>
              <w:t xml:space="preserve"> par pieteikumu iesniegšanu</w:t>
            </w:r>
          </w:p>
        </w:tc>
        <w:tc>
          <w:tcPr>
            <w:tcW w:w="7546" w:type="dxa"/>
            <w:tcBorders>
              <w:top w:val="double" w:sz="6" w:space="0" w:color="C0C0C0"/>
              <w:left w:val="double" w:sz="6" w:space="0" w:color="C0C0C0"/>
              <w:bottom w:val="double" w:sz="6" w:space="0" w:color="C0C0C0"/>
              <w:right w:val="double" w:sz="6" w:space="0" w:color="C0C0C0"/>
            </w:tcBorders>
            <w:shd w:val="clear" w:color="auto" w:fill="auto"/>
          </w:tcPr>
          <w:p w:rsidR="001C30CB" w:rsidRDefault="001C30CB" w:rsidP="00F67136">
            <w:pPr>
              <w:snapToGrid w:val="0"/>
              <w:jc w:val="both"/>
            </w:pPr>
            <w:r>
              <w:t xml:space="preserve">Laura Efeja, </w:t>
            </w:r>
            <w:r w:rsidR="00D93366">
              <w:t>n</w:t>
            </w:r>
            <w:r>
              <w:t xml:space="preserve">odibinājuma „Rīgas Tūrisma Attīstības Birojs” projektu vadītāja </w:t>
            </w:r>
          </w:p>
        </w:tc>
      </w:tr>
      <w:tr w:rsidR="001C30CB" w:rsidTr="00443CC2">
        <w:tc>
          <w:tcPr>
            <w:tcW w:w="1927" w:type="dxa"/>
            <w:tcBorders>
              <w:top w:val="double" w:sz="6" w:space="0" w:color="C0C0C0"/>
              <w:left w:val="double" w:sz="6" w:space="0" w:color="C0C0C0"/>
              <w:bottom w:val="double" w:sz="6" w:space="0" w:color="C0C0C0"/>
            </w:tcBorders>
            <w:shd w:val="clear" w:color="auto" w:fill="auto"/>
          </w:tcPr>
          <w:p w:rsidR="001C30CB" w:rsidRDefault="001C30CB" w:rsidP="00F67136">
            <w:pPr>
              <w:snapToGrid w:val="0"/>
              <w:rPr>
                <w:bCs/>
              </w:rPr>
            </w:pPr>
            <w:r>
              <w:rPr>
                <w:bCs/>
              </w:rPr>
              <w:t>Tālrunis</w:t>
            </w:r>
          </w:p>
        </w:tc>
        <w:tc>
          <w:tcPr>
            <w:tcW w:w="7546" w:type="dxa"/>
            <w:tcBorders>
              <w:top w:val="double" w:sz="6" w:space="0" w:color="C0C0C0"/>
              <w:left w:val="double" w:sz="6" w:space="0" w:color="C0C0C0"/>
              <w:bottom w:val="double" w:sz="6" w:space="0" w:color="C0C0C0"/>
              <w:right w:val="double" w:sz="6" w:space="0" w:color="C0C0C0"/>
            </w:tcBorders>
            <w:shd w:val="clear" w:color="auto" w:fill="auto"/>
          </w:tcPr>
          <w:p w:rsidR="001C30CB" w:rsidRDefault="001C30CB" w:rsidP="00F67136">
            <w:pPr>
              <w:snapToGrid w:val="0"/>
            </w:pPr>
            <w:r>
              <w:t>+371 67181093</w:t>
            </w:r>
          </w:p>
        </w:tc>
      </w:tr>
      <w:tr w:rsidR="001C30CB" w:rsidTr="00443CC2">
        <w:tc>
          <w:tcPr>
            <w:tcW w:w="1927" w:type="dxa"/>
            <w:tcBorders>
              <w:top w:val="double" w:sz="6" w:space="0" w:color="C0C0C0"/>
              <w:left w:val="double" w:sz="6" w:space="0" w:color="C0C0C0"/>
              <w:bottom w:val="double" w:sz="6" w:space="0" w:color="C0C0C0"/>
            </w:tcBorders>
            <w:shd w:val="clear" w:color="auto" w:fill="auto"/>
          </w:tcPr>
          <w:p w:rsidR="001C30CB" w:rsidRDefault="001C30CB" w:rsidP="00F67136">
            <w:pPr>
              <w:snapToGrid w:val="0"/>
              <w:rPr>
                <w:bCs/>
              </w:rPr>
            </w:pPr>
            <w:r>
              <w:rPr>
                <w:bCs/>
              </w:rPr>
              <w:t>E-pasta adrese</w:t>
            </w:r>
          </w:p>
        </w:tc>
        <w:tc>
          <w:tcPr>
            <w:tcW w:w="7546" w:type="dxa"/>
            <w:tcBorders>
              <w:top w:val="double" w:sz="6" w:space="0" w:color="C0C0C0"/>
              <w:left w:val="double" w:sz="6" w:space="0" w:color="C0C0C0"/>
              <w:bottom w:val="double" w:sz="6" w:space="0" w:color="C0C0C0"/>
              <w:right w:val="double" w:sz="6" w:space="0" w:color="C0C0C0"/>
            </w:tcBorders>
            <w:shd w:val="clear" w:color="auto" w:fill="auto"/>
          </w:tcPr>
          <w:p w:rsidR="001C30CB" w:rsidRDefault="006453D6" w:rsidP="00F67136">
            <w:pPr>
              <w:snapToGrid w:val="0"/>
              <w:rPr>
                <w:color w:val="000080"/>
              </w:rPr>
            </w:pPr>
            <w:hyperlink r:id="rId8" w:history="1">
              <w:r w:rsidR="001C30CB" w:rsidRPr="00CC460C">
                <w:rPr>
                  <w:rStyle w:val="Hyperlink"/>
                </w:rPr>
                <w:t>laura.efeja@liveriga.lv</w:t>
              </w:r>
            </w:hyperlink>
            <w:r w:rsidR="001C30CB">
              <w:rPr>
                <w:color w:val="000080"/>
              </w:rPr>
              <w:t xml:space="preserve"> </w:t>
            </w:r>
          </w:p>
        </w:tc>
      </w:tr>
      <w:tr w:rsidR="00443CC2" w:rsidTr="00443CC2">
        <w:tc>
          <w:tcPr>
            <w:tcW w:w="1927" w:type="dxa"/>
            <w:tcBorders>
              <w:top w:val="double" w:sz="6" w:space="0" w:color="C0C0C0"/>
              <w:left w:val="double" w:sz="6" w:space="0" w:color="C0C0C0"/>
              <w:bottom w:val="double" w:sz="6" w:space="0" w:color="C0C0C0"/>
            </w:tcBorders>
            <w:shd w:val="clear" w:color="auto" w:fill="auto"/>
          </w:tcPr>
          <w:p w:rsidR="00443CC2" w:rsidRDefault="00443CC2" w:rsidP="00B312AB">
            <w:pPr>
              <w:snapToGrid w:val="0"/>
              <w:rPr>
                <w:bCs/>
              </w:rPr>
            </w:pPr>
            <w:r>
              <w:rPr>
                <w:bCs/>
              </w:rPr>
              <w:t>Kontaktpersona par stend</w:t>
            </w:r>
            <w:r w:rsidR="00BF0082">
              <w:rPr>
                <w:bCs/>
              </w:rPr>
              <w:t xml:space="preserve">u </w:t>
            </w:r>
            <w:r>
              <w:rPr>
                <w:bCs/>
              </w:rPr>
              <w:t>tehniskajiem jautājumiem</w:t>
            </w:r>
          </w:p>
        </w:tc>
        <w:tc>
          <w:tcPr>
            <w:tcW w:w="7546" w:type="dxa"/>
            <w:tcBorders>
              <w:top w:val="double" w:sz="6" w:space="0" w:color="C0C0C0"/>
              <w:left w:val="double" w:sz="6" w:space="0" w:color="C0C0C0"/>
              <w:bottom w:val="double" w:sz="6" w:space="0" w:color="C0C0C0"/>
              <w:right w:val="double" w:sz="6" w:space="0" w:color="C0C0C0"/>
            </w:tcBorders>
            <w:shd w:val="clear" w:color="auto" w:fill="auto"/>
          </w:tcPr>
          <w:p w:rsidR="00443CC2" w:rsidRDefault="00443CC2" w:rsidP="00B312AB">
            <w:pPr>
              <w:snapToGrid w:val="0"/>
              <w:jc w:val="both"/>
            </w:pPr>
            <w:r>
              <w:t xml:space="preserve">Ivars Neļķe, </w:t>
            </w:r>
            <w:r w:rsidR="00E33DAC">
              <w:t>SIA</w:t>
            </w:r>
            <w:r>
              <w:t xml:space="preserve"> „</w:t>
            </w:r>
            <w:r w:rsidR="00E510C3">
              <w:t>Lejnieku projektēšanas birojs</w:t>
            </w:r>
            <w:r>
              <w:t>” projektu vadītāj</w:t>
            </w:r>
            <w:r w:rsidR="00E510C3">
              <w:t>s</w:t>
            </w:r>
          </w:p>
        </w:tc>
      </w:tr>
      <w:tr w:rsidR="00443CC2" w:rsidTr="00443CC2">
        <w:tc>
          <w:tcPr>
            <w:tcW w:w="1927" w:type="dxa"/>
            <w:tcBorders>
              <w:top w:val="double" w:sz="6" w:space="0" w:color="C0C0C0"/>
              <w:left w:val="double" w:sz="6" w:space="0" w:color="C0C0C0"/>
              <w:bottom w:val="double" w:sz="6" w:space="0" w:color="C0C0C0"/>
            </w:tcBorders>
            <w:shd w:val="clear" w:color="auto" w:fill="auto"/>
          </w:tcPr>
          <w:p w:rsidR="00443CC2" w:rsidRDefault="00443CC2" w:rsidP="00B312AB">
            <w:pPr>
              <w:snapToGrid w:val="0"/>
              <w:rPr>
                <w:bCs/>
              </w:rPr>
            </w:pPr>
            <w:r>
              <w:rPr>
                <w:bCs/>
              </w:rPr>
              <w:t>Tālrunis</w:t>
            </w:r>
          </w:p>
        </w:tc>
        <w:tc>
          <w:tcPr>
            <w:tcW w:w="7546" w:type="dxa"/>
            <w:tcBorders>
              <w:top w:val="double" w:sz="6" w:space="0" w:color="C0C0C0"/>
              <w:left w:val="double" w:sz="6" w:space="0" w:color="C0C0C0"/>
              <w:bottom w:val="double" w:sz="6" w:space="0" w:color="C0C0C0"/>
              <w:right w:val="double" w:sz="6" w:space="0" w:color="C0C0C0"/>
            </w:tcBorders>
            <w:shd w:val="clear" w:color="auto" w:fill="auto"/>
          </w:tcPr>
          <w:p w:rsidR="00443CC2" w:rsidRDefault="00443CC2" w:rsidP="00B312AB">
            <w:pPr>
              <w:snapToGrid w:val="0"/>
            </w:pPr>
            <w:r>
              <w:t xml:space="preserve">+371 </w:t>
            </w:r>
            <w:r w:rsidR="002D3418">
              <w:t>26543422</w:t>
            </w:r>
          </w:p>
        </w:tc>
      </w:tr>
      <w:tr w:rsidR="00443CC2" w:rsidTr="00443CC2">
        <w:tc>
          <w:tcPr>
            <w:tcW w:w="1927" w:type="dxa"/>
            <w:tcBorders>
              <w:top w:val="double" w:sz="6" w:space="0" w:color="C0C0C0"/>
              <w:left w:val="double" w:sz="6" w:space="0" w:color="C0C0C0"/>
              <w:bottom w:val="double" w:sz="6" w:space="0" w:color="C0C0C0"/>
            </w:tcBorders>
            <w:shd w:val="clear" w:color="auto" w:fill="auto"/>
          </w:tcPr>
          <w:p w:rsidR="00443CC2" w:rsidRDefault="00443CC2" w:rsidP="00B312AB">
            <w:pPr>
              <w:snapToGrid w:val="0"/>
              <w:rPr>
                <w:bCs/>
              </w:rPr>
            </w:pPr>
            <w:r>
              <w:rPr>
                <w:bCs/>
              </w:rPr>
              <w:t>E-pasta adrese</w:t>
            </w:r>
          </w:p>
        </w:tc>
        <w:tc>
          <w:tcPr>
            <w:tcW w:w="7546" w:type="dxa"/>
            <w:tcBorders>
              <w:top w:val="double" w:sz="6" w:space="0" w:color="C0C0C0"/>
              <w:left w:val="double" w:sz="6" w:space="0" w:color="C0C0C0"/>
              <w:bottom w:val="double" w:sz="6" w:space="0" w:color="C0C0C0"/>
              <w:right w:val="double" w:sz="6" w:space="0" w:color="C0C0C0"/>
            </w:tcBorders>
            <w:shd w:val="clear" w:color="auto" w:fill="auto"/>
          </w:tcPr>
          <w:p w:rsidR="00443CC2" w:rsidRDefault="006453D6" w:rsidP="00B312AB">
            <w:pPr>
              <w:snapToGrid w:val="0"/>
              <w:rPr>
                <w:color w:val="000080"/>
              </w:rPr>
            </w:pPr>
            <w:hyperlink r:id="rId9" w:history="1">
              <w:r w:rsidR="003C2F95" w:rsidRPr="0009344C">
                <w:rPr>
                  <w:rStyle w:val="Hyperlink"/>
                </w:rPr>
                <w:t>ivars@lpbarhitektura.lv</w:t>
              </w:r>
            </w:hyperlink>
          </w:p>
        </w:tc>
      </w:tr>
      <w:tr w:rsidR="00443CC2" w:rsidTr="00B312AB">
        <w:tc>
          <w:tcPr>
            <w:tcW w:w="1927" w:type="dxa"/>
            <w:tcBorders>
              <w:top w:val="double" w:sz="6" w:space="0" w:color="C0C0C0"/>
              <w:left w:val="double" w:sz="6" w:space="0" w:color="C0C0C0"/>
              <w:bottom w:val="double" w:sz="6" w:space="0" w:color="C0C0C0"/>
            </w:tcBorders>
            <w:shd w:val="clear" w:color="auto" w:fill="auto"/>
          </w:tcPr>
          <w:p w:rsidR="00443CC2" w:rsidRDefault="00443CC2" w:rsidP="00B312AB">
            <w:pPr>
              <w:snapToGrid w:val="0"/>
              <w:rPr>
                <w:bCs/>
              </w:rPr>
            </w:pPr>
            <w:r>
              <w:rPr>
                <w:bCs/>
              </w:rPr>
              <w:t>Iesniegšanas laiks</w:t>
            </w:r>
          </w:p>
        </w:tc>
        <w:tc>
          <w:tcPr>
            <w:tcW w:w="7546" w:type="dxa"/>
            <w:tcBorders>
              <w:top w:val="double" w:sz="6" w:space="0" w:color="C0C0C0"/>
              <w:left w:val="double" w:sz="6" w:space="0" w:color="C0C0C0"/>
              <w:bottom w:val="double" w:sz="6" w:space="0" w:color="C0C0C0"/>
              <w:right w:val="double" w:sz="6" w:space="0" w:color="C0C0C0"/>
            </w:tcBorders>
            <w:shd w:val="clear" w:color="auto" w:fill="auto"/>
          </w:tcPr>
          <w:p w:rsidR="00443CC2" w:rsidRDefault="00443CC2" w:rsidP="00B312AB">
            <w:pPr>
              <w:snapToGrid w:val="0"/>
            </w:pPr>
            <w:r>
              <w:t xml:space="preserve">Darbdienās no plkst. </w:t>
            </w:r>
            <w:r w:rsidR="002D3418">
              <w:t>9:00</w:t>
            </w:r>
            <w:r>
              <w:t>-</w:t>
            </w:r>
            <w:r w:rsidR="002D3418">
              <w:t>16:00</w:t>
            </w:r>
          </w:p>
        </w:tc>
      </w:tr>
    </w:tbl>
    <w:p w:rsidR="00D02FFE" w:rsidRDefault="00D02FFE" w:rsidP="001C30CB">
      <w:pPr>
        <w:pStyle w:val="Heading1"/>
        <w:spacing w:before="0" w:after="120"/>
        <w:rPr>
          <w:rFonts w:ascii="Times New Roman" w:hAnsi="Times New Roman"/>
          <w:smallCaps/>
          <w:sz w:val="24"/>
          <w:szCs w:val="24"/>
        </w:rPr>
      </w:pPr>
    </w:p>
    <w:p w:rsidR="000272EE" w:rsidRPr="000272EE" w:rsidRDefault="001C30CB" w:rsidP="001C30CB">
      <w:pPr>
        <w:pStyle w:val="Heading1"/>
        <w:spacing w:before="0" w:after="120"/>
        <w:rPr>
          <w:rFonts w:ascii="Times New Roman" w:hAnsi="Times New Roman"/>
          <w:smallCaps/>
          <w:sz w:val="24"/>
          <w:szCs w:val="24"/>
        </w:rPr>
      </w:pPr>
      <w:r>
        <w:rPr>
          <w:rFonts w:ascii="Times New Roman" w:hAnsi="Times New Roman"/>
          <w:smallCaps/>
          <w:sz w:val="24"/>
          <w:szCs w:val="24"/>
        </w:rPr>
        <w:t>2.</w:t>
      </w:r>
      <w:r w:rsidR="00007CBB" w:rsidRPr="000272EE">
        <w:rPr>
          <w:rFonts w:ascii="Times New Roman" w:hAnsi="Times New Roman"/>
          <w:smallCaps/>
          <w:sz w:val="24"/>
          <w:szCs w:val="24"/>
        </w:rPr>
        <w:t>I</w:t>
      </w:r>
      <w:r w:rsidR="000272EE" w:rsidRPr="000272EE">
        <w:rPr>
          <w:rFonts w:ascii="Times New Roman" w:hAnsi="Times New Roman"/>
          <w:smallCaps/>
          <w:sz w:val="24"/>
          <w:szCs w:val="24"/>
        </w:rPr>
        <w:t>NFORMĀCIJA PAR IEPIRKUMA PRIEKŠMETU</w:t>
      </w:r>
      <w:bookmarkEnd w:id="8"/>
    </w:p>
    <w:p w:rsidR="00990CFE" w:rsidRDefault="001C30CB" w:rsidP="001C30CB">
      <w:pPr>
        <w:spacing w:after="120"/>
        <w:jc w:val="both"/>
        <w:rPr>
          <w:sz w:val="20"/>
        </w:rPr>
      </w:pPr>
      <w:r>
        <w:t>2.1.</w:t>
      </w:r>
      <w:r w:rsidR="00990CFE" w:rsidRPr="008D3082">
        <w:t>Iepirkums tiek veikts Publisko iepirkum</w:t>
      </w:r>
      <w:r w:rsidR="004C4D69">
        <w:t>u likuma</w:t>
      </w:r>
      <w:r w:rsidR="00990CFE" w:rsidRPr="008D3082">
        <w:t xml:space="preserve"> </w:t>
      </w:r>
      <w:r w:rsidR="00990CFE">
        <w:t>9</w:t>
      </w:r>
      <w:r w:rsidR="0009382F">
        <w:t xml:space="preserve">. </w:t>
      </w:r>
      <w:r w:rsidR="00990CFE" w:rsidRPr="008D3082">
        <w:t>panta kārtībā</w:t>
      </w:r>
      <w:r w:rsidR="00990CFE" w:rsidRPr="00FB1C48">
        <w:t>.</w:t>
      </w:r>
      <w:r w:rsidR="00990CFE" w:rsidRPr="00FB1C48">
        <w:rPr>
          <w:sz w:val="20"/>
        </w:rPr>
        <w:t xml:space="preserve"> </w:t>
      </w:r>
    </w:p>
    <w:p w:rsidR="00D60D23" w:rsidRPr="00AB0158" w:rsidRDefault="001C30CB" w:rsidP="001C30CB">
      <w:pPr>
        <w:spacing w:after="120"/>
        <w:jc w:val="both"/>
        <w:rPr>
          <w:sz w:val="20"/>
        </w:rPr>
      </w:pPr>
      <w:r>
        <w:t>2.2.</w:t>
      </w:r>
      <w:r w:rsidR="00D60D23" w:rsidRPr="00186F67">
        <w:t>Iepirkuma priekšmets</w:t>
      </w:r>
      <w:r w:rsidR="00D60D23" w:rsidRPr="00D60D23">
        <w:rPr>
          <w:b/>
        </w:rPr>
        <w:t xml:space="preserve">: </w:t>
      </w:r>
      <w:r>
        <w:t>i</w:t>
      </w:r>
      <w:r w:rsidR="00D60D23" w:rsidRPr="00177A4A">
        <w:t>nformatīvo stendu iz</w:t>
      </w:r>
      <w:r w:rsidR="00D60D23">
        <w:t xml:space="preserve">gatavošana </w:t>
      </w:r>
      <w:r w:rsidR="00D60D23" w:rsidRPr="00177A4A">
        <w:t xml:space="preserve">un uzstādīšana </w:t>
      </w:r>
      <w:r w:rsidR="00186F67">
        <w:t>Rīgas pilsētā</w:t>
      </w:r>
      <w:r w:rsidR="007F3F27">
        <w:t>.</w:t>
      </w:r>
    </w:p>
    <w:p w:rsidR="00AB0158" w:rsidRPr="00AB0158" w:rsidRDefault="001C30CB" w:rsidP="001C30CB">
      <w:pPr>
        <w:spacing w:after="120"/>
        <w:jc w:val="both"/>
      </w:pPr>
      <w:r w:rsidRPr="001C30CB">
        <w:t>2.3.</w:t>
      </w:r>
      <w:r w:rsidR="007F3F27">
        <w:t xml:space="preserve">Iepirkuma priekšmeta </w:t>
      </w:r>
      <w:r w:rsidR="00AB0158" w:rsidRPr="001C30CB">
        <w:t>CPV kod</w:t>
      </w:r>
      <w:r w:rsidR="003B3B49">
        <w:t>i</w:t>
      </w:r>
      <w:r w:rsidR="00AB0158" w:rsidRPr="00883218">
        <w:t xml:space="preserve">: </w:t>
      </w:r>
      <w:r w:rsidR="00497D9D" w:rsidRPr="00497D9D">
        <w:t>45200000-9</w:t>
      </w:r>
      <w:r w:rsidR="00C95D79">
        <w:t xml:space="preserve"> (</w:t>
      </w:r>
      <w:r w:rsidR="00497D9D">
        <w:t>p</w:t>
      </w:r>
      <w:r w:rsidR="00497D9D" w:rsidRPr="00497D9D">
        <w:t>ilnīgas vai daļējas izbūves d</w:t>
      </w:r>
      <w:r w:rsidR="00497D9D">
        <w:t>arbi un inženiertehniskie</w:t>
      </w:r>
      <w:r w:rsidR="00D93366">
        <w:t xml:space="preserve"> </w:t>
      </w:r>
      <w:r w:rsidR="00497D9D">
        <w:t>darbi</w:t>
      </w:r>
      <w:r w:rsidR="00C95D79">
        <w:t>)</w:t>
      </w:r>
      <w:r w:rsidR="00497D9D">
        <w:t xml:space="preserve">, </w:t>
      </w:r>
      <w:r w:rsidR="00AB0158" w:rsidRPr="00AB0158">
        <w:t xml:space="preserve">39133000-3 </w:t>
      </w:r>
      <w:r w:rsidR="00C95D79">
        <w:t>(</w:t>
      </w:r>
      <w:r w:rsidR="00AB0158" w:rsidRPr="00AB0158">
        <w:t>stendi</w:t>
      </w:r>
      <w:r w:rsidR="00C95D79">
        <w:t>)</w:t>
      </w:r>
      <w:r w:rsidR="00AB0158">
        <w:t xml:space="preserve">, </w:t>
      </w:r>
      <w:r w:rsidR="00AB0158" w:rsidRPr="00AB0158">
        <w:t>79820000-8</w:t>
      </w:r>
      <w:r w:rsidR="00AB0158">
        <w:t xml:space="preserve"> </w:t>
      </w:r>
      <w:r w:rsidR="00C95D79">
        <w:t>(</w:t>
      </w:r>
      <w:r w:rsidR="00883218">
        <w:t>a</w:t>
      </w:r>
      <w:r w:rsidR="00AB0158" w:rsidRPr="00AB0158">
        <w:t>r iespieddarbiem saistītie pakalpojumi</w:t>
      </w:r>
      <w:r w:rsidR="00C95D79">
        <w:t>)</w:t>
      </w:r>
      <w:r w:rsidR="00AB0158" w:rsidRPr="00AB0158">
        <w:t>.</w:t>
      </w:r>
    </w:p>
    <w:p w:rsidR="00A1769D" w:rsidRPr="00A1769D" w:rsidRDefault="00186F67" w:rsidP="00186F67">
      <w:pPr>
        <w:spacing w:after="120"/>
        <w:jc w:val="both"/>
      </w:pPr>
      <w:r w:rsidRPr="00883218">
        <w:t>2</w:t>
      </w:r>
      <w:r w:rsidR="00883218">
        <w:t>.</w:t>
      </w:r>
      <w:r w:rsidRPr="00883218">
        <w:t>4</w:t>
      </w:r>
      <w:r w:rsidR="00883218">
        <w:t>.</w:t>
      </w:r>
      <w:r w:rsidR="00D60D23" w:rsidRPr="00883218">
        <w:t>Iepirkuma priekšmeta apraksts</w:t>
      </w:r>
      <w:r w:rsidR="00D60D23" w:rsidRPr="006D22D1">
        <w:t>:</w:t>
      </w:r>
      <w:r w:rsidR="0096795B">
        <w:t xml:space="preserve"> </w:t>
      </w:r>
      <w:r>
        <w:t>jāizgatavo un Rīgas pilsētas</w:t>
      </w:r>
      <w:r w:rsidR="00883218">
        <w:t xml:space="preserve"> </w:t>
      </w:r>
      <w:r w:rsidR="00A1769D" w:rsidRPr="00A1769D">
        <w:t>teritorijā jāuzstāda</w:t>
      </w:r>
      <w:r>
        <w:t xml:space="preserve"> </w:t>
      </w:r>
      <w:r w:rsidR="00883218" w:rsidRPr="00883218">
        <w:t>1</w:t>
      </w:r>
      <w:r w:rsidR="002D3418">
        <w:t>8</w:t>
      </w:r>
      <w:r w:rsidR="00A1769D" w:rsidRPr="00883218">
        <w:t xml:space="preserve"> (</w:t>
      </w:r>
      <w:r w:rsidR="002D3418">
        <w:t>astoņ</w:t>
      </w:r>
      <w:r w:rsidR="00A1769D" w:rsidRPr="00883218">
        <w:t>padsmit) informatīvie stendi</w:t>
      </w:r>
      <w:r w:rsidR="003B3B49">
        <w:t xml:space="preserve"> </w:t>
      </w:r>
      <w:r w:rsidR="00144342" w:rsidRPr="00A1769D">
        <w:t>(turpmāk</w:t>
      </w:r>
      <w:r w:rsidR="003B3B49">
        <w:t xml:space="preserve"> </w:t>
      </w:r>
      <w:r w:rsidR="00144342" w:rsidRPr="00A1769D">
        <w:t>tekstā</w:t>
      </w:r>
      <w:r w:rsidR="00144342">
        <w:t xml:space="preserve"> -</w:t>
      </w:r>
      <w:r w:rsidR="003B3B49">
        <w:t xml:space="preserve"> </w:t>
      </w:r>
      <w:r w:rsidR="00144342" w:rsidRPr="00A1769D">
        <w:t>Darbi).</w:t>
      </w:r>
      <w:r w:rsidR="0096795B">
        <w:t xml:space="preserve"> </w:t>
      </w:r>
      <w:r w:rsidR="003B3B49">
        <w:t>Konkrētās informatīvo s</w:t>
      </w:r>
      <w:r w:rsidR="00144342">
        <w:t>tendu uzstādīšanas vietas</w:t>
      </w:r>
      <w:r w:rsidR="003B3B49">
        <w:t xml:space="preserve"> </w:t>
      </w:r>
      <w:bookmarkStart w:id="10" w:name="_Hlk525910114"/>
      <w:r w:rsidR="003B3B49">
        <w:t>Rīgas pilsētas teritorijā</w:t>
      </w:r>
      <w:bookmarkEnd w:id="10"/>
      <w:r w:rsidR="00144342">
        <w:t xml:space="preserve"> norādītas</w:t>
      </w:r>
      <w:r w:rsidR="0096795B">
        <w:t xml:space="preserve"> </w:t>
      </w:r>
      <w:r w:rsidR="00144342">
        <w:t>pielikumā</w:t>
      </w:r>
      <w:r w:rsidR="00CC0E27">
        <w:t xml:space="preserve"> Nr. 1</w:t>
      </w:r>
      <w:r w:rsidR="00144342">
        <w:t>.</w:t>
      </w:r>
    </w:p>
    <w:p w:rsidR="00D60D23" w:rsidRPr="00A1769D" w:rsidRDefault="00883218" w:rsidP="00883218">
      <w:pPr>
        <w:spacing w:after="120"/>
        <w:jc w:val="both"/>
        <w:rPr>
          <w:sz w:val="20"/>
        </w:rPr>
      </w:pPr>
      <w:r w:rsidRPr="00883218">
        <w:t>2.5.</w:t>
      </w:r>
      <w:r w:rsidR="003B3B49">
        <w:rPr>
          <w:bCs/>
        </w:rPr>
        <w:t>Informatīvie</w:t>
      </w:r>
      <w:r w:rsidR="00851F99">
        <w:rPr>
          <w:bCs/>
        </w:rPr>
        <w:t xml:space="preserve"> </w:t>
      </w:r>
      <w:r w:rsidR="003B3B49">
        <w:rPr>
          <w:bCs/>
        </w:rPr>
        <w:t>stendi jāizgatavo saskaņā ar informatīvā stenda tehnisko specifikāciju</w:t>
      </w:r>
      <w:r w:rsidR="00CC0E27">
        <w:rPr>
          <w:bCs/>
        </w:rPr>
        <w:t xml:space="preserve">, kas iekļauta </w:t>
      </w:r>
      <w:r w:rsidR="003B3B49">
        <w:rPr>
          <w:bCs/>
        </w:rPr>
        <w:t>pieliku</w:t>
      </w:r>
      <w:r w:rsidR="00CC0E27">
        <w:rPr>
          <w:bCs/>
        </w:rPr>
        <w:t>mā</w:t>
      </w:r>
      <w:r w:rsidR="003C2F95">
        <w:rPr>
          <w:bCs/>
        </w:rPr>
        <w:t xml:space="preserve"> Nr.1.</w:t>
      </w:r>
      <w:r w:rsidR="003B3B49">
        <w:rPr>
          <w:bCs/>
        </w:rPr>
        <w:t xml:space="preserve"> </w:t>
      </w:r>
      <w:r w:rsidR="00851F99">
        <w:rPr>
          <w:bCs/>
        </w:rPr>
        <w:t>Informatīvo s</w:t>
      </w:r>
      <w:r w:rsidR="003B3B49">
        <w:rPr>
          <w:bCs/>
        </w:rPr>
        <w:t xml:space="preserve">tendu uzlīmes jāizgatavo </w:t>
      </w:r>
      <w:r w:rsidR="00851F99">
        <w:rPr>
          <w:bCs/>
        </w:rPr>
        <w:t>saskaņā ar</w:t>
      </w:r>
      <w:r w:rsidR="00547EBD">
        <w:rPr>
          <w:bCs/>
        </w:rPr>
        <w:t xml:space="preserve"> Pasūtīja izsniegtu katra informatīvā stenda</w:t>
      </w:r>
      <w:r w:rsidR="0096795B">
        <w:rPr>
          <w:bCs/>
        </w:rPr>
        <w:t xml:space="preserve"> uzlīmju </w:t>
      </w:r>
      <w:r w:rsidR="00547EBD">
        <w:rPr>
          <w:bCs/>
        </w:rPr>
        <w:t xml:space="preserve">maketu, </w:t>
      </w:r>
      <w:r w:rsidR="00851F99">
        <w:rPr>
          <w:bCs/>
        </w:rPr>
        <w:t>pirms izgatavošanas saskaņojot u</w:t>
      </w:r>
      <w:r w:rsidR="003B3B49">
        <w:rPr>
          <w:bCs/>
        </w:rPr>
        <w:t>zlīmju</w:t>
      </w:r>
      <w:r w:rsidR="003B3B49" w:rsidRPr="00210452">
        <w:rPr>
          <w:bCs/>
        </w:rPr>
        <w:t xml:space="preserve"> </w:t>
      </w:r>
      <w:r w:rsidR="00547EBD">
        <w:rPr>
          <w:bCs/>
        </w:rPr>
        <w:t>paraugus</w:t>
      </w:r>
      <w:r w:rsidR="003B3B49" w:rsidRPr="0033253C">
        <w:rPr>
          <w:bCs/>
        </w:rPr>
        <w:t xml:space="preserve"> ar Pasūtītāju</w:t>
      </w:r>
      <w:r w:rsidR="00851F99">
        <w:rPr>
          <w:bCs/>
        </w:rPr>
        <w:t>. Informatīvie s</w:t>
      </w:r>
      <w:r w:rsidR="003B3B49">
        <w:rPr>
          <w:bCs/>
        </w:rPr>
        <w:t>tendi jāuzstāda</w:t>
      </w:r>
      <w:r w:rsidR="0096795B">
        <w:rPr>
          <w:bCs/>
        </w:rPr>
        <w:t xml:space="preserve"> Rīgas pilsētas teritorijā</w:t>
      </w:r>
      <w:r w:rsidR="003B3B49">
        <w:rPr>
          <w:bCs/>
        </w:rPr>
        <w:t xml:space="preserve"> saskaņā ar</w:t>
      </w:r>
      <w:r w:rsidR="00CC0E27">
        <w:rPr>
          <w:bCs/>
        </w:rPr>
        <w:t xml:space="preserve"> pielikumā Nr. 1 </w:t>
      </w:r>
      <w:r w:rsidR="003C2F95">
        <w:rPr>
          <w:bCs/>
        </w:rPr>
        <w:t>pievienotajiem</w:t>
      </w:r>
      <w:r w:rsidR="00CC0E27">
        <w:rPr>
          <w:bCs/>
        </w:rPr>
        <w:t xml:space="preserve"> </w:t>
      </w:r>
      <w:r w:rsidR="003C2F95">
        <w:rPr>
          <w:bCs/>
        </w:rPr>
        <w:t>Rīgas pilsētas b</w:t>
      </w:r>
      <w:r w:rsidR="00CC0E27">
        <w:rPr>
          <w:bCs/>
        </w:rPr>
        <w:t>ūvvaldes izsniegto atļauju pielikumiem.</w:t>
      </w:r>
    </w:p>
    <w:p w:rsidR="00E2611D" w:rsidRDefault="00883218" w:rsidP="00883218">
      <w:pPr>
        <w:spacing w:after="120"/>
        <w:jc w:val="both"/>
        <w:rPr>
          <w:bCs/>
        </w:rPr>
      </w:pPr>
      <w:r>
        <w:rPr>
          <w:bCs/>
        </w:rPr>
        <w:t>2.6.</w:t>
      </w:r>
      <w:r w:rsidR="00E2611D" w:rsidRPr="00E2611D">
        <w:rPr>
          <w:bCs/>
        </w:rPr>
        <w:t xml:space="preserve"> </w:t>
      </w:r>
      <w:r w:rsidR="00E2611D">
        <w:rPr>
          <w:bCs/>
        </w:rPr>
        <w:t>Darbu izpildes</w:t>
      </w:r>
      <w:r w:rsidR="00E2611D" w:rsidRPr="00883218">
        <w:t xml:space="preserve"> </w:t>
      </w:r>
      <w:r w:rsidR="00E2611D" w:rsidRPr="00BF0082">
        <w:rPr>
          <w:bCs/>
        </w:rPr>
        <w:t xml:space="preserve">termiņš: </w:t>
      </w:r>
      <w:r w:rsidR="00443CC2" w:rsidRPr="00BF0082">
        <w:rPr>
          <w:bCs/>
        </w:rPr>
        <w:t>3</w:t>
      </w:r>
      <w:r w:rsidR="0009382F" w:rsidRPr="00BF0082">
        <w:rPr>
          <w:bCs/>
        </w:rPr>
        <w:t xml:space="preserve"> (</w:t>
      </w:r>
      <w:r w:rsidR="00443CC2" w:rsidRPr="00BF0082">
        <w:rPr>
          <w:bCs/>
        </w:rPr>
        <w:t>trīs</w:t>
      </w:r>
      <w:r w:rsidR="0009382F" w:rsidRPr="00BF0082">
        <w:rPr>
          <w:bCs/>
        </w:rPr>
        <w:t>) mēne</w:t>
      </w:r>
      <w:r w:rsidR="00443CC2" w:rsidRPr="00BF0082">
        <w:rPr>
          <w:bCs/>
        </w:rPr>
        <w:t>ši</w:t>
      </w:r>
      <w:r w:rsidR="0009382F" w:rsidRPr="00BF0082">
        <w:rPr>
          <w:bCs/>
        </w:rPr>
        <w:t xml:space="preserve"> no iepirkuma līguma spēkā stāšanās dienas.</w:t>
      </w:r>
    </w:p>
    <w:p w:rsidR="00E2611D" w:rsidRDefault="00E2611D" w:rsidP="00E2611D">
      <w:pPr>
        <w:spacing w:after="120"/>
        <w:jc w:val="both"/>
        <w:rPr>
          <w:bCs/>
        </w:rPr>
      </w:pPr>
      <w:r>
        <w:rPr>
          <w:bCs/>
        </w:rPr>
        <w:t>2.7.</w:t>
      </w:r>
      <w:r w:rsidRPr="00E2611D">
        <w:rPr>
          <w:bCs/>
        </w:rPr>
        <w:t xml:space="preserve"> </w:t>
      </w:r>
      <w:r w:rsidRPr="0033253C">
        <w:rPr>
          <w:bCs/>
        </w:rPr>
        <w:t>Darb</w:t>
      </w:r>
      <w:r>
        <w:rPr>
          <w:bCs/>
        </w:rPr>
        <w:t xml:space="preserve">u garantijas termiņš: </w:t>
      </w:r>
      <w:r w:rsidR="00251E52" w:rsidRPr="00BF0082">
        <w:rPr>
          <w:bCs/>
        </w:rPr>
        <w:t>5 (pieci) gadi,</w:t>
      </w:r>
      <w:r w:rsidR="00251E52">
        <w:rPr>
          <w:bCs/>
        </w:rPr>
        <w:t xml:space="preserve"> </w:t>
      </w:r>
      <w:r w:rsidR="00251E52" w:rsidRPr="00BF0082">
        <w:rPr>
          <w:bCs/>
        </w:rPr>
        <w:t>izņemot informatīvo stendu līmplēves apdrukas,</w:t>
      </w:r>
      <w:bookmarkStart w:id="11" w:name="_Hlk527449709"/>
      <w:r w:rsidR="00251E52" w:rsidRPr="00BF0082">
        <w:rPr>
          <w:bCs/>
        </w:rPr>
        <w:t xml:space="preserve"> </w:t>
      </w:r>
      <w:bookmarkEnd w:id="11"/>
      <w:r w:rsidR="00251E52" w:rsidRPr="00BF0082">
        <w:rPr>
          <w:bCs/>
        </w:rPr>
        <w:t>informatīvo stendu līmplēves apdrukām – 3 (trīs) gadi</w:t>
      </w:r>
      <w:r w:rsidR="00251E52" w:rsidRPr="00251E52">
        <w:rPr>
          <w:bCs/>
        </w:rPr>
        <w:t xml:space="preserve"> </w:t>
      </w:r>
      <w:r w:rsidR="00251E52" w:rsidRPr="0033253C">
        <w:rPr>
          <w:bCs/>
        </w:rPr>
        <w:t xml:space="preserve">no </w:t>
      </w:r>
      <w:r w:rsidR="00251E52">
        <w:rPr>
          <w:bCs/>
        </w:rPr>
        <w:t xml:space="preserve">Darbu </w:t>
      </w:r>
      <w:r w:rsidR="00251E52" w:rsidRPr="0033253C">
        <w:rPr>
          <w:bCs/>
        </w:rPr>
        <w:t>pieņemšanas</w:t>
      </w:r>
      <w:r w:rsidR="00896848">
        <w:rPr>
          <w:bCs/>
        </w:rPr>
        <w:t>-nodošanas</w:t>
      </w:r>
      <w:r w:rsidR="00251E52" w:rsidRPr="0033253C">
        <w:rPr>
          <w:bCs/>
        </w:rPr>
        <w:t xml:space="preserve"> akta parakstīšanas dienas</w:t>
      </w:r>
      <w:r w:rsidR="00896848">
        <w:rPr>
          <w:bCs/>
        </w:rPr>
        <w:t>.</w:t>
      </w:r>
    </w:p>
    <w:p w:rsidR="00D02FFE" w:rsidRPr="00D02FFE" w:rsidRDefault="00D02FFE" w:rsidP="00E2611D">
      <w:pPr>
        <w:spacing w:after="120"/>
        <w:jc w:val="both"/>
      </w:pPr>
      <w:r w:rsidRPr="00D02FFE">
        <w:t>2.8.Iepirkuma līgums ti</w:t>
      </w:r>
      <w:r w:rsidR="00445C3A">
        <w:t>ek</w:t>
      </w:r>
      <w:r w:rsidRPr="00D02FFE">
        <w:t xml:space="preserve"> slēgts saskaņā ar iepirkuma līguma projektu (pielikums</w:t>
      </w:r>
      <w:r w:rsidR="00CC0E27">
        <w:t xml:space="preserve"> Nr. 2</w:t>
      </w:r>
      <w:r w:rsidRPr="00D02FFE">
        <w:t>)</w:t>
      </w:r>
      <w:r w:rsidR="00251E52">
        <w:t>.</w:t>
      </w:r>
    </w:p>
    <w:p w:rsidR="00AB0158" w:rsidRDefault="00883218" w:rsidP="00E2611D">
      <w:pPr>
        <w:spacing w:after="120"/>
        <w:jc w:val="both"/>
      </w:pPr>
      <w:r>
        <w:rPr>
          <w:color w:val="000000"/>
        </w:rPr>
        <w:t>2.</w:t>
      </w:r>
      <w:r w:rsidR="00445C3A">
        <w:rPr>
          <w:color w:val="000000"/>
        </w:rPr>
        <w:t>9</w:t>
      </w:r>
      <w:r>
        <w:rPr>
          <w:color w:val="000000"/>
        </w:rPr>
        <w:t>.</w:t>
      </w:r>
      <w:r w:rsidR="00E2611D">
        <w:rPr>
          <w:color w:val="000000"/>
        </w:rPr>
        <w:t xml:space="preserve">Samaksa </w:t>
      </w:r>
      <w:r w:rsidR="00AB0158" w:rsidRPr="00B466A4">
        <w:rPr>
          <w:color w:val="000000"/>
        </w:rPr>
        <w:t xml:space="preserve">par </w:t>
      </w:r>
      <w:r w:rsidR="00E2611D">
        <w:rPr>
          <w:color w:val="000000"/>
        </w:rPr>
        <w:t>Darbiem</w:t>
      </w:r>
      <w:r w:rsidR="00AB0158" w:rsidRPr="00011B09">
        <w:rPr>
          <w:color w:val="000000"/>
        </w:rPr>
        <w:t xml:space="preserve"> tiek veikta saskaņā ar </w:t>
      </w:r>
      <w:r w:rsidR="00D02FFE">
        <w:rPr>
          <w:color w:val="000000"/>
        </w:rPr>
        <w:t xml:space="preserve">iepirkuma </w:t>
      </w:r>
      <w:r w:rsidR="00AB0158">
        <w:rPr>
          <w:color w:val="000000"/>
        </w:rPr>
        <w:t>līgum</w:t>
      </w:r>
      <w:r w:rsidR="00D02FFE">
        <w:rPr>
          <w:color w:val="000000"/>
        </w:rPr>
        <w:t xml:space="preserve">a </w:t>
      </w:r>
      <w:r w:rsidR="00AB0158">
        <w:rPr>
          <w:color w:val="000000"/>
        </w:rPr>
        <w:t>projektā iekļautajiem nosacījumiem</w:t>
      </w:r>
      <w:r w:rsidR="002D6B82">
        <w:rPr>
          <w:color w:val="000000"/>
        </w:rPr>
        <w:t>.</w:t>
      </w:r>
    </w:p>
    <w:p w:rsidR="00AB0158" w:rsidRDefault="00883218" w:rsidP="00883218">
      <w:pPr>
        <w:suppressAutoHyphens/>
        <w:contextualSpacing/>
        <w:jc w:val="both"/>
      </w:pPr>
      <w:r>
        <w:t>2.</w:t>
      </w:r>
      <w:r w:rsidR="00445C3A">
        <w:t>10</w:t>
      </w:r>
      <w:r>
        <w:t>.</w:t>
      </w:r>
      <w:r w:rsidR="00AB0158" w:rsidRPr="00883218">
        <w:t>Iepirkums n</w:t>
      </w:r>
      <w:r w:rsidR="002D6B82">
        <w:t xml:space="preserve">etiek </w:t>
      </w:r>
      <w:r w:rsidR="00AB0158" w:rsidRPr="00883218">
        <w:t xml:space="preserve">dalīts daļās. Piedāvājumu drīkst iesniegt tikai par visu iepirkuma priekšmetu. </w:t>
      </w:r>
      <w:r w:rsidR="002D6B82">
        <w:t>Piedāvājuma variantu iesniegšana nav atļauta.</w:t>
      </w:r>
    </w:p>
    <w:p w:rsidR="00E2611D" w:rsidRDefault="00E2611D" w:rsidP="00883218">
      <w:pPr>
        <w:suppressAutoHyphens/>
        <w:contextualSpacing/>
        <w:jc w:val="both"/>
      </w:pPr>
    </w:p>
    <w:p w:rsidR="00AB0158" w:rsidRDefault="00883218" w:rsidP="00883218">
      <w:pPr>
        <w:suppressAutoHyphens/>
        <w:contextualSpacing/>
        <w:jc w:val="both"/>
      </w:pPr>
      <w:r>
        <w:rPr>
          <w:rFonts w:eastAsia="ArialMT"/>
          <w:iCs/>
        </w:rPr>
        <w:t>2.1</w:t>
      </w:r>
      <w:r w:rsidR="00445C3A">
        <w:rPr>
          <w:rFonts w:eastAsia="ArialMT"/>
          <w:iCs/>
        </w:rPr>
        <w:t>1</w:t>
      </w:r>
      <w:r>
        <w:rPr>
          <w:rFonts w:eastAsia="ArialMT"/>
          <w:iCs/>
        </w:rPr>
        <w:t>.</w:t>
      </w:r>
      <w:r w:rsidR="002D6B82">
        <w:rPr>
          <w:rFonts w:eastAsia="ArialMT"/>
          <w:iCs/>
        </w:rPr>
        <w:t xml:space="preserve"> Iepirkumu k</w:t>
      </w:r>
      <w:r w:rsidR="00AB0158" w:rsidRPr="00883218">
        <w:rPr>
          <w:rFonts w:eastAsia="ArialMT"/>
          <w:iCs/>
        </w:rPr>
        <w:t xml:space="preserve">omisija izvēlas </w:t>
      </w:r>
      <w:r w:rsidR="00AB0158" w:rsidRPr="002D6B82">
        <w:rPr>
          <w:rFonts w:eastAsia="ArialMT"/>
          <w:iCs/>
        </w:rPr>
        <w:t>piedāvājumu ar viszemāko cenu</w:t>
      </w:r>
      <w:r w:rsidR="00AB0158" w:rsidRPr="00883218">
        <w:rPr>
          <w:rFonts w:eastAsia="ArialMT"/>
          <w:iCs/>
        </w:rPr>
        <w:t>, kas atbilst</w:t>
      </w:r>
      <w:r w:rsidR="00896848">
        <w:rPr>
          <w:rFonts w:eastAsia="ArialMT"/>
          <w:iCs/>
        </w:rPr>
        <w:t xml:space="preserve"> iepirkuma</w:t>
      </w:r>
      <w:r w:rsidR="00AB0158" w:rsidRPr="00883218">
        <w:rPr>
          <w:rFonts w:eastAsia="ArialMT"/>
          <w:iCs/>
        </w:rPr>
        <w:t xml:space="preserve"> nolikuma prasībām</w:t>
      </w:r>
      <w:r w:rsidR="002D6B82">
        <w:rPr>
          <w:rFonts w:eastAsia="ArialMT"/>
          <w:iCs/>
        </w:rPr>
        <w:t xml:space="preserve"> un</w:t>
      </w:r>
      <w:r w:rsidR="00AB0158" w:rsidRPr="00883218">
        <w:rPr>
          <w:rFonts w:eastAsia="ArialMT"/>
          <w:iCs/>
        </w:rPr>
        <w:t xml:space="preserve"> nav atzīts par nepamatoti lētu</w:t>
      </w:r>
      <w:r w:rsidR="00AB0158" w:rsidRPr="00883218">
        <w:t xml:space="preserve">. </w:t>
      </w:r>
    </w:p>
    <w:p w:rsidR="00D02FFE" w:rsidRPr="003B68AE" w:rsidRDefault="00D02FFE" w:rsidP="00883218">
      <w:pPr>
        <w:suppressAutoHyphens/>
        <w:contextualSpacing/>
        <w:jc w:val="both"/>
      </w:pPr>
    </w:p>
    <w:p w:rsidR="00D60D23" w:rsidRPr="00AB0158" w:rsidRDefault="002D6B82" w:rsidP="002D6B82">
      <w:pPr>
        <w:suppressAutoHyphens/>
        <w:contextualSpacing/>
        <w:jc w:val="both"/>
      </w:pPr>
      <w:r>
        <w:t>2.1</w:t>
      </w:r>
      <w:r w:rsidR="00445C3A">
        <w:t>2</w:t>
      </w:r>
      <w:r>
        <w:t>.</w:t>
      </w:r>
      <w:r w:rsidR="00AB0158" w:rsidRPr="002D6B82">
        <w:t>Ieinteresēto pretendentu sanāksme nav paredzēta.</w:t>
      </w:r>
    </w:p>
    <w:p w:rsidR="008967AA" w:rsidRPr="004C4D69" w:rsidRDefault="008967AA" w:rsidP="008967AA">
      <w:pPr>
        <w:ind w:left="1146"/>
      </w:pPr>
    </w:p>
    <w:p w:rsidR="00225D2F" w:rsidRPr="000272EE" w:rsidRDefault="002D6B82" w:rsidP="002D6B82">
      <w:pPr>
        <w:pStyle w:val="Heading1"/>
        <w:spacing w:before="0" w:after="120"/>
        <w:rPr>
          <w:rFonts w:ascii="Times New Roman" w:hAnsi="Times New Roman"/>
          <w:smallCaps/>
          <w:sz w:val="24"/>
          <w:szCs w:val="24"/>
        </w:rPr>
      </w:pPr>
      <w:bookmarkStart w:id="12" w:name="_Toc286148757"/>
      <w:bookmarkStart w:id="13" w:name="_Toc298419610"/>
      <w:r>
        <w:rPr>
          <w:rFonts w:ascii="Times New Roman" w:hAnsi="Times New Roman"/>
          <w:smallCaps/>
          <w:sz w:val="24"/>
          <w:szCs w:val="24"/>
        </w:rPr>
        <w:t>3.</w:t>
      </w:r>
      <w:r w:rsidR="00007CBB" w:rsidRPr="000272EE">
        <w:rPr>
          <w:rFonts w:ascii="Times New Roman" w:hAnsi="Times New Roman"/>
          <w:smallCaps/>
          <w:sz w:val="24"/>
          <w:szCs w:val="24"/>
        </w:rPr>
        <w:t>S</w:t>
      </w:r>
      <w:r w:rsidR="000272EE">
        <w:rPr>
          <w:rFonts w:ascii="Times New Roman" w:hAnsi="Times New Roman"/>
          <w:smallCaps/>
          <w:sz w:val="24"/>
          <w:szCs w:val="24"/>
        </w:rPr>
        <w:t>AZIŅ</w:t>
      </w:r>
      <w:r w:rsidR="000272EE" w:rsidRPr="000272EE">
        <w:rPr>
          <w:rFonts w:ascii="Times New Roman" w:hAnsi="Times New Roman"/>
          <w:smallCaps/>
          <w:sz w:val="24"/>
          <w:szCs w:val="24"/>
        </w:rPr>
        <w:t>A</w:t>
      </w:r>
      <w:bookmarkEnd w:id="12"/>
      <w:bookmarkEnd w:id="13"/>
    </w:p>
    <w:p w:rsidR="007735EC" w:rsidRDefault="002D6B82" w:rsidP="002D6B82">
      <w:pPr>
        <w:spacing w:after="120"/>
        <w:jc w:val="both"/>
      </w:pPr>
      <w:bookmarkStart w:id="14" w:name="_Toc298419612"/>
      <w:r>
        <w:t>3.1.</w:t>
      </w:r>
      <w:r w:rsidR="007735EC" w:rsidRPr="00D71FE5">
        <w:t xml:space="preserve">Saziņa starp Pasūtītāju un pretendentu iepirkuma ietvaros notiek latviešu valodā pa pastu vai elektronisko pastu. </w:t>
      </w:r>
    </w:p>
    <w:p w:rsidR="007735EC" w:rsidRDefault="002D6B82" w:rsidP="002D6B82">
      <w:pPr>
        <w:spacing w:after="120"/>
        <w:jc w:val="both"/>
      </w:pPr>
      <w:r>
        <w:t>3.2.</w:t>
      </w:r>
      <w:r w:rsidR="007735EC" w:rsidRPr="00D71FE5">
        <w:t>Saziņas dokumentā ietver iepirkuma nosaukumu un identifikācijas numuru.</w:t>
      </w:r>
    </w:p>
    <w:p w:rsidR="007735EC" w:rsidRPr="00AF71D6" w:rsidRDefault="00861EDA" w:rsidP="00861EDA">
      <w:pPr>
        <w:spacing w:after="120"/>
        <w:jc w:val="both"/>
      </w:pPr>
      <w:r>
        <w:t>3.3.</w:t>
      </w:r>
      <w:r w:rsidR="007735EC">
        <w:t>Ieinteresētais piegādātājs pieprasījumu par papildus informācij</w:t>
      </w:r>
      <w:r w:rsidR="00251E52">
        <w:t>as saņemšanu</w:t>
      </w:r>
      <w:r w:rsidR="007735EC">
        <w:t xml:space="preserve"> nosūta uz</w:t>
      </w:r>
      <w:r w:rsidR="00F67136">
        <w:t xml:space="preserve"> iepirkuma</w:t>
      </w:r>
      <w:r w:rsidR="007735EC">
        <w:t xml:space="preserve"> </w:t>
      </w:r>
      <w:r>
        <w:t>n</w:t>
      </w:r>
      <w:r w:rsidR="007735EC">
        <w:t xml:space="preserve">olikumā norādīto Pasūtītāja </w:t>
      </w:r>
      <w:r>
        <w:t xml:space="preserve">kontaktpersonas </w:t>
      </w:r>
      <w:r w:rsidR="007735EC">
        <w:t xml:space="preserve">e-pasta adresi vai </w:t>
      </w:r>
      <w:r w:rsidR="00DF2DA0">
        <w:t xml:space="preserve">Pasūtītāja </w:t>
      </w:r>
      <w:r w:rsidR="007735EC">
        <w:t>pasta adresi</w:t>
      </w:r>
      <w:r w:rsidR="00251E52">
        <w:t>,</w:t>
      </w:r>
      <w:r w:rsidR="007735EC">
        <w:t xml:space="preserve"> un P</w:t>
      </w:r>
      <w:r w:rsidR="007735EC" w:rsidRPr="0049280D">
        <w:t xml:space="preserve">asūtītājs to sniedz triju </w:t>
      </w:r>
      <w:r w:rsidR="007735EC" w:rsidRPr="001D2346">
        <w:t xml:space="preserve">darbdienu </w:t>
      </w:r>
      <w:r w:rsidR="007735EC" w:rsidRPr="0049280D">
        <w:t>laikā, bet ne vēlāk kā četras dienas pirms piedāvājumu iesniegšanas termiņa beigām.</w:t>
      </w:r>
    </w:p>
    <w:p w:rsidR="007735EC" w:rsidRPr="00D71FE5" w:rsidRDefault="00861EDA" w:rsidP="00861EDA">
      <w:pPr>
        <w:spacing w:after="120"/>
        <w:jc w:val="both"/>
      </w:pPr>
      <w:r>
        <w:t>3.4.</w:t>
      </w:r>
      <w:r w:rsidR="007735EC" w:rsidRPr="00D71FE5">
        <w:t>Pasūtītājs saziņas dokumentu nosūta pa pastu vai elektronisko pastu uz pretendenta pasta adresi,</w:t>
      </w:r>
      <w:r w:rsidR="000F5C63">
        <w:t xml:space="preserve"> </w:t>
      </w:r>
      <w:r w:rsidR="007735EC" w:rsidRPr="00D71FE5">
        <w:t>vai elektronisk</w:t>
      </w:r>
      <w:r w:rsidR="00C20589">
        <w:t xml:space="preserve">ā </w:t>
      </w:r>
      <w:r w:rsidR="007735EC" w:rsidRPr="00D71FE5">
        <w:t>past</w:t>
      </w:r>
      <w:r w:rsidR="00C20589">
        <w:t>a adresi</w:t>
      </w:r>
      <w:r w:rsidR="007735EC" w:rsidRPr="00D71FE5">
        <w:t>, ko pretendents ir norādījis saziņas dokumentos.</w:t>
      </w:r>
    </w:p>
    <w:p w:rsidR="007735EC" w:rsidRDefault="00B44BD2" w:rsidP="00B44BD2">
      <w:pPr>
        <w:spacing w:after="120"/>
        <w:jc w:val="both"/>
      </w:pPr>
      <w:r>
        <w:t>3.5.</w:t>
      </w:r>
      <w:r w:rsidR="007735EC" w:rsidRPr="00D71FE5">
        <w:t xml:space="preserve">Pasūtītājs nodrošina brīvu un tiešu elektronisko pieeju </w:t>
      </w:r>
      <w:r w:rsidR="007735EC">
        <w:t>iepirkuma n</w:t>
      </w:r>
      <w:r w:rsidR="007735EC" w:rsidRPr="00D71FE5">
        <w:t>olikumam, visiem papildus nepieciešamajiem</w:t>
      </w:r>
      <w:r w:rsidR="00F6099E">
        <w:t xml:space="preserve"> </w:t>
      </w:r>
      <w:r w:rsidR="007735EC" w:rsidRPr="00D71FE5">
        <w:t>dokumentiem</w:t>
      </w:r>
      <w:r w:rsidR="00251E52">
        <w:t xml:space="preserve"> </w:t>
      </w:r>
      <w:r w:rsidR="007735EC" w:rsidRPr="00D71FE5">
        <w:t>un</w:t>
      </w:r>
      <w:r w:rsidR="00251E52">
        <w:t xml:space="preserve"> </w:t>
      </w:r>
      <w:r w:rsidR="007735EC" w:rsidRPr="00D71FE5">
        <w:t>aktuāl</w:t>
      </w:r>
      <w:r>
        <w:t>ajai</w:t>
      </w:r>
      <w:r w:rsidR="007735EC" w:rsidRPr="00D71FE5">
        <w:t xml:space="preserve"> informācijai Pasūtītāja</w:t>
      </w:r>
      <w:r>
        <w:t xml:space="preserve"> tīmekļvietnē </w:t>
      </w:r>
      <w:hyperlink r:id="rId10" w:history="1">
        <w:r w:rsidRPr="00CC460C">
          <w:rPr>
            <w:rStyle w:val="Hyperlink"/>
          </w:rPr>
          <w:t>http://www.LiveRiga.com</w:t>
        </w:r>
      </w:hyperlink>
      <w:r w:rsidR="00F67136">
        <w:t>.</w:t>
      </w:r>
      <w:r>
        <w:t xml:space="preserve"> Pretendenta pienākums ir pastāvīgi sekot tīmekļvietnē publicētajai informācijai un ņemt to vērā piedāvājuma sagatavošanā</w:t>
      </w:r>
      <w:r w:rsidR="00627213">
        <w:t>.</w:t>
      </w:r>
    </w:p>
    <w:p w:rsidR="00F6099E" w:rsidRDefault="00F6099E" w:rsidP="00627213">
      <w:pPr>
        <w:spacing w:after="120"/>
        <w:jc w:val="both"/>
        <w:rPr>
          <w:b/>
        </w:rPr>
      </w:pPr>
      <w:bookmarkStart w:id="15" w:name="_Toc508097464"/>
      <w:bookmarkStart w:id="16" w:name="_Toc509246229"/>
      <w:bookmarkEnd w:id="14"/>
    </w:p>
    <w:p w:rsidR="00907A18" w:rsidRPr="00907A18" w:rsidRDefault="00627213" w:rsidP="00627213">
      <w:pPr>
        <w:spacing w:after="120"/>
        <w:jc w:val="both"/>
        <w:rPr>
          <w:b/>
        </w:rPr>
      </w:pPr>
      <w:r>
        <w:rPr>
          <w:b/>
        </w:rPr>
        <w:t>4.</w:t>
      </w:r>
      <w:r w:rsidR="00907A18" w:rsidRPr="00907A18">
        <w:rPr>
          <w:b/>
        </w:rPr>
        <w:t xml:space="preserve">PRASĪBAS PRETENDENTIEM UN IESNIEDZAMIE </w:t>
      </w:r>
      <w:r w:rsidR="009D5E41">
        <w:rPr>
          <w:b/>
        </w:rPr>
        <w:t xml:space="preserve">KVALIFIKĀCIJAS </w:t>
      </w:r>
      <w:r w:rsidR="00907A18" w:rsidRPr="00907A18">
        <w:rPr>
          <w:b/>
        </w:rPr>
        <w:t>DOKUMENTI</w:t>
      </w:r>
      <w:bookmarkEnd w:id="15"/>
      <w:bookmarkEnd w:id="16"/>
    </w:p>
    <w:p w:rsidR="00907A18" w:rsidRDefault="00907A18" w:rsidP="00907A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4"/>
        <w:gridCol w:w="4465"/>
      </w:tblGrid>
      <w:tr w:rsidR="00907A18" w:rsidRPr="00256CE2" w:rsidTr="00907A18">
        <w:tc>
          <w:tcPr>
            <w:tcW w:w="4314" w:type="dxa"/>
            <w:shd w:val="clear" w:color="auto" w:fill="BFBFBF"/>
          </w:tcPr>
          <w:p w:rsidR="00907A18" w:rsidRPr="00256CE2" w:rsidRDefault="00907A18" w:rsidP="00450CB8">
            <w:pPr>
              <w:rPr>
                <w:b/>
              </w:rPr>
            </w:pPr>
            <w:r w:rsidRPr="00256CE2">
              <w:rPr>
                <w:b/>
              </w:rPr>
              <w:t xml:space="preserve">Prasība: </w:t>
            </w:r>
          </w:p>
        </w:tc>
        <w:tc>
          <w:tcPr>
            <w:tcW w:w="4465" w:type="dxa"/>
            <w:shd w:val="clear" w:color="auto" w:fill="BFBFBF"/>
          </w:tcPr>
          <w:p w:rsidR="00907A18" w:rsidRPr="00256CE2" w:rsidRDefault="00907A18" w:rsidP="00450CB8">
            <w:pPr>
              <w:rPr>
                <w:b/>
              </w:rPr>
            </w:pPr>
            <w:r w:rsidRPr="00256CE2">
              <w:rPr>
                <w:b/>
              </w:rPr>
              <w:t xml:space="preserve">Iesniedzamie dokumenti: </w:t>
            </w:r>
          </w:p>
        </w:tc>
      </w:tr>
      <w:tr w:rsidR="00907A18" w:rsidRPr="00256CE2" w:rsidTr="00907A18">
        <w:tc>
          <w:tcPr>
            <w:tcW w:w="4314" w:type="dxa"/>
            <w:shd w:val="clear" w:color="auto" w:fill="auto"/>
          </w:tcPr>
          <w:p w:rsidR="00907A18" w:rsidRPr="00256CE2" w:rsidRDefault="00907A18" w:rsidP="00907A18">
            <w:pPr>
              <w:suppressAutoHyphens/>
              <w:jc w:val="both"/>
            </w:pPr>
            <w:r w:rsidRPr="00907A18">
              <w:rPr>
                <w:rFonts w:eastAsia="Helvetica"/>
              </w:rPr>
              <w:t>4.1.</w:t>
            </w:r>
            <w:r w:rsidRPr="00627213">
              <w:rPr>
                <w:rFonts w:eastAsia="Helvetica"/>
              </w:rPr>
              <w:t>Pretendents</w:t>
            </w:r>
            <w:r w:rsidRPr="00256CE2">
              <w:rPr>
                <w:rFonts w:eastAsia="Helvetica"/>
              </w:rPr>
              <w:t> ir</w:t>
            </w:r>
            <w:r w:rsidR="007F6BBF">
              <w:rPr>
                <w:rFonts w:eastAsia="Helvetica"/>
              </w:rPr>
              <w:t xml:space="preserve"> </w:t>
            </w:r>
            <w:r w:rsidRPr="00256CE2">
              <w:rPr>
                <w:rFonts w:eastAsia="Helvetica"/>
              </w:rPr>
              <w:t>piegādātājs,</w:t>
            </w:r>
            <w:r w:rsidR="00F6099E">
              <w:rPr>
                <w:rFonts w:eastAsia="Helvetica"/>
              </w:rPr>
              <w:t xml:space="preserve"> </w:t>
            </w:r>
            <w:r w:rsidRPr="00256CE2">
              <w:rPr>
                <w:rFonts w:eastAsia="Helvetica"/>
              </w:rPr>
              <w:t>kurš ir iesniedzis piedāvājumu</w:t>
            </w:r>
            <w:r w:rsidR="00627213">
              <w:rPr>
                <w:rFonts w:eastAsia="Helvetica"/>
              </w:rPr>
              <w:t xml:space="preserve"> iepirkumā</w:t>
            </w:r>
            <w:r w:rsidRPr="00256CE2">
              <w:rPr>
                <w:rFonts w:eastAsia="Helvetica"/>
              </w:rPr>
              <w:t>.</w:t>
            </w:r>
            <w:r w:rsidRPr="00256CE2">
              <w:rPr>
                <w:rFonts w:eastAsia="Helvetica"/>
                <w:b/>
              </w:rPr>
              <w:t xml:space="preserve"> </w:t>
            </w:r>
            <w:r w:rsidRPr="00627213">
              <w:rPr>
                <w:rFonts w:eastAsia="Helvetica"/>
              </w:rPr>
              <w:t>Piegādātājs </w:t>
            </w:r>
            <w:r>
              <w:rPr>
                <w:rFonts w:eastAsia="Helvetica"/>
              </w:rPr>
              <w:t>var būt fizisk</w:t>
            </w:r>
            <w:r w:rsidR="00627213">
              <w:rPr>
                <w:rFonts w:eastAsia="Helvetica"/>
              </w:rPr>
              <w:t>ā</w:t>
            </w:r>
            <w:r>
              <w:rPr>
                <w:rFonts w:eastAsia="Helvetica"/>
              </w:rPr>
              <w:t xml:space="preserve"> vai juridisk</w:t>
            </w:r>
            <w:r w:rsidR="00627213">
              <w:rPr>
                <w:rFonts w:eastAsia="Helvetica"/>
              </w:rPr>
              <w:t>ā</w:t>
            </w:r>
            <w:r w:rsidRPr="00256CE2">
              <w:rPr>
                <w:rFonts w:eastAsia="Helvetica"/>
              </w:rPr>
              <w:t xml:space="preserve"> persona vai pasūtītājs, šādu personu apvienība jebkurā to kombinācijā, kas attiecīgi piedāvā tirgū sniegt pakalpojumus.</w:t>
            </w:r>
            <w:r>
              <w:rPr>
                <w:rFonts w:eastAsia="Helvetica"/>
              </w:rPr>
              <w:t xml:space="preserve"> </w:t>
            </w:r>
            <w:r w:rsidRPr="009A4CAD">
              <w:t xml:space="preserve">Piedalīšanās </w:t>
            </w:r>
            <w:r w:rsidR="00E262F6">
              <w:t>i</w:t>
            </w:r>
            <w:r w:rsidRPr="009A4CAD">
              <w:t xml:space="preserve">epirkumā ir </w:t>
            </w:r>
            <w:r w:rsidR="00805F84">
              <w:t>p</w:t>
            </w:r>
            <w:r w:rsidRPr="009A4CAD">
              <w:t>retendent</w:t>
            </w:r>
            <w:r w:rsidR="00F67136">
              <w:t>a</w:t>
            </w:r>
            <w:r w:rsidRPr="009A4CAD">
              <w:t xml:space="preserve"> brīvas gribas izpausme. Iesniedzot savu piedāvājumu dalībai iepirkumā, </w:t>
            </w:r>
            <w:r w:rsidR="00805F84">
              <w:t>p</w:t>
            </w:r>
            <w:r w:rsidRPr="009A4CAD">
              <w:t>retendents visā pilnībā pieņem un ir gatavs pildīt visas</w:t>
            </w:r>
            <w:r w:rsidR="00F67136">
              <w:t xml:space="preserve"> iepirkuma </w:t>
            </w:r>
            <w:r w:rsidRPr="009A4CAD">
              <w:t xml:space="preserve"> </w:t>
            </w:r>
            <w:r w:rsidR="00805F84">
              <w:t>n</w:t>
            </w:r>
            <w:r w:rsidRPr="009A4CAD">
              <w:t>olikumā ietvertās prasības un noteikumus</w:t>
            </w:r>
            <w:r>
              <w:t>.</w:t>
            </w:r>
          </w:p>
        </w:tc>
        <w:tc>
          <w:tcPr>
            <w:tcW w:w="4465" w:type="dxa"/>
            <w:shd w:val="clear" w:color="auto" w:fill="auto"/>
          </w:tcPr>
          <w:p w:rsidR="00907A18" w:rsidRPr="00B8708F" w:rsidRDefault="00907A18" w:rsidP="00907A18">
            <w:pPr>
              <w:pStyle w:val="ListParagraph1"/>
              <w:suppressAutoHyphens/>
              <w:ind w:left="100" w:hanging="44"/>
              <w:contextualSpacing w:val="0"/>
              <w:jc w:val="both"/>
            </w:pPr>
            <w:r>
              <w:rPr>
                <w:color w:val="000000"/>
                <w:lang w:val="lv-LV"/>
              </w:rPr>
              <w:t xml:space="preserve">4.2. </w:t>
            </w:r>
            <w:r w:rsidRPr="00B8708F">
              <w:rPr>
                <w:color w:val="000000"/>
              </w:rPr>
              <w:t>Pretendenta</w:t>
            </w:r>
            <w:r w:rsidR="00896848" w:rsidRPr="00896848">
              <w:rPr>
                <w:color w:val="000000"/>
                <w:lang w:val="lv-LV"/>
              </w:rPr>
              <w:t xml:space="preserve"> </w:t>
            </w:r>
            <w:r w:rsidR="00896848">
              <w:rPr>
                <w:color w:val="000000"/>
                <w:lang w:val="lv-LV"/>
              </w:rPr>
              <w:t>pieteikums</w:t>
            </w:r>
            <w:r w:rsidR="00896848">
              <w:rPr>
                <w:color w:val="000000"/>
              </w:rPr>
              <w:t xml:space="preserve"> </w:t>
            </w:r>
            <w:r w:rsidRPr="00B8708F">
              <w:rPr>
                <w:color w:val="000000"/>
              </w:rPr>
              <w:t>dalībai iepirkumā</w:t>
            </w:r>
            <w:r w:rsidRPr="00B8708F">
              <w:rPr>
                <w:color w:val="000000"/>
                <w:lang w:val="lv-LV"/>
              </w:rPr>
              <w:t xml:space="preserve"> </w:t>
            </w:r>
            <w:r w:rsidR="00805F84">
              <w:rPr>
                <w:color w:val="000000"/>
              </w:rPr>
              <w:t>a</w:t>
            </w:r>
            <w:r w:rsidR="00805F84" w:rsidRPr="00805F84">
              <w:rPr>
                <w:color w:val="000000"/>
                <w:lang w:val="lv-LV"/>
              </w:rPr>
              <w:t>tb</w:t>
            </w:r>
            <w:r w:rsidR="00805F84">
              <w:rPr>
                <w:color w:val="000000"/>
                <w:lang w:val="lv-LV"/>
              </w:rPr>
              <w:t>ilstoši</w:t>
            </w:r>
            <w:r w:rsidR="00F67136">
              <w:rPr>
                <w:color w:val="000000"/>
                <w:lang w:val="lv-LV"/>
              </w:rPr>
              <w:t xml:space="preserve"> iepirkuma </w:t>
            </w:r>
            <w:r w:rsidRPr="00B8708F">
              <w:t xml:space="preserve">nolikuma </w:t>
            </w:r>
            <w:r w:rsidR="00805F84">
              <w:rPr>
                <w:lang w:val="lv-LV"/>
              </w:rPr>
              <w:t>formai</w:t>
            </w:r>
            <w:r w:rsidR="00E931BC">
              <w:rPr>
                <w:lang w:val="lv-LV"/>
              </w:rPr>
              <w:t xml:space="preserve"> (</w:t>
            </w:r>
            <w:r w:rsidR="00E931BC" w:rsidRPr="00B8708F">
              <w:t>pielikum</w:t>
            </w:r>
            <w:r w:rsidR="00E931BC">
              <w:rPr>
                <w:lang w:val="lv-LV"/>
              </w:rPr>
              <w:t>s Nr.3)</w:t>
            </w:r>
            <w:r w:rsidRPr="00B8708F">
              <w:rPr>
                <w:color w:val="000000"/>
              </w:rPr>
              <w:t>,</w:t>
            </w:r>
            <w:r w:rsidR="00805F84">
              <w:rPr>
                <w:color w:val="000000"/>
              </w:rPr>
              <w:t xml:space="preserve"> </w:t>
            </w:r>
            <w:r w:rsidRPr="00B8708F">
              <w:rPr>
                <w:color w:val="000000"/>
              </w:rPr>
              <w:t xml:space="preserve">kas apliecina pretendenta apņemšanos </w:t>
            </w:r>
            <w:r w:rsidR="00805F84" w:rsidRPr="00805F84">
              <w:rPr>
                <w:color w:val="000000"/>
                <w:lang w:val="lv-LV"/>
              </w:rPr>
              <w:t>sn</w:t>
            </w:r>
            <w:r w:rsidR="00805F84">
              <w:rPr>
                <w:color w:val="000000"/>
                <w:lang w:val="lv-LV"/>
              </w:rPr>
              <w:t>iegt</w:t>
            </w:r>
            <w:r w:rsidRPr="00B8708F">
              <w:rPr>
                <w:color w:val="000000"/>
              </w:rPr>
              <w:t xml:space="preserve"> pakalpojumu</w:t>
            </w:r>
            <w:r w:rsidR="00805F84" w:rsidRPr="00805F84">
              <w:rPr>
                <w:color w:val="000000"/>
                <w:lang w:val="lv-LV"/>
              </w:rPr>
              <w:t>s</w:t>
            </w:r>
            <w:r w:rsidRPr="00B8708F">
              <w:rPr>
                <w:color w:val="000000"/>
              </w:rPr>
              <w:t xml:space="preserve"> atbilstoši</w:t>
            </w:r>
            <w:r w:rsidR="00F67136" w:rsidRPr="00F67136">
              <w:rPr>
                <w:color w:val="000000"/>
                <w:lang w:val="lv-LV"/>
              </w:rPr>
              <w:t xml:space="preserve"> ie</w:t>
            </w:r>
            <w:r w:rsidR="00F67136">
              <w:rPr>
                <w:color w:val="000000"/>
                <w:lang w:val="lv-LV"/>
              </w:rPr>
              <w:t>pirkuma</w:t>
            </w:r>
            <w:r w:rsidRPr="00B8708F">
              <w:rPr>
                <w:color w:val="000000"/>
              </w:rPr>
              <w:t xml:space="preserve"> nolikuma prasībām. Pieteikums jāparaksta pretendenta pārstāvim ar pārstāvības tiesībām vai tā pilnvarotai personai. Ja pretendents ir personu apvienība jebkurā to kombinācijā vai personālsabiedrība, pieteikums jāparaksta katra personu apvienības dalībnieka vai personālsabiedrības biedra pārstāvim ar pārstāvības tiesībām vai tā pilnvarotai personai, pieteikumā norādot personu, kura pārstāv personu apvienību vai personālsabiedrību iepirkumā, kā arī katras personas atbildības apjomu</w:t>
            </w:r>
            <w:r w:rsidRPr="00B8708F">
              <w:t>.</w:t>
            </w:r>
            <w:r w:rsidRPr="00B8708F">
              <w:rPr>
                <w:lang w:val="lv-LV"/>
              </w:rPr>
              <w:t xml:space="preserve"> </w:t>
            </w:r>
          </w:p>
          <w:p w:rsidR="00907A18" w:rsidRPr="00256CE2" w:rsidRDefault="00907A18" w:rsidP="00907A18">
            <w:pPr>
              <w:tabs>
                <w:tab w:val="left" w:pos="0"/>
              </w:tabs>
              <w:suppressAutoHyphens/>
              <w:ind w:left="100"/>
              <w:jc w:val="both"/>
            </w:pPr>
            <w:r w:rsidRPr="00B8708F">
              <w:rPr>
                <w:color w:val="000000"/>
              </w:rPr>
              <w:t xml:space="preserve">Pilnvaras oriģināls vai </w:t>
            </w:r>
            <w:r w:rsidR="00445C3A">
              <w:rPr>
                <w:color w:val="000000"/>
              </w:rPr>
              <w:t>p</w:t>
            </w:r>
            <w:r w:rsidRPr="00B8708F">
              <w:rPr>
                <w:color w:val="000000"/>
              </w:rPr>
              <w:t>retendenta apliecināta pilnvaras kopija, ja pretendenta piedāvājumu paraksta pilnvarota persona.</w:t>
            </w:r>
          </w:p>
        </w:tc>
      </w:tr>
      <w:tr w:rsidR="00907A18" w:rsidRPr="00256CE2" w:rsidTr="00907A18">
        <w:tc>
          <w:tcPr>
            <w:tcW w:w="4314" w:type="dxa"/>
            <w:shd w:val="clear" w:color="auto" w:fill="auto"/>
          </w:tcPr>
          <w:p w:rsidR="00907A18" w:rsidRPr="00004D7C" w:rsidRDefault="00907A18" w:rsidP="00907A18">
            <w:pPr>
              <w:pStyle w:val="ListParagraph1"/>
              <w:ind w:left="0"/>
              <w:contextualSpacing w:val="0"/>
              <w:jc w:val="both"/>
            </w:pPr>
            <w:r>
              <w:rPr>
                <w:rFonts w:eastAsia="Arial"/>
                <w:kern w:val="1"/>
                <w:lang w:val="lv-LV"/>
              </w:rPr>
              <w:t xml:space="preserve">4.3. </w:t>
            </w:r>
            <w:r w:rsidRPr="00256CE2">
              <w:rPr>
                <w:rFonts w:eastAsia="Arial"/>
                <w:kern w:val="1"/>
              </w:rPr>
              <w:t>Uz pretendentu</w:t>
            </w:r>
            <w:r w:rsidR="00577C0B" w:rsidRPr="00577C0B">
              <w:rPr>
                <w:rFonts w:eastAsia="Arial"/>
                <w:kern w:val="1"/>
                <w:lang w:val="lv-LV"/>
              </w:rPr>
              <w:t>,</w:t>
            </w:r>
            <w:r w:rsidR="00577C0B">
              <w:rPr>
                <w:rFonts w:eastAsia="Arial"/>
                <w:kern w:val="1"/>
                <w:lang w:val="lv-LV"/>
              </w:rPr>
              <w:t xml:space="preserve"> </w:t>
            </w:r>
            <w:r w:rsidR="00577C0B" w:rsidRPr="00577C0B">
              <w:rPr>
                <w:rFonts w:eastAsia="Arial"/>
                <w:kern w:val="1"/>
                <w:lang w:val="lv-LV"/>
              </w:rPr>
              <w:t>kuram</w:t>
            </w:r>
            <w:r w:rsidR="00577C0B">
              <w:rPr>
                <w:rFonts w:eastAsia="Arial"/>
                <w:kern w:val="1"/>
                <w:lang w:val="lv-LV"/>
              </w:rPr>
              <w:t xml:space="preserve"> </w:t>
            </w:r>
            <w:r w:rsidR="00577C0B" w:rsidRPr="00577C0B">
              <w:rPr>
                <w:rFonts w:eastAsia="Arial"/>
                <w:kern w:val="1"/>
                <w:lang w:val="lv-LV"/>
              </w:rPr>
              <w:t>b</w:t>
            </w:r>
            <w:r w:rsidR="00577C0B">
              <w:rPr>
                <w:rFonts w:eastAsia="Arial"/>
                <w:kern w:val="1"/>
                <w:lang w:val="lv-LV"/>
              </w:rPr>
              <w:t xml:space="preserve">ūtu piešķiramas līguma slēgšanas tiesības, </w:t>
            </w:r>
            <w:r w:rsidR="00577C0B" w:rsidRPr="00577C0B">
              <w:rPr>
                <w:rFonts w:eastAsia="Arial"/>
                <w:kern w:val="1"/>
                <w:lang w:val="lv-LV"/>
              </w:rPr>
              <w:t xml:space="preserve"> </w:t>
            </w:r>
            <w:r w:rsidRPr="00256CE2">
              <w:rPr>
                <w:rFonts w:eastAsia="Arial"/>
                <w:kern w:val="1"/>
              </w:rPr>
              <w:t xml:space="preserve"> neattiec</w:t>
            </w:r>
            <w:r>
              <w:rPr>
                <w:rFonts w:eastAsia="Arial"/>
                <w:kern w:val="1"/>
              </w:rPr>
              <w:t>as Publisko iepirkumu likuma 9</w:t>
            </w:r>
            <w:r w:rsidR="00896848" w:rsidRPr="00896848">
              <w:rPr>
                <w:rFonts w:eastAsia="Arial"/>
                <w:kern w:val="1"/>
                <w:lang w:val="lv-LV"/>
              </w:rPr>
              <w:t>.</w:t>
            </w:r>
            <w:r w:rsidR="00896848">
              <w:rPr>
                <w:rFonts w:eastAsia="Arial"/>
                <w:kern w:val="1"/>
                <w:lang w:val="lv-LV"/>
              </w:rPr>
              <w:t xml:space="preserve"> </w:t>
            </w:r>
            <w:r w:rsidRPr="00256CE2">
              <w:rPr>
                <w:rFonts w:eastAsia="Arial"/>
                <w:kern w:val="1"/>
              </w:rPr>
              <w:t>panta astotajā daļā noteiktie izslēgšanas nosacījumi</w:t>
            </w:r>
            <w:r>
              <w:rPr>
                <w:rFonts w:eastAsia="Arial"/>
                <w:kern w:val="1"/>
                <w:lang w:val="lv-LV"/>
              </w:rPr>
              <w:t xml:space="preserve">. </w:t>
            </w:r>
          </w:p>
          <w:p w:rsidR="00907A18" w:rsidRPr="00256CE2" w:rsidRDefault="00FD75A8" w:rsidP="00445C3A">
            <w:pPr>
              <w:pStyle w:val="ListParagraph1"/>
              <w:ind w:left="0"/>
              <w:contextualSpacing w:val="0"/>
              <w:jc w:val="both"/>
            </w:pPr>
            <w:r>
              <w:rPr>
                <w:rFonts w:eastAsia="Arial"/>
                <w:kern w:val="1"/>
                <w:lang w:val="lv-LV"/>
              </w:rPr>
              <w:t>Publisko iepirkumu likuma 9.panta astotās daļas 1.,2.</w:t>
            </w:r>
            <w:r w:rsidR="00D93366">
              <w:rPr>
                <w:rFonts w:eastAsia="Arial"/>
                <w:kern w:val="1"/>
                <w:lang w:val="lv-LV"/>
              </w:rPr>
              <w:t xml:space="preserve"> un </w:t>
            </w:r>
            <w:r>
              <w:rPr>
                <w:rFonts w:eastAsia="Arial"/>
                <w:kern w:val="1"/>
                <w:lang w:val="lv-LV"/>
              </w:rPr>
              <w:t>3 punkta n</w:t>
            </w:r>
            <w:r w:rsidR="00907A18" w:rsidRPr="00004D7C">
              <w:t>osacījumi</w:t>
            </w:r>
            <w:r w:rsidR="00907A18">
              <w:t xml:space="preserve"> pretendenta izslēgšanai no </w:t>
            </w:r>
            <w:r w:rsidR="00907A18" w:rsidRPr="00004D7C">
              <w:t xml:space="preserve">dalības iepirkumā attiecas arī uz pretendenta norādīto personu, uz kuras iespējām </w:t>
            </w:r>
            <w:r w:rsidR="00907A18" w:rsidRPr="00004D7C">
              <w:lastRenderedPageBreak/>
              <w:t>pretendents balstās, lai apliecinātu, ka tā kvalifikācija atbilst paziņojumā par plānoto līgumu vai iepirkuma dokumentos noteiktajām prasībām, kā arī uz visiem personālsabiedrības biedriem, ja pr</w:t>
            </w:r>
            <w:r w:rsidR="00907A18">
              <w:t>etendents ir personālsabiedrība.</w:t>
            </w:r>
          </w:p>
        </w:tc>
        <w:tc>
          <w:tcPr>
            <w:tcW w:w="4465" w:type="dxa"/>
            <w:shd w:val="clear" w:color="auto" w:fill="auto"/>
          </w:tcPr>
          <w:p w:rsidR="00907A18" w:rsidRPr="00256CE2" w:rsidRDefault="00907A18" w:rsidP="00907A18">
            <w:pPr>
              <w:jc w:val="both"/>
            </w:pPr>
            <w:r>
              <w:rPr>
                <w:rFonts w:eastAsia="Arial"/>
                <w:kern w:val="1"/>
              </w:rPr>
              <w:lastRenderedPageBreak/>
              <w:t>4.4.</w:t>
            </w:r>
            <w:r w:rsidR="00C60560">
              <w:rPr>
                <w:rFonts w:eastAsia="Arial"/>
                <w:kern w:val="1"/>
              </w:rPr>
              <w:t xml:space="preserve"> Iepirkumu</w:t>
            </w:r>
            <w:r>
              <w:rPr>
                <w:rFonts w:eastAsia="Arial"/>
                <w:kern w:val="1"/>
              </w:rPr>
              <w:t xml:space="preserve"> </w:t>
            </w:r>
            <w:r w:rsidR="00C60560">
              <w:rPr>
                <w:rFonts w:eastAsia="Arial"/>
                <w:kern w:val="1"/>
              </w:rPr>
              <w:t>k</w:t>
            </w:r>
            <w:r w:rsidRPr="00256CE2">
              <w:rPr>
                <w:rFonts w:eastAsia="Arial"/>
                <w:kern w:val="1"/>
              </w:rPr>
              <w:t>omisija pārbauda, ievēroj</w:t>
            </w:r>
            <w:r>
              <w:rPr>
                <w:rFonts w:eastAsia="Arial"/>
                <w:kern w:val="1"/>
              </w:rPr>
              <w:t>ot Publisko iepirkumu likuma 9.</w:t>
            </w:r>
            <w:r w:rsidR="009E06A4">
              <w:rPr>
                <w:rFonts w:eastAsia="Arial"/>
                <w:kern w:val="1"/>
              </w:rPr>
              <w:t xml:space="preserve"> </w:t>
            </w:r>
            <w:r w:rsidRPr="00256CE2">
              <w:rPr>
                <w:rFonts w:eastAsia="Arial"/>
                <w:kern w:val="1"/>
              </w:rPr>
              <w:t>pantā noteikto kārtību.</w:t>
            </w:r>
          </w:p>
        </w:tc>
      </w:tr>
      <w:tr w:rsidR="00424391" w:rsidRPr="00256CE2" w:rsidTr="00907A18">
        <w:tc>
          <w:tcPr>
            <w:tcW w:w="4314" w:type="dxa"/>
            <w:shd w:val="clear" w:color="auto" w:fill="auto"/>
          </w:tcPr>
          <w:p w:rsidR="00424391" w:rsidRPr="00DF7899" w:rsidRDefault="00424391" w:rsidP="00424391">
            <w:r w:rsidRPr="00DF7899">
              <w:t>4.5. Pretendents ir reģistrēts, licencēts vai sertificēts atbilstoši piegādātāja izcelsmes (reģistrācijas) valsts normatīvo aktu prasībām.</w:t>
            </w:r>
          </w:p>
        </w:tc>
        <w:tc>
          <w:tcPr>
            <w:tcW w:w="4465" w:type="dxa"/>
            <w:shd w:val="clear" w:color="auto" w:fill="auto"/>
          </w:tcPr>
          <w:p w:rsidR="00424391" w:rsidRPr="00DF7899" w:rsidRDefault="00424391" w:rsidP="000E307F">
            <w:pPr>
              <w:jc w:val="both"/>
            </w:pPr>
            <w:r w:rsidRPr="00DF7899">
              <w:t>4.6. Latvijā reģistrētam pretendentam Uzņēmuma reģistra izziņas kopija nav jāiesniedz. Par Latvijā reģistrētiem pretendentiem (juridiskām personām) pasūtītājs pārbaudi veic publiski pieejamās datu bāzēs</w:t>
            </w:r>
            <w:r w:rsidR="00577C0B">
              <w:t>.</w:t>
            </w:r>
          </w:p>
        </w:tc>
      </w:tr>
      <w:tr w:rsidR="009D5E41" w:rsidRPr="00256CE2" w:rsidTr="00907A18">
        <w:tc>
          <w:tcPr>
            <w:tcW w:w="4314" w:type="dxa"/>
            <w:shd w:val="clear" w:color="auto" w:fill="auto"/>
          </w:tcPr>
          <w:p w:rsidR="009D5E41" w:rsidRDefault="00424391" w:rsidP="000E307F">
            <w:pPr>
              <w:jc w:val="both"/>
            </w:pPr>
            <w:r>
              <w:rPr>
                <w:bCs/>
              </w:rPr>
              <w:t>4.7</w:t>
            </w:r>
            <w:r w:rsidR="009D5E41">
              <w:rPr>
                <w:bCs/>
              </w:rPr>
              <w:t xml:space="preserve">. </w:t>
            </w:r>
            <w:r w:rsidR="009D5E41" w:rsidRPr="00AF7DEA">
              <w:rPr>
                <w:bCs/>
              </w:rPr>
              <w:t>Pretendents ir reģistrēts Latvijas Būvkomersantu reģistrā vai ekvivalentā reģistrā ārvalstīs atbilstoši reģistrācijas valsts normatīvo aktu prasībām</w:t>
            </w:r>
            <w:r w:rsidR="006928F7">
              <w:rPr>
                <w:bCs/>
              </w:rPr>
              <w:t xml:space="preserve"> </w:t>
            </w:r>
            <w:r w:rsidR="00FD75A8">
              <w:rPr>
                <w:bCs/>
              </w:rPr>
              <w:t>D</w:t>
            </w:r>
            <w:r w:rsidR="009D5E41" w:rsidRPr="00AF7DEA">
              <w:rPr>
                <w:bCs/>
              </w:rPr>
              <w:t>arbu veikšanai saskaņā ar Būvniecības likuma noteikumiem</w:t>
            </w:r>
            <w:r w:rsidR="009D5E41" w:rsidRPr="00AF7DEA">
              <w:t xml:space="preserve">. Prasība attiecas arī uz </w:t>
            </w:r>
            <w:r w:rsidR="00D5520B">
              <w:t xml:space="preserve">vismaz vienu </w:t>
            </w:r>
            <w:r w:rsidR="009D5E41" w:rsidRPr="00AF7DEA">
              <w:rPr>
                <w:bCs/>
              </w:rPr>
              <w:t>personālsabiedrības biedru</w:t>
            </w:r>
            <w:r w:rsidR="00D5520B">
              <w:rPr>
                <w:bCs/>
              </w:rPr>
              <w:t xml:space="preserve"> vai</w:t>
            </w:r>
            <w:r w:rsidR="009D5E41" w:rsidRPr="00AF7DEA">
              <w:rPr>
                <w:bCs/>
              </w:rPr>
              <w:t xml:space="preserve"> piegādātāju apvienības dalībnieku</w:t>
            </w:r>
            <w:r w:rsidR="00577C0B">
              <w:rPr>
                <w:bCs/>
              </w:rPr>
              <w:t>,</w:t>
            </w:r>
            <w:r w:rsidR="000E307F">
              <w:rPr>
                <w:bCs/>
              </w:rPr>
              <w:t xml:space="preserve"> </w:t>
            </w:r>
            <w:r w:rsidR="009D5E41" w:rsidRPr="00AF7DEA">
              <w:rPr>
                <w:bCs/>
              </w:rPr>
              <w:t>ja piedāvājumu iesniedz personālsabiedrība vai piegādātāju apvienība</w:t>
            </w:r>
            <w:r w:rsidR="00577C0B">
              <w:rPr>
                <w:bCs/>
              </w:rPr>
              <w:t>,</w:t>
            </w:r>
            <w:r w:rsidR="009D5E41" w:rsidRPr="00AF7DEA">
              <w:rPr>
                <w:bCs/>
              </w:rPr>
              <w:t xml:space="preserve"> vai apakšuzņēmēj</w:t>
            </w:r>
            <w:r w:rsidR="00577C0B">
              <w:rPr>
                <w:bCs/>
              </w:rPr>
              <w:t>iem,</w:t>
            </w:r>
            <w:r w:rsidR="000E307F">
              <w:rPr>
                <w:bCs/>
              </w:rPr>
              <w:t xml:space="preserve"> </w:t>
            </w:r>
            <w:r w:rsidR="009D5E41" w:rsidRPr="00AF7DEA">
              <w:rPr>
                <w:bCs/>
              </w:rPr>
              <w:t>ja pretendents plāno piesaistīt apakšuzņēmēju</w:t>
            </w:r>
            <w:r w:rsidR="00577C0B">
              <w:rPr>
                <w:bCs/>
              </w:rPr>
              <w:t>s</w:t>
            </w:r>
            <w:r w:rsidR="00FD75A8">
              <w:rPr>
                <w:bCs/>
              </w:rPr>
              <w:t xml:space="preserve"> būvdarbu veikšanai</w:t>
            </w:r>
            <w:r w:rsidR="006928F7">
              <w:rPr>
                <w:bCs/>
              </w:rPr>
              <w:t>.</w:t>
            </w:r>
          </w:p>
        </w:tc>
        <w:tc>
          <w:tcPr>
            <w:tcW w:w="4465" w:type="dxa"/>
            <w:shd w:val="clear" w:color="auto" w:fill="auto"/>
          </w:tcPr>
          <w:p w:rsidR="009D5E41" w:rsidRDefault="00424391" w:rsidP="000E307F">
            <w:pPr>
              <w:jc w:val="both"/>
            </w:pPr>
            <w:r>
              <w:t xml:space="preserve">4.8. </w:t>
            </w:r>
            <w:r w:rsidRPr="0022469A">
              <w:t>Reģistrācijas f</w:t>
            </w:r>
            <w:r>
              <w:t>aktu iepirkumu komisija pārbaudīs</w:t>
            </w:r>
            <w:r w:rsidRPr="0022469A">
              <w:t xml:space="preserve"> Latvijas Republikas Būvkomersantu reģistrā </w:t>
            </w:r>
            <w:hyperlink r:id="rId11" w:history="1">
              <w:r w:rsidRPr="0022469A">
                <w:rPr>
                  <w:rStyle w:val="Hyperlink"/>
                </w:rPr>
                <w:t>https://bis.gov.lv</w:t>
              </w:r>
            </w:hyperlink>
            <w:r>
              <w:t>.</w:t>
            </w:r>
          </w:p>
        </w:tc>
      </w:tr>
      <w:tr w:rsidR="00907A18" w:rsidRPr="00256CE2" w:rsidTr="00907A18">
        <w:tc>
          <w:tcPr>
            <w:tcW w:w="4314" w:type="dxa"/>
            <w:shd w:val="clear" w:color="auto" w:fill="auto"/>
          </w:tcPr>
          <w:p w:rsidR="00907A18" w:rsidRPr="00256CE2" w:rsidRDefault="00424391" w:rsidP="00907A18">
            <w:pPr>
              <w:suppressAutoHyphens/>
              <w:jc w:val="both"/>
            </w:pPr>
            <w:r>
              <w:t>4.9</w:t>
            </w:r>
            <w:r w:rsidR="00907A18">
              <w:t>.</w:t>
            </w:r>
            <w:r w:rsidR="00907A18" w:rsidRPr="00256CE2">
              <w:t xml:space="preserve">Piegādātājs var </w:t>
            </w:r>
            <w:r w:rsidR="00907A18" w:rsidRPr="00256CE2">
              <w:rPr>
                <w:rFonts w:eastAsia="Helvetica"/>
              </w:rPr>
              <w:t>balstīties uz</w:t>
            </w:r>
            <w:r w:rsidR="00907A18">
              <w:rPr>
                <w:rFonts w:eastAsia="Helvetica"/>
              </w:rPr>
              <w:t xml:space="preserve"> citu personu </w:t>
            </w:r>
            <w:r w:rsidR="00907A18" w:rsidRPr="00256CE2">
              <w:rPr>
                <w:rFonts w:eastAsia="Helvetica"/>
              </w:rPr>
              <w:t>tehniskajām un profesionālajām iespējām</w:t>
            </w:r>
            <w:r w:rsidR="00907A18">
              <w:rPr>
                <w:rFonts w:eastAsia="Helvetica"/>
              </w:rPr>
              <w:t>,</w:t>
            </w:r>
            <w:r w:rsidR="00907A18" w:rsidRPr="00256CE2">
              <w:rPr>
                <w:rFonts w:eastAsia="Helvetica"/>
              </w:rPr>
              <w:t xml:space="preserve"> ja tas ir nepieciešams</w:t>
            </w:r>
            <w:r w:rsidR="00D5520B">
              <w:rPr>
                <w:rFonts w:eastAsia="Helvetica"/>
              </w:rPr>
              <w:t xml:space="preserve"> iepirkuma</w:t>
            </w:r>
            <w:r w:rsidR="00907A18" w:rsidRPr="00256CE2">
              <w:rPr>
                <w:rFonts w:eastAsia="Helvetica"/>
              </w:rPr>
              <w:t xml:space="preserve"> līguma izpildei, neatkarīgi no savstarpējo attiecību tiesiskā rakstura.</w:t>
            </w:r>
            <w:r w:rsidR="00AF14AB">
              <w:rPr>
                <w:rFonts w:eastAsia="Helvetica"/>
              </w:rPr>
              <w:t xml:space="preserve"> </w:t>
            </w:r>
            <w:r w:rsidR="00D5520B">
              <w:rPr>
                <w:rFonts w:eastAsia="Helvetica"/>
              </w:rPr>
              <w:t>Piegādātājs, lai apliecinātu profesionālo</w:t>
            </w:r>
            <w:r w:rsidR="00AF14AB">
              <w:rPr>
                <w:rFonts w:eastAsia="Helvetica"/>
              </w:rPr>
              <w:t xml:space="preserve"> </w:t>
            </w:r>
            <w:r w:rsidR="00D5520B">
              <w:rPr>
                <w:rFonts w:eastAsia="Helvetica"/>
              </w:rPr>
              <w:t xml:space="preserve">pieredzi,var balstīties uz citu personu iespējām tikai tad, ja šīs personas sniegs pakalpojumus, kuru izpildei attiecīgās spējas ir nepieciešamas </w:t>
            </w:r>
          </w:p>
          <w:p w:rsidR="00907A18" w:rsidRPr="00256CE2" w:rsidRDefault="00907A18" w:rsidP="002B1135">
            <w:pPr>
              <w:suppressAutoHyphens/>
              <w:jc w:val="both"/>
              <w:rPr>
                <w:rFonts w:eastAsia="Helvetica"/>
                <w:b/>
              </w:rPr>
            </w:pPr>
          </w:p>
        </w:tc>
        <w:tc>
          <w:tcPr>
            <w:tcW w:w="4465" w:type="dxa"/>
            <w:shd w:val="clear" w:color="auto" w:fill="auto"/>
          </w:tcPr>
          <w:p w:rsidR="00907A18" w:rsidRPr="00E824A2" w:rsidRDefault="00424391" w:rsidP="00E65400">
            <w:pPr>
              <w:pStyle w:val="Numeracija"/>
              <w:tabs>
                <w:tab w:val="clear" w:pos="851"/>
              </w:tabs>
              <w:ind w:left="0" w:firstLine="0"/>
              <w:rPr>
                <w:sz w:val="24"/>
              </w:rPr>
            </w:pPr>
            <w:r>
              <w:rPr>
                <w:sz w:val="24"/>
              </w:rPr>
              <w:t>4.10</w:t>
            </w:r>
            <w:r w:rsidR="00907A18">
              <w:rPr>
                <w:sz w:val="24"/>
              </w:rPr>
              <w:t>.</w:t>
            </w:r>
            <w:r w:rsidR="00AF14AB">
              <w:rPr>
                <w:sz w:val="24"/>
              </w:rPr>
              <w:t xml:space="preserve"> </w:t>
            </w:r>
            <w:r w:rsidR="00907A18" w:rsidRPr="005D4F72">
              <w:rPr>
                <w:sz w:val="24"/>
              </w:rPr>
              <w:t>Informācija</w:t>
            </w:r>
            <w:r w:rsidR="00AF14AB">
              <w:rPr>
                <w:sz w:val="24"/>
              </w:rPr>
              <w:t xml:space="preserve"> </w:t>
            </w:r>
            <w:r w:rsidR="00907A18" w:rsidRPr="005D4F72">
              <w:rPr>
                <w:sz w:val="24"/>
              </w:rPr>
              <w:t>par Pretendenta piesaistītajiem apakšuzņēmējiem</w:t>
            </w:r>
            <w:r w:rsidR="00907A18">
              <w:rPr>
                <w:sz w:val="24"/>
              </w:rPr>
              <w:t xml:space="preserve"> vai personām, uz kuru iespējām pretendents balstās, lai apliecinātu kvalifikācijas prasības</w:t>
            </w:r>
            <w:r w:rsidR="006928F7">
              <w:rPr>
                <w:sz w:val="24"/>
              </w:rPr>
              <w:t>,</w:t>
            </w:r>
            <w:r w:rsidR="00907A18">
              <w:rPr>
                <w:sz w:val="24"/>
              </w:rPr>
              <w:t xml:space="preserve"> un </w:t>
            </w:r>
            <w:r w:rsidR="00907A18">
              <w:rPr>
                <w:rFonts w:eastAsia="Helvetica"/>
                <w:sz w:val="24"/>
              </w:rPr>
              <w:t>šo personu apliecinājums vai vienošanā</w:t>
            </w:r>
            <w:r w:rsidR="00907A18" w:rsidRPr="00D704BD">
              <w:rPr>
                <w:rFonts w:eastAsia="Helvetica"/>
                <w:sz w:val="24"/>
              </w:rPr>
              <w:t>s par sadarbību konkrētā līguma izpildē</w:t>
            </w:r>
            <w:r w:rsidR="00E65400">
              <w:rPr>
                <w:rFonts w:eastAsia="Helvetica"/>
                <w:sz w:val="24"/>
              </w:rPr>
              <w:t>.</w:t>
            </w:r>
            <w:r w:rsidR="00907A18" w:rsidRPr="00D704BD">
              <w:rPr>
                <w:rFonts w:eastAsia="Helvetica"/>
                <w:sz w:val="24"/>
              </w:rPr>
              <w:t xml:space="preserve"> </w:t>
            </w:r>
          </w:p>
        </w:tc>
      </w:tr>
      <w:tr w:rsidR="00907A18" w:rsidRPr="00256CE2" w:rsidTr="00907A18">
        <w:tc>
          <w:tcPr>
            <w:tcW w:w="4314" w:type="dxa"/>
            <w:shd w:val="clear" w:color="auto" w:fill="auto"/>
          </w:tcPr>
          <w:p w:rsidR="00907A18" w:rsidRPr="00256CE2" w:rsidRDefault="00424391" w:rsidP="00907A18">
            <w:pPr>
              <w:suppressAutoHyphens/>
              <w:jc w:val="both"/>
            </w:pPr>
            <w:r>
              <w:t>4.11</w:t>
            </w:r>
            <w:r w:rsidR="00907A18">
              <w:t xml:space="preserve">. </w:t>
            </w:r>
            <w:r w:rsidR="00907A18" w:rsidRPr="00256CE2">
              <w:t xml:space="preserve">Ja piedāvājumu iesniedz piegādātāju apvienība, </w:t>
            </w:r>
            <w:r w:rsidR="00C60560">
              <w:t xml:space="preserve">citus </w:t>
            </w:r>
            <w:r w:rsidR="00907A18" w:rsidRPr="00256CE2">
              <w:t>piedāvājuma dokumentus</w:t>
            </w:r>
            <w:r w:rsidR="00C60560">
              <w:t>, izņemot pieteikumu,</w:t>
            </w:r>
            <w:r w:rsidR="00907A18" w:rsidRPr="00256CE2">
              <w:t xml:space="preserve"> paraksta atbilstoši piegādātāju savstarpējās vienošanās </w:t>
            </w:r>
            <w:r w:rsidR="00907A18" w:rsidRPr="00D704BD">
              <w:t xml:space="preserve">nosacījumiem. Pretendentam jāiesniedz atlases dokumenti par katru apvienības dalībnieku. Uz katru apvienības dalībnieku attiecas </w:t>
            </w:r>
            <w:r w:rsidR="00255550">
              <w:t xml:space="preserve">iepirkuma </w:t>
            </w:r>
            <w:r w:rsidR="00907A18" w:rsidRPr="00D704BD">
              <w:t xml:space="preserve">nolikuma </w:t>
            </w:r>
            <w:r w:rsidR="00E65400" w:rsidRPr="00E65400">
              <w:t>4.3. un 4.5</w:t>
            </w:r>
            <w:r w:rsidR="00907A18" w:rsidRPr="00E65400">
              <w:t>.punkt</w:t>
            </w:r>
            <w:r w:rsidR="00255550">
              <w:t>a nosacījumi</w:t>
            </w:r>
            <w:r w:rsidR="00907A18" w:rsidRPr="00E65400">
              <w:t xml:space="preserve">, bet pārējos </w:t>
            </w:r>
            <w:r w:rsidR="00255550">
              <w:t xml:space="preserve">iepirkuma </w:t>
            </w:r>
            <w:r w:rsidR="00907A18" w:rsidRPr="00E65400">
              <w:t>nolikuma punktos</w:t>
            </w:r>
            <w:r w:rsidR="00907A18" w:rsidRPr="00D704BD">
              <w:t xml:space="preserve"> izvirzītās prasības jāizpilda</w:t>
            </w:r>
            <w:r w:rsidR="00907A18" w:rsidRPr="00256CE2">
              <w:t xml:space="preserve"> piegādātāju apvienībai kopumā, ņemot vērā tās pienākumus iespējamā līguma izpildē.</w:t>
            </w:r>
          </w:p>
        </w:tc>
        <w:tc>
          <w:tcPr>
            <w:tcW w:w="4465" w:type="dxa"/>
            <w:shd w:val="clear" w:color="auto" w:fill="auto"/>
          </w:tcPr>
          <w:p w:rsidR="005B16FB" w:rsidRDefault="00424391" w:rsidP="00907A18">
            <w:pPr>
              <w:pStyle w:val="Numeracija"/>
              <w:tabs>
                <w:tab w:val="clear" w:pos="851"/>
              </w:tabs>
              <w:ind w:left="-32" w:firstLine="32"/>
              <w:rPr>
                <w:rFonts w:eastAsia="Helvetica"/>
                <w:sz w:val="24"/>
              </w:rPr>
            </w:pPr>
            <w:r>
              <w:rPr>
                <w:sz w:val="24"/>
              </w:rPr>
              <w:t>4.12</w:t>
            </w:r>
            <w:r w:rsidR="00907A18">
              <w:rPr>
                <w:sz w:val="24"/>
              </w:rPr>
              <w:t xml:space="preserve">. </w:t>
            </w:r>
            <w:r w:rsidR="00907A18" w:rsidRPr="005D4F72">
              <w:rPr>
                <w:sz w:val="24"/>
              </w:rPr>
              <w:t xml:space="preserve">Piedāvājumam pievieno visu </w:t>
            </w:r>
            <w:r w:rsidR="00255550">
              <w:rPr>
                <w:sz w:val="24"/>
              </w:rPr>
              <w:t xml:space="preserve">piegādātāju </w:t>
            </w:r>
            <w:r w:rsidR="00907A18" w:rsidRPr="005D4F72">
              <w:rPr>
                <w:sz w:val="24"/>
              </w:rPr>
              <w:t>apvienības dalībnieku parakstītu vienošanos par kopīga piedāvājuma iesniegšanu</w:t>
            </w:r>
            <w:r w:rsidR="00E931BC">
              <w:rPr>
                <w:sz w:val="24"/>
              </w:rPr>
              <w:t xml:space="preserve"> (Pielikums Nr. 4)</w:t>
            </w:r>
            <w:r w:rsidR="00907A18" w:rsidRPr="005D4F72">
              <w:rPr>
                <w:sz w:val="24"/>
              </w:rPr>
              <w:t>. Vienošanās dokumentā jānorāda katra apvienības dalībnieka</w:t>
            </w:r>
            <w:r w:rsidR="00AF14AB">
              <w:rPr>
                <w:sz w:val="24"/>
              </w:rPr>
              <w:t xml:space="preserve"> izpildāmo iepirkuma</w:t>
            </w:r>
            <w:r w:rsidR="00907A18" w:rsidRPr="005D4F72">
              <w:rPr>
                <w:sz w:val="24"/>
              </w:rPr>
              <w:t xml:space="preserve"> līguma daļ</w:t>
            </w:r>
            <w:r w:rsidR="00255550">
              <w:rPr>
                <w:sz w:val="24"/>
              </w:rPr>
              <w:t>u</w:t>
            </w:r>
            <w:r w:rsidR="00907A18" w:rsidRPr="005D4F72">
              <w:rPr>
                <w:sz w:val="24"/>
              </w:rPr>
              <w:t>, atbildības sadalījum</w:t>
            </w:r>
            <w:r w:rsidR="00255550">
              <w:rPr>
                <w:sz w:val="24"/>
              </w:rPr>
              <w:t>u</w:t>
            </w:r>
            <w:r w:rsidR="00907A18" w:rsidRPr="005D4F72">
              <w:rPr>
                <w:sz w:val="24"/>
              </w:rPr>
              <w:t xml:space="preserve"> starp apvienības dalībniekiem, tiesības un pienākum</w:t>
            </w:r>
            <w:r w:rsidR="00255550">
              <w:rPr>
                <w:sz w:val="24"/>
              </w:rPr>
              <w:t>us,</w:t>
            </w:r>
            <w:r w:rsidR="00AF14AB">
              <w:rPr>
                <w:sz w:val="24"/>
              </w:rPr>
              <w:t xml:space="preserve"> </w:t>
            </w:r>
            <w:r w:rsidR="00907A18" w:rsidRPr="005D4F72">
              <w:rPr>
                <w:sz w:val="24"/>
              </w:rPr>
              <w:t>iesniedzot piedāvājumu, kā arī attiecībā uz iespējamo līguma slēgšanu.</w:t>
            </w:r>
          </w:p>
          <w:p w:rsidR="005B16FB" w:rsidRDefault="005B16FB" w:rsidP="005B16FB">
            <w:pPr>
              <w:rPr>
                <w:rFonts w:eastAsia="Helvetica"/>
                <w:lang w:eastAsia="en-US"/>
              </w:rPr>
            </w:pPr>
          </w:p>
          <w:p w:rsidR="00907A18" w:rsidRPr="005B16FB" w:rsidRDefault="00907A18" w:rsidP="005B16FB">
            <w:pPr>
              <w:jc w:val="center"/>
              <w:rPr>
                <w:rFonts w:eastAsia="Helvetica"/>
                <w:lang w:eastAsia="en-US"/>
              </w:rPr>
            </w:pPr>
          </w:p>
        </w:tc>
      </w:tr>
      <w:tr w:rsidR="00907A18" w:rsidRPr="00256CE2" w:rsidTr="00907A18">
        <w:trPr>
          <w:trHeight w:val="316"/>
        </w:trPr>
        <w:tc>
          <w:tcPr>
            <w:tcW w:w="8779" w:type="dxa"/>
            <w:gridSpan w:val="2"/>
            <w:shd w:val="clear" w:color="auto" w:fill="BFBFBF"/>
          </w:tcPr>
          <w:p w:rsidR="00907A18" w:rsidRPr="00704636" w:rsidRDefault="00907A18" w:rsidP="00450CB8">
            <w:pPr>
              <w:suppressAutoHyphens/>
              <w:jc w:val="both"/>
            </w:pPr>
            <w:r>
              <w:rPr>
                <w:b/>
              </w:rPr>
              <w:t>Tehniskās un profesionālās spējas</w:t>
            </w:r>
          </w:p>
        </w:tc>
      </w:tr>
      <w:tr w:rsidR="00907A18" w:rsidRPr="00B312AB" w:rsidTr="00907A18">
        <w:trPr>
          <w:trHeight w:val="1952"/>
        </w:trPr>
        <w:tc>
          <w:tcPr>
            <w:tcW w:w="4314" w:type="dxa"/>
            <w:shd w:val="clear" w:color="auto" w:fill="auto"/>
          </w:tcPr>
          <w:p w:rsidR="00907A18" w:rsidRPr="00B312AB" w:rsidRDefault="002B1135" w:rsidP="005B16FB">
            <w:pPr>
              <w:pStyle w:val="Style1"/>
              <w:ind w:firstLine="0"/>
            </w:pPr>
            <w:r w:rsidRPr="00B312AB">
              <w:lastRenderedPageBreak/>
              <w:t>4.1</w:t>
            </w:r>
            <w:r w:rsidR="00255550" w:rsidRPr="00B312AB">
              <w:t>3.</w:t>
            </w:r>
            <w:r w:rsidRPr="00B312AB">
              <w:t xml:space="preserve">Pretendents iepriekšējo </w:t>
            </w:r>
            <w:r w:rsidR="00424391" w:rsidRPr="00B312AB">
              <w:t>piecu</w:t>
            </w:r>
            <w:r w:rsidRPr="00B312AB">
              <w:t xml:space="preserve"> gadu laikā </w:t>
            </w:r>
            <w:r w:rsidRPr="00B312AB">
              <w:rPr>
                <w:color w:val="auto"/>
              </w:rPr>
              <w:t>(</w:t>
            </w:r>
            <w:r w:rsidR="00424391" w:rsidRPr="00B312AB">
              <w:rPr>
                <w:color w:val="auto"/>
              </w:rPr>
              <w:t xml:space="preserve">2013., 2014., </w:t>
            </w:r>
            <w:r w:rsidR="00907A18" w:rsidRPr="00B312AB">
              <w:rPr>
                <w:color w:val="auto"/>
              </w:rPr>
              <w:t>2</w:t>
            </w:r>
            <w:r w:rsidR="00907A18" w:rsidRPr="00B312AB">
              <w:t xml:space="preserve">015., 2016., </w:t>
            </w:r>
            <w:r w:rsidRPr="00B312AB">
              <w:t>2017. un 2018.</w:t>
            </w:r>
            <w:r w:rsidR="005B16FB" w:rsidRPr="00B312AB">
              <w:t xml:space="preserve"> </w:t>
            </w:r>
            <w:r w:rsidRPr="00B312AB">
              <w:t xml:space="preserve">gadā </w:t>
            </w:r>
            <w:r w:rsidR="00907A18" w:rsidRPr="00B312AB">
              <w:t xml:space="preserve">līdz piedāvājumu iesniegšanas termiņa beigām) ir </w:t>
            </w:r>
            <w:r w:rsidR="00EA775C" w:rsidRPr="00B312AB">
              <w:t xml:space="preserve">bijusi pieredze </w:t>
            </w:r>
            <w:r w:rsidR="00907A18" w:rsidRPr="00B312AB">
              <w:t>līdzvērtīg</w:t>
            </w:r>
            <w:r w:rsidR="00EA775C" w:rsidRPr="00B312AB">
              <w:t>u</w:t>
            </w:r>
            <w:r w:rsidR="00907A18" w:rsidRPr="00B312AB">
              <w:t xml:space="preserve"> </w:t>
            </w:r>
            <w:r w:rsidR="00EA775C" w:rsidRPr="00B312AB">
              <w:t>projektu</w:t>
            </w:r>
            <w:r w:rsidR="00907A18" w:rsidRPr="00B312AB">
              <w:t xml:space="preserve"> izpild</w:t>
            </w:r>
            <w:r w:rsidR="00EA775C" w:rsidRPr="00B312AB">
              <w:t>ē</w:t>
            </w:r>
            <w:r w:rsidR="00907A18" w:rsidRPr="00B312AB">
              <w:t>. Par līdzvērtīg</w:t>
            </w:r>
            <w:r w:rsidR="00EA775C" w:rsidRPr="00B312AB">
              <w:t>iem</w:t>
            </w:r>
            <w:r w:rsidR="00907A18" w:rsidRPr="00B312AB">
              <w:t xml:space="preserve"> </w:t>
            </w:r>
            <w:r w:rsidR="00EA775C" w:rsidRPr="00B312AB">
              <w:t>projektiem</w:t>
            </w:r>
            <w:r w:rsidR="00907A18" w:rsidRPr="00B312AB">
              <w:t xml:space="preserve"> tiks uzskatīt</w:t>
            </w:r>
            <w:r w:rsidR="00EA775C" w:rsidRPr="00B312AB">
              <w:t>i</w:t>
            </w:r>
            <w:r w:rsidR="00907A18" w:rsidRPr="00B312AB">
              <w:t xml:space="preserve"> tād</w:t>
            </w:r>
            <w:r w:rsidR="00EA775C" w:rsidRPr="00B312AB">
              <w:t>i</w:t>
            </w:r>
            <w:r w:rsidR="00907A18" w:rsidRPr="00B312AB">
              <w:t>, kur</w:t>
            </w:r>
            <w:r w:rsidR="00EA775C" w:rsidRPr="00B312AB">
              <w:t>u</w:t>
            </w:r>
            <w:r w:rsidR="00907A18" w:rsidRPr="00B312AB">
              <w:t xml:space="preserve"> ietvaros ir veikta vismaz 1</w:t>
            </w:r>
            <w:r w:rsidR="00E931BC" w:rsidRPr="00B312AB">
              <w:t>8</w:t>
            </w:r>
            <w:r w:rsidR="00907A18" w:rsidRPr="00B312AB">
              <w:t xml:space="preserve"> inform</w:t>
            </w:r>
            <w:r w:rsidR="003C4952" w:rsidRPr="00B312AB">
              <w:t>atīvo</w:t>
            </w:r>
            <w:r w:rsidR="00907A18" w:rsidRPr="00B312AB">
              <w:t xml:space="preserve"> stendu uzstādīšana.</w:t>
            </w:r>
          </w:p>
        </w:tc>
        <w:tc>
          <w:tcPr>
            <w:tcW w:w="4465" w:type="dxa"/>
            <w:shd w:val="clear" w:color="auto" w:fill="auto"/>
          </w:tcPr>
          <w:p w:rsidR="00907A18" w:rsidRPr="00B312AB" w:rsidRDefault="00907A18" w:rsidP="00DF3B47">
            <w:pPr>
              <w:pStyle w:val="Style1"/>
              <w:ind w:firstLine="0"/>
            </w:pPr>
            <w:r w:rsidRPr="00B312AB">
              <w:t>4.1</w:t>
            </w:r>
            <w:r w:rsidR="00255550" w:rsidRPr="00B312AB">
              <w:t>4</w:t>
            </w:r>
            <w:r w:rsidR="00E304EB" w:rsidRPr="00B312AB">
              <w:t>.</w:t>
            </w:r>
            <w:r w:rsidRPr="00B312AB">
              <w:t xml:space="preserve"> Informācija par iepriekšējo pieredzi </w:t>
            </w:r>
            <w:r w:rsidR="00AF14AB" w:rsidRPr="00B312AB">
              <w:t>atbilstoši</w:t>
            </w:r>
            <w:r w:rsidRPr="00B312AB">
              <w:t xml:space="preserve"> </w:t>
            </w:r>
            <w:r w:rsidR="00255550" w:rsidRPr="00B312AB">
              <w:t>iepirkuma</w:t>
            </w:r>
            <w:r w:rsidRPr="00B312AB">
              <w:t xml:space="preserve"> nolikuma</w:t>
            </w:r>
            <w:r w:rsidR="00E931BC" w:rsidRPr="00B312AB">
              <w:t xml:space="preserve"> </w:t>
            </w:r>
            <w:r w:rsidRPr="00B312AB">
              <w:t>pielikum</w:t>
            </w:r>
            <w:r w:rsidR="00AF14AB" w:rsidRPr="00B312AB">
              <w:t>a</w:t>
            </w:r>
            <w:r w:rsidR="00E931BC" w:rsidRPr="00B312AB">
              <w:t xml:space="preserve"> Nr. 5</w:t>
            </w:r>
            <w:r w:rsidR="00255550" w:rsidRPr="00B312AB">
              <w:t xml:space="preserve"> forma</w:t>
            </w:r>
            <w:r w:rsidR="00AF14AB" w:rsidRPr="00B312AB">
              <w:t>i</w:t>
            </w:r>
            <w:r w:rsidR="00255550" w:rsidRPr="00B312AB">
              <w:t xml:space="preserve"> un vismaz</w:t>
            </w:r>
            <w:r w:rsidR="005B16FB" w:rsidRPr="00B312AB">
              <w:t xml:space="preserve"> </w:t>
            </w:r>
            <w:r w:rsidRPr="00B312AB">
              <w:t xml:space="preserve">1 (viena) </w:t>
            </w:r>
            <w:r w:rsidR="000C152B" w:rsidRPr="00B312AB">
              <w:t>4.</w:t>
            </w:r>
            <w:r w:rsidRPr="00B312AB">
              <w:t>1</w:t>
            </w:r>
            <w:r w:rsidR="005B16FB" w:rsidRPr="00B312AB">
              <w:t>3</w:t>
            </w:r>
            <w:r w:rsidRPr="00B312AB">
              <w:t>.punktā noteikto prasību izpildi apliecinoša</w:t>
            </w:r>
            <w:r w:rsidR="00DF3B47" w:rsidRPr="00B312AB">
              <w:t xml:space="preserve"> </w:t>
            </w:r>
            <w:r w:rsidRPr="00B312AB">
              <w:t>pasūtītāja atsauksme.</w:t>
            </w:r>
          </w:p>
        </w:tc>
      </w:tr>
    </w:tbl>
    <w:p w:rsidR="00907A18" w:rsidRPr="00B312AB" w:rsidRDefault="00907A18" w:rsidP="00907A18"/>
    <w:p w:rsidR="00424391" w:rsidRPr="00B312AB" w:rsidRDefault="00BE2302" w:rsidP="00BE2302">
      <w:pPr>
        <w:pStyle w:val="Heading1"/>
        <w:spacing w:before="0" w:after="120"/>
        <w:rPr>
          <w:rFonts w:ascii="Times New Roman" w:hAnsi="Times New Roman"/>
          <w:smallCaps/>
          <w:sz w:val="24"/>
          <w:szCs w:val="24"/>
        </w:rPr>
      </w:pPr>
      <w:r w:rsidRPr="00B312AB">
        <w:rPr>
          <w:rFonts w:ascii="Times New Roman" w:hAnsi="Times New Roman"/>
          <w:smallCaps/>
          <w:sz w:val="24"/>
          <w:szCs w:val="24"/>
        </w:rPr>
        <w:t>5.</w:t>
      </w:r>
      <w:r w:rsidR="00424391" w:rsidRPr="00B312AB">
        <w:rPr>
          <w:rFonts w:ascii="Times New Roman" w:hAnsi="Times New Roman"/>
          <w:smallCaps/>
          <w:sz w:val="24"/>
          <w:szCs w:val="24"/>
        </w:rPr>
        <w:t>IESNIEDZAMIE DOKUMENTI</w:t>
      </w:r>
    </w:p>
    <w:p w:rsidR="005B16FB" w:rsidRPr="00B312AB" w:rsidRDefault="005B16FB" w:rsidP="005B16FB">
      <w:r w:rsidRPr="00B312AB">
        <w:t>Pretendentam jāiesniedz:</w:t>
      </w:r>
    </w:p>
    <w:p w:rsidR="00424391" w:rsidRPr="00B312AB" w:rsidRDefault="00BE2302" w:rsidP="00BE2302">
      <w:pPr>
        <w:spacing w:after="120"/>
        <w:jc w:val="both"/>
      </w:pPr>
      <w:r w:rsidRPr="00B312AB">
        <w:t>5.1.</w:t>
      </w:r>
      <w:r w:rsidR="00424391" w:rsidRPr="00B312AB">
        <w:t>atlases dokumenti saskaņā ar</w:t>
      </w:r>
      <w:r w:rsidR="005B16FB" w:rsidRPr="00B312AB">
        <w:t xml:space="preserve"> iepirkuma </w:t>
      </w:r>
      <w:r w:rsidR="00424391" w:rsidRPr="00B312AB">
        <w:t>nolikuma 4.punktu</w:t>
      </w:r>
      <w:r w:rsidR="005B16FB" w:rsidRPr="00B312AB">
        <w:t>;</w:t>
      </w:r>
    </w:p>
    <w:p w:rsidR="00424391" w:rsidRPr="00B312AB" w:rsidRDefault="00BE2302" w:rsidP="00BE2302">
      <w:pPr>
        <w:spacing w:after="120"/>
        <w:jc w:val="both"/>
      </w:pPr>
      <w:r w:rsidRPr="00B312AB">
        <w:t>5.2.</w:t>
      </w:r>
      <w:r w:rsidR="00424391" w:rsidRPr="00B312AB">
        <w:t xml:space="preserve"> </w:t>
      </w:r>
      <w:r w:rsidR="00F44E32" w:rsidRPr="00B312AB">
        <w:t>t</w:t>
      </w:r>
      <w:r w:rsidR="00424391" w:rsidRPr="00B312AB">
        <w:t>ehniskais piedāvājums</w:t>
      </w:r>
      <w:r w:rsidR="00424391" w:rsidRPr="00B312AB">
        <w:rPr>
          <w:b/>
        </w:rPr>
        <w:t>:</w:t>
      </w:r>
    </w:p>
    <w:p w:rsidR="00424391" w:rsidRPr="00B312AB" w:rsidRDefault="00BE2302" w:rsidP="00BE2302">
      <w:pPr>
        <w:spacing w:after="120"/>
        <w:jc w:val="both"/>
      </w:pPr>
      <w:bookmarkStart w:id="17" w:name="_Toc298419617"/>
      <w:r w:rsidRPr="00B312AB">
        <w:t>5.2.1.</w:t>
      </w:r>
      <w:r w:rsidR="005B16FB" w:rsidRPr="00B312AB">
        <w:t>p</w:t>
      </w:r>
      <w:r w:rsidR="00424391" w:rsidRPr="00B312AB">
        <w:t>retendents, parakstot pieteikum</w:t>
      </w:r>
      <w:r w:rsidRPr="00B312AB">
        <w:t xml:space="preserve">u </w:t>
      </w:r>
      <w:r w:rsidR="005B16FB" w:rsidRPr="00B312AB">
        <w:t>dalībai iepirkumā,</w:t>
      </w:r>
      <w:r w:rsidR="00424391" w:rsidRPr="00B312AB">
        <w:t xml:space="preserve"> ar to apliecina, ka</w:t>
      </w:r>
      <w:r w:rsidR="00AF14AB" w:rsidRPr="00B312AB">
        <w:t xml:space="preserve"> Darbu</w:t>
      </w:r>
      <w:r w:rsidR="00424391" w:rsidRPr="00B312AB">
        <w:t xml:space="preserve"> </w:t>
      </w:r>
      <w:r w:rsidR="00AD2C0E" w:rsidRPr="00B312AB">
        <w:t>t</w:t>
      </w:r>
      <w:r w:rsidR="00424391" w:rsidRPr="00B312AB">
        <w:t>ehnisk</w:t>
      </w:r>
      <w:r w:rsidR="00AF14AB" w:rsidRPr="00B312AB">
        <w:t>o</w:t>
      </w:r>
      <w:r w:rsidR="00424391" w:rsidRPr="00B312AB">
        <w:t xml:space="preserve"> specifikācij</w:t>
      </w:r>
      <w:r w:rsidR="00AF14AB" w:rsidRPr="00B312AB">
        <w:t>u</w:t>
      </w:r>
      <w:r w:rsidR="00424391" w:rsidRPr="00B312AB">
        <w:t xml:space="preserve"> (</w:t>
      </w:r>
      <w:r w:rsidR="00F44E32" w:rsidRPr="00B312AB">
        <w:t xml:space="preserve"> pielikums</w:t>
      </w:r>
      <w:r w:rsidR="00E931BC" w:rsidRPr="00B312AB">
        <w:t xml:space="preserve"> Nr. 1</w:t>
      </w:r>
      <w:r w:rsidR="00424391" w:rsidRPr="00B312AB">
        <w:t>) prasības Pretendentam ir saprotamas un izpildāmas</w:t>
      </w:r>
      <w:r w:rsidR="00F44E32" w:rsidRPr="00B312AB">
        <w:t>;</w:t>
      </w:r>
      <w:r w:rsidR="00424391" w:rsidRPr="00B312AB">
        <w:t xml:space="preserve"> </w:t>
      </w:r>
    </w:p>
    <w:p w:rsidR="00424391" w:rsidRPr="00B73A61" w:rsidRDefault="00BE2302" w:rsidP="00BE1148">
      <w:pPr>
        <w:spacing w:after="120"/>
        <w:jc w:val="both"/>
      </w:pPr>
      <w:r w:rsidRPr="00B312AB">
        <w:t>5</w:t>
      </w:r>
      <w:r w:rsidR="00BE1148" w:rsidRPr="00B312AB">
        <w:t>.2.2.</w:t>
      </w:r>
      <w:r w:rsidR="00F44E32" w:rsidRPr="00B312AB">
        <w:t>t</w:t>
      </w:r>
      <w:r w:rsidR="00424391" w:rsidRPr="00B312AB">
        <w:t>ehniskā piedāvājuma ietvaros pretendentam ir jāiesniedz tāme</w:t>
      </w:r>
      <w:r w:rsidR="00BE1148" w:rsidRPr="00B312AB">
        <w:t xml:space="preserve"> </w:t>
      </w:r>
      <w:r w:rsidR="00F44E32" w:rsidRPr="00B312AB">
        <w:t xml:space="preserve">par katru uzstādāmo informatīvo </w:t>
      </w:r>
      <w:r w:rsidR="00AD2C0E" w:rsidRPr="00B312AB">
        <w:t>stendu</w:t>
      </w:r>
      <w:r w:rsidR="00424391" w:rsidRPr="00B312AB">
        <w:t>, kas sagatavota atbilstoši 2017.</w:t>
      </w:r>
      <w:r w:rsidR="00F44E32" w:rsidRPr="00B312AB">
        <w:t xml:space="preserve"> </w:t>
      </w:r>
      <w:r w:rsidR="00424391" w:rsidRPr="00B312AB">
        <w:t>gada 3.</w:t>
      </w:r>
      <w:r w:rsidR="00F44E32" w:rsidRPr="00B312AB">
        <w:t xml:space="preserve"> </w:t>
      </w:r>
      <w:r w:rsidR="00424391" w:rsidRPr="00B312AB">
        <w:t>maija Ministru kabineta noteikumu Nr.239</w:t>
      </w:r>
      <w:r w:rsidR="00AF14AB" w:rsidRPr="00B312AB">
        <w:t xml:space="preserve"> </w:t>
      </w:r>
      <w:r w:rsidR="003711EC" w:rsidRPr="00B312AB">
        <w:t>„</w:t>
      </w:r>
      <w:r w:rsidR="00424391" w:rsidRPr="00B312AB">
        <w:t xml:space="preserve">Noteikumi par Latvijas būvnormatīvu LBN 501-17 </w:t>
      </w:r>
      <w:r w:rsidR="003711EC" w:rsidRPr="00B312AB">
        <w:t>„</w:t>
      </w:r>
      <w:r w:rsidR="00424391" w:rsidRPr="00B312AB">
        <w:t>Būvizmaksu noteikšanas kārtība</w:t>
      </w:r>
      <w:r w:rsidR="003711EC" w:rsidRPr="00B312AB">
        <w:t>””</w:t>
      </w:r>
      <w:r w:rsidR="00AF14AB" w:rsidRPr="00B312AB">
        <w:t xml:space="preserve"> </w:t>
      </w:r>
      <w:r w:rsidR="00424391" w:rsidRPr="00B312AB">
        <w:t xml:space="preserve">prasībām un atspoguļo katru </w:t>
      </w:r>
      <w:r w:rsidR="00A955AE" w:rsidRPr="00B312AB">
        <w:t>D</w:t>
      </w:r>
      <w:r w:rsidR="00424391" w:rsidRPr="00B312AB">
        <w:t>arbu</w:t>
      </w:r>
      <w:r w:rsidR="00A955AE" w:rsidRPr="00B312AB">
        <w:t xml:space="preserve"> pozīciju</w:t>
      </w:r>
      <w:r w:rsidR="00424391" w:rsidRPr="00B312AB">
        <w:t xml:space="preserve"> atbilstoši </w:t>
      </w:r>
      <w:r w:rsidR="00AD2C0E" w:rsidRPr="00B312AB">
        <w:t>t</w:t>
      </w:r>
      <w:r w:rsidR="00424391" w:rsidRPr="00B312AB">
        <w:t>ehniska</w:t>
      </w:r>
      <w:r w:rsidR="00A955AE" w:rsidRPr="00B312AB">
        <w:t xml:space="preserve">jām </w:t>
      </w:r>
      <w:r w:rsidR="00424391" w:rsidRPr="00B312AB">
        <w:t>specifikācij</w:t>
      </w:r>
      <w:r w:rsidR="00A955AE" w:rsidRPr="00B312AB">
        <w:t>ām</w:t>
      </w:r>
      <w:r w:rsidR="00424391" w:rsidRPr="00B312AB">
        <w:t xml:space="preserve"> un būvapjomiem. Visas izmaksas, kas saistītas ar </w:t>
      </w:r>
      <w:r w:rsidR="00AD2C0E" w:rsidRPr="00B312AB">
        <w:t>t</w:t>
      </w:r>
      <w:r w:rsidR="00424391" w:rsidRPr="00B312AB">
        <w:t>ehniskaj</w:t>
      </w:r>
      <w:r w:rsidR="00A955AE" w:rsidRPr="00B312AB">
        <w:t>ās</w:t>
      </w:r>
      <w:r w:rsidR="00424391" w:rsidRPr="00B312AB">
        <w:t xml:space="preserve"> specifikācijā</w:t>
      </w:r>
      <w:r w:rsidR="00A955AE" w:rsidRPr="00B312AB">
        <w:t>s</w:t>
      </w:r>
      <w:r w:rsidR="00424391" w:rsidRPr="00B312AB">
        <w:t xml:space="preserve"> </w:t>
      </w:r>
      <w:r w:rsidR="00F44E32" w:rsidRPr="00B312AB">
        <w:t>norādīto</w:t>
      </w:r>
      <w:r w:rsidR="00424391" w:rsidRPr="00B312AB">
        <w:t xml:space="preserve"> </w:t>
      </w:r>
      <w:r w:rsidR="00A955AE" w:rsidRPr="00B312AB">
        <w:t>Darbu</w:t>
      </w:r>
      <w:r w:rsidR="00424391" w:rsidRPr="00B312AB">
        <w:t xml:space="preserve"> pilnīgu un kvalitatīvu </w:t>
      </w:r>
      <w:r w:rsidR="00BE1148" w:rsidRPr="00B312AB">
        <w:t>izpildi</w:t>
      </w:r>
      <w:r w:rsidR="00424391" w:rsidRPr="00B312AB">
        <w:t>, sedz pretendents un tām ir jābūt ietvertām piedāvājuma cenā.</w:t>
      </w:r>
      <w:r w:rsidR="00424391" w:rsidRPr="009D5E41">
        <w:t xml:space="preserve"> </w:t>
      </w:r>
    </w:p>
    <w:p w:rsidR="00424391" w:rsidRPr="00B73A61" w:rsidRDefault="00BE2302" w:rsidP="00F44E32">
      <w:pPr>
        <w:spacing w:after="120"/>
        <w:jc w:val="both"/>
      </w:pPr>
      <w:r>
        <w:t>5</w:t>
      </w:r>
      <w:r w:rsidR="00F44E32">
        <w:t xml:space="preserve">.3. </w:t>
      </w:r>
      <w:r w:rsidR="00BE1148">
        <w:t>f</w:t>
      </w:r>
      <w:r w:rsidR="00424391" w:rsidRPr="00F44E32">
        <w:t>inanšu piedāvājum</w:t>
      </w:r>
      <w:bookmarkEnd w:id="17"/>
      <w:r w:rsidR="00424391" w:rsidRPr="00F44E32">
        <w:t>s</w:t>
      </w:r>
      <w:r w:rsidR="00424391" w:rsidRPr="00B73A61">
        <w:rPr>
          <w:b/>
        </w:rPr>
        <w:t>:</w:t>
      </w:r>
    </w:p>
    <w:p w:rsidR="00424391" w:rsidRPr="00B73A61" w:rsidRDefault="00BE2302" w:rsidP="00BE1148">
      <w:pPr>
        <w:spacing w:after="120"/>
        <w:jc w:val="both"/>
      </w:pPr>
      <w:r>
        <w:t>5.3.1.</w:t>
      </w:r>
      <w:r w:rsidR="00BE1148">
        <w:t>f</w:t>
      </w:r>
      <w:r w:rsidR="00424391" w:rsidRPr="00B73A61">
        <w:t>inanšu piedāvājum</w:t>
      </w:r>
      <w:r w:rsidR="00A955AE">
        <w:t>ā</w:t>
      </w:r>
      <w:r w:rsidR="00424391" w:rsidRPr="00B73A61">
        <w:t xml:space="preserve"> </w:t>
      </w:r>
      <w:r>
        <w:t>p</w:t>
      </w:r>
      <w:r w:rsidR="00424391" w:rsidRPr="00B73A61">
        <w:t>retendents</w:t>
      </w:r>
      <w:r w:rsidR="00A955AE">
        <w:t xml:space="preserve"> norāda </w:t>
      </w:r>
      <w:r w:rsidR="00A955AE">
        <w:rPr>
          <w:rStyle w:val="Emphasis"/>
          <w:i w:val="0"/>
          <w:color w:val="000000"/>
        </w:rPr>
        <w:t xml:space="preserve">pretendenta noteikto cenu, ietverot visus piemērojamos nodokļus, izņemot pievienotās vērtības nodokli, par kādu tas izpildīs Darbus </w:t>
      </w:r>
      <w:r w:rsidR="00424391" w:rsidRPr="00B73A61">
        <w:t>saskaņā ar</w:t>
      </w:r>
      <w:r w:rsidR="00A955AE">
        <w:t xml:space="preserve"> </w:t>
      </w:r>
      <w:r w:rsidR="00E304EB">
        <w:t xml:space="preserve">Darbu </w:t>
      </w:r>
      <w:r w:rsidR="00424391" w:rsidRPr="00B73A61">
        <w:t>tehnisk</w:t>
      </w:r>
      <w:r w:rsidR="00A955AE">
        <w:t>ajām</w:t>
      </w:r>
      <w:r w:rsidR="00424391" w:rsidRPr="00B73A61">
        <w:t xml:space="preserve"> specif</w:t>
      </w:r>
      <w:r w:rsidR="00A955AE">
        <w:t>ikācijām</w:t>
      </w:r>
      <w:r w:rsidR="00F16B29">
        <w:t>;</w:t>
      </w:r>
    </w:p>
    <w:p w:rsidR="00424391" w:rsidRPr="00B73A61" w:rsidRDefault="00BE2302" w:rsidP="00BE1148">
      <w:pPr>
        <w:spacing w:after="120"/>
        <w:jc w:val="both"/>
      </w:pPr>
      <w:r>
        <w:t>5</w:t>
      </w:r>
      <w:r w:rsidR="00BE1148">
        <w:t>.3.2.</w:t>
      </w:r>
      <w:r>
        <w:t>f</w:t>
      </w:r>
      <w:r w:rsidR="00424391" w:rsidRPr="00B73A61">
        <w:t>inanšu piedāvājumā līgumcenu norāda euro ar precizitāti 2 (divas) zīmes aiz komata</w:t>
      </w:r>
      <w:r>
        <w:t>;</w:t>
      </w:r>
    </w:p>
    <w:p w:rsidR="00424391" w:rsidRDefault="00BE2302" w:rsidP="00BE2302">
      <w:pPr>
        <w:spacing w:after="120"/>
        <w:jc w:val="both"/>
      </w:pPr>
      <w:r>
        <w:t>5.3.3.f</w:t>
      </w:r>
      <w:r w:rsidR="00424391" w:rsidRPr="00B73A61">
        <w:t>inanšu piedāvājuma cenās jāiekļauj visas izmaksas, kas nodrošina Līguma izpildi</w:t>
      </w:r>
      <w:r>
        <w:t>, ņemot vērā, ka p</w:t>
      </w:r>
      <w:r w:rsidR="00424391" w:rsidRPr="00B73A61">
        <w:t xml:space="preserve">retendenta piedāvātā </w:t>
      </w:r>
      <w:r w:rsidR="00F16B29">
        <w:t xml:space="preserve"> Darbu</w:t>
      </w:r>
      <w:r w:rsidR="00424391" w:rsidRPr="00B73A61">
        <w:t xml:space="preserve"> līgumcena  ir nemainīga visā līguma izpildes laikā</w:t>
      </w:r>
      <w:r w:rsidR="00424391">
        <w:t>.</w:t>
      </w:r>
    </w:p>
    <w:p w:rsidR="00110E5A" w:rsidRPr="00B14DF4" w:rsidRDefault="0008458A" w:rsidP="0008458A">
      <w:pPr>
        <w:pStyle w:val="Heading1"/>
        <w:spacing w:after="120"/>
        <w:rPr>
          <w:rFonts w:ascii="Times New Roman" w:hAnsi="Times New Roman"/>
          <w:smallCaps/>
          <w:sz w:val="24"/>
          <w:szCs w:val="24"/>
        </w:rPr>
      </w:pPr>
      <w:bookmarkStart w:id="18" w:name="_Toc298419613"/>
      <w:r>
        <w:rPr>
          <w:rFonts w:ascii="Times New Roman" w:hAnsi="Times New Roman"/>
          <w:smallCaps/>
          <w:sz w:val="24"/>
          <w:szCs w:val="24"/>
        </w:rPr>
        <w:t>6.</w:t>
      </w:r>
      <w:r w:rsidR="00007CBB" w:rsidRPr="00B14DF4">
        <w:rPr>
          <w:rFonts w:ascii="Times New Roman" w:hAnsi="Times New Roman"/>
          <w:smallCaps/>
          <w:sz w:val="24"/>
          <w:szCs w:val="24"/>
        </w:rPr>
        <w:t>P</w:t>
      </w:r>
      <w:r w:rsidR="00B14DF4" w:rsidRPr="00B14DF4">
        <w:rPr>
          <w:rFonts w:ascii="Times New Roman" w:hAnsi="Times New Roman"/>
          <w:smallCaps/>
          <w:sz w:val="24"/>
          <w:szCs w:val="24"/>
        </w:rPr>
        <w:t>IEDĀVĀJUMA IESNIEGŠANA</w:t>
      </w:r>
      <w:bookmarkEnd w:id="18"/>
    </w:p>
    <w:p w:rsidR="00253360" w:rsidRDefault="0008458A" w:rsidP="00ED6318">
      <w:pPr>
        <w:pStyle w:val="NormalWeb"/>
        <w:spacing w:before="0" w:after="0"/>
        <w:jc w:val="both"/>
      </w:pPr>
      <w:r>
        <w:t>6.1.P</w:t>
      </w:r>
      <w:r w:rsidR="00FD1C6F">
        <w:t>iedāvājum</w:t>
      </w:r>
      <w:r w:rsidR="00D520E3" w:rsidRPr="00110021">
        <w:t>s jāiesniedz</w:t>
      </w:r>
      <w:r w:rsidR="00715532">
        <w:t xml:space="preserve"> </w:t>
      </w:r>
      <w:r>
        <w:rPr>
          <w:rStyle w:val="Emphasis"/>
          <w:i w:val="0"/>
        </w:rPr>
        <w:t>līdz 201</w:t>
      </w:r>
      <w:r w:rsidR="00B312AB">
        <w:rPr>
          <w:rStyle w:val="Emphasis"/>
          <w:i w:val="0"/>
        </w:rPr>
        <w:t>9</w:t>
      </w:r>
      <w:r>
        <w:rPr>
          <w:rStyle w:val="Emphasis"/>
          <w:i w:val="0"/>
        </w:rPr>
        <w:t xml:space="preserve">.gada </w:t>
      </w:r>
      <w:r w:rsidR="00B312AB">
        <w:rPr>
          <w:rStyle w:val="Emphasis"/>
          <w:i w:val="0"/>
        </w:rPr>
        <w:t>30</w:t>
      </w:r>
      <w:r>
        <w:rPr>
          <w:rStyle w:val="Emphasis"/>
          <w:i w:val="0"/>
        </w:rPr>
        <w:t>.</w:t>
      </w:r>
      <w:r w:rsidR="00B312AB">
        <w:rPr>
          <w:rStyle w:val="Emphasis"/>
          <w:i w:val="0"/>
        </w:rPr>
        <w:t>janvāra</w:t>
      </w:r>
      <w:r>
        <w:rPr>
          <w:rStyle w:val="Emphasis"/>
          <w:i w:val="0"/>
        </w:rPr>
        <w:t xml:space="preserve"> plkst.</w:t>
      </w:r>
      <w:r w:rsidR="00B312AB">
        <w:rPr>
          <w:rStyle w:val="Emphasis"/>
          <w:i w:val="0"/>
        </w:rPr>
        <w:t xml:space="preserve"> 14</w:t>
      </w:r>
      <w:r>
        <w:rPr>
          <w:rStyle w:val="Emphasis"/>
          <w:i w:val="0"/>
        </w:rPr>
        <w:t>:</w:t>
      </w:r>
      <w:r w:rsidR="00B312AB">
        <w:rPr>
          <w:rStyle w:val="Emphasis"/>
          <w:i w:val="0"/>
        </w:rPr>
        <w:t>00</w:t>
      </w:r>
      <w:r>
        <w:rPr>
          <w:rStyle w:val="Emphasis"/>
          <w:i w:val="0"/>
        </w:rPr>
        <w:t>, Nodibinājuma birojā, Kungu iel</w:t>
      </w:r>
      <w:r w:rsidR="00ED6318">
        <w:rPr>
          <w:rStyle w:val="Emphasis"/>
          <w:i w:val="0"/>
        </w:rPr>
        <w:t>a</w:t>
      </w:r>
      <w:r>
        <w:rPr>
          <w:rStyle w:val="Emphasis"/>
          <w:i w:val="0"/>
        </w:rPr>
        <w:t xml:space="preserve"> </w:t>
      </w:r>
      <w:r w:rsidR="00ED6318">
        <w:rPr>
          <w:rStyle w:val="Emphasis"/>
          <w:i w:val="0"/>
        </w:rPr>
        <w:t>3</w:t>
      </w:r>
      <w:r>
        <w:rPr>
          <w:rStyle w:val="Emphasis"/>
          <w:i w:val="0"/>
        </w:rPr>
        <w:t xml:space="preserve">, Rīga, LV-1050, </w:t>
      </w:r>
      <w:r w:rsidRPr="00110021">
        <w:t>piedāvājumu iesniedzot personīgi vai atsūtot pa pastu</w:t>
      </w:r>
      <w:r>
        <w:t>.</w:t>
      </w:r>
      <w:r>
        <w:rPr>
          <w:rStyle w:val="Emphasis"/>
          <w:i w:val="0"/>
        </w:rPr>
        <w:t xml:space="preserve"> Piedāvājumam jābūt </w:t>
      </w:r>
      <w:r w:rsidR="00ED6318">
        <w:rPr>
          <w:rStyle w:val="Emphasis"/>
          <w:i w:val="0"/>
        </w:rPr>
        <w:t>saņemtam</w:t>
      </w:r>
      <w:r>
        <w:rPr>
          <w:rStyle w:val="Emphasis"/>
          <w:i w:val="0"/>
        </w:rPr>
        <w:t xml:space="preserve"> šajā adresē līdz norādītajam piedāvājumu iesniegšanas termiņam.</w:t>
      </w:r>
      <w:r w:rsidR="00E304EB">
        <w:rPr>
          <w:rStyle w:val="Emphasis"/>
          <w:i w:val="0"/>
        </w:rPr>
        <w:t xml:space="preserve"> </w:t>
      </w:r>
      <w:r w:rsidR="00D520E3" w:rsidRPr="00110021">
        <w:t>Iesniegtie piedāvājumi ir Pasūtītāja īpašums.</w:t>
      </w:r>
      <w:r w:rsidR="00253360" w:rsidRPr="00253360">
        <w:rPr>
          <w:b/>
        </w:rPr>
        <w:t xml:space="preserve"> </w:t>
      </w:r>
    </w:p>
    <w:p w:rsidR="000D31A0" w:rsidRDefault="00ED6318" w:rsidP="00ED6318">
      <w:pPr>
        <w:spacing w:after="120"/>
        <w:jc w:val="both"/>
      </w:pPr>
      <w:r>
        <w:rPr>
          <w:color w:val="000000"/>
        </w:rPr>
        <w:t>6.2.</w:t>
      </w:r>
      <w:r w:rsidR="006F48EB" w:rsidRPr="00FB1C48">
        <w:rPr>
          <w:color w:val="000000"/>
        </w:rPr>
        <w:t>Ies</w:t>
      </w:r>
      <w:r w:rsidR="00D1536D">
        <w:rPr>
          <w:color w:val="000000"/>
        </w:rPr>
        <w:t xml:space="preserve">niegtais piedāvājums </w:t>
      </w:r>
      <w:r w:rsidR="00AD2C0E">
        <w:rPr>
          <w:color w:val="000000"/>
        </w:rPr>
        <w:t>p</w:t>
      </w:r>
      <w:r w:rsidR="00D1536D">
        <w:rPr>
          <w:color w:val="000000"/>
        </w:rPr>
        <w:t>retendenta</w:t>
      </w:r>
      <w:r w:rsidR="006F48EB" w:rsidRPr="00FB1C48">
        <w:rPr>
          <w:color w:val="000000"/>
        </w:rPr>
        <w:t>m netiek at</w:t>
      </w:r>
      <w:r>
        <w:rPr>
          <w:color w:val="000000"/>
        </w:rPr>
        <w:t>dots</w:t>
      </w:r>
      <w:r w:rsidR="00FE6030">
        <w:rPr>
          <w:color w:val="000000"/>
        </w:rPr>
        <w:t>,</w:t>
      </w:r>
      <w:r w:rsidR="00E304EB">
        <w:rPr>
          <w:color w:val="000000"/>
        </w:rPr>
        <w:t xml:space="preserve"> </w:t>
      </w:r>
      <w:r w:rsidR="00FE6030">
        <w:rPr>
          <w:color w:val="000000"/>
        </w:rPr>
        <w:t>izņemot gadījumus, kad</w:t>
      </w:r>
      <w:r w:rsidR="006F48EB">
        <w:rPr>
          <w:color w:val="000000"/>
        </w:rPr>
        <w:t xml:space="preserve"> </w:t>
      </w:r>
      <w:r w:rsidR="006F48EB">
        <w:t>piedāvājums</w:t>
      </w:r>
      <w:r w:rsidR="00D520E3" w:rsidRPr="00FB1C48">
        <w:t>, iesniegts pēc piedāvājumu iesniegšanas termiņa beigām va</w:t>
      </w:r>
      <w:r w:rsidR="00AD2C0E">
        <w:t>i</w:t>
      </w:r>
      <w:r>
        <w:t xml:space="preserve"> saņemts tāds piedāvājums,</w:t>
      </w:r>
      <w:r w:rsidR="00D520E3" w:rsidRPr="00FB1C48">
        <w:t xml:space="preserve"> kura ārējais iepakojums nenodrošina to, lai piedāvājumā iekļautā informācija n</w:t>
      </w:r>
      <w:r>
        <w:t>av</w:t>
      </w:r>
      <w:r w:rsidR="00D520E3" w:rsidRPr="00FB1C48">
        <w:t xml:space="preserve"> pieejama līdz piedāvājumu </w:t>
      </w:r>
      <w:r w:rsidR="00D07A39">
        <w:t>atvēršanai</w:t>
      </w:r>
      <w:r>
        <w:t>.</w:t>
      </w:r>
    </w:p>
    <w:p w:rsidR="00225D2F" w:rsidRPr="00B14DF4" w:rsidRDefault="00ED6318" w:rsidP="00ED6318">
      <w:pPr>
        <w:pStyle w:val="Heading1"/>
        <w:spacing w:before="0" w:after="120"/>
        <w:rPr>
          <w:rFonts w:ascii="Times New Roman" w:hAnsi="Times New Roman"/>
          <w:smallCaps/>
          <w:sz w:val="24"/>
          <w:szCs w:val="24"/>
        </w:rPr>
      </w:pPr>
      <w:bookmarkStart w:id="19" w:name="_Toc298419614"/>
      <w:r>
        <w:rPr>
          <w:rFonts w:ascii="Times New Roman" w:hAnsi="Times New Roman"/>
          <w:smallCaps/>
          <w:sz w:val="24"/>
          <w:szCs w:val="24"/>
        </w:rPr>
        <w:t>7.</w:t>
      </w:r>
      <w:r w:rsidR="00007CBB" w:rsidRPr="00B14DF4">
        <w:rPr>
          <w:rFonts w:ascii="Times New Roman" w:hAnsi="Times New Roman"/>
          <w:smallCaps/>
          <w:sz w:val="24"/>
          <w:szCs w:val="24"/>
        </w:rPr>
        <w:t>P</w:t>
      </w:r>
      <w:r w:rsidR="00B14DF4" w:rsidRPr="00B14DF4">
        <w:rPr>
          <w:rFonts w:ascii="Times New Roman" w:hAnsi="Times New Roman"/>
          <w:smallCaps/>
          <w:sz w:val="24"/>
          <w:szCs w:val="24"/>
        </w:rPr>
        <w:t>IEDĀVĀJUMA NOFORMĒŠANA</w:t>
      </w:r>
      <w:bookmarkEnd w:id="19"/>
    </w:p>
    <w:p w:rsidR="00040E30" w:rsidRDefault="00ED6318" w:rsidP="004E555B">
      <w:pPr>
        <w:jc w:val="both"/>
        <w:rPr>
          <w:bCs/>
        </w:rPr>
      </w:pPr>
      <w:r>
        <w:rPr>
          <w:bCs/>
        </w:rPr>
        <w:t>7.1.</w:t>
      </w:r>
      <w:r>
        <w:t>Piedāvājumam ir jābūt cauršūta</w:t>
      </w:r>
      <w:r w:rsidRPr="009254E9">
        <w:t>m tā, lai nebūtu iespējams nomainīt lapas, nesabojājot cauršuvuma nostiprinājumu</w:t>
      </w:r>
      <w:r>
        <w:t>.</w:t>
      </w:r>
      <w:r w:rsidR="00040E30" w:rsidRPr="001C180A">
        <w:rPr>
          <w:bCs/>
        </w:rPr>
        <w:t xml:space="preserve"> Šuvuma vietai jābūt apstiprinātai ar </w:t>
      </w:r>
      <w:r>
        <w:rPr>
          <w:bCs/>
        </w:rPr>
        <w:t>p</w:t>
      </w:r>
      <w:r w:rsidR="00040E30" w:rsidRPr="001C180A">
        <w:rPr>
          <w:bCs/>
        </w:rPr>
        <w:t xml:space="preserve">retendenta zīmogu un </w:t>
      </w:r>
      <w:r>
        <w:rPr>
          <w:bCs/>
        </w:rPr>
        <w:t>p</w:t>
      </w:r>
      <w:r w:rsidR="00040E30" w:rsidRPr="001C180A">
        <w:rPr>
          <w:bCs/>
        </w:rPr>
        <w:t>retendenta pārstāvja ar pārstāvības tiesībām pašrocīgu parakstu, norād</w:t>
      </w:r>
      <w:r w:rsidR="00065564">
        <w:rPr>
          <w:bCs/>
        </w:rPr>
        <w:t>ot</w:t>
      </w:r>
      <w:r w:rsidR="00040E30" w:rsidRPr="001C180A">
        <w:rPr>
          <w:bCs/>
        </w:rPr>
        <w:t xml:space="preserve"> atšifrēt</w:t>
      </w:r>
      <w:r w:rsidR="00065564">
        <w:rPr>
          <w:bCs/>
        </w:rPr>
        <w:t>u</w:t>
      </w:r>
      <w:r w:rsidR="00040E30" w:rsidRPr="001C180A">
        <w:rPr>
          <w:bCs/>
        </w:rPr>
        <w:t xml:space="preserve"> lappušu skait</w:t>
      </w:r>
      <w:r w:rsidR="00065564">
        <w:rPr>
          <w:bCs/>
        </w:rPr>
        <w:t>u</w:t>
      </w:r>
      <w:r w:rsidR="00040E30" w:rsidRPr="001C180A">
        <w:rPr>
          <w:bCs/>
        </w:rPr>
        <w:t>.</w:t>
      </w:r>
    </w:p>
    <w:p w:rsidR="0088243C" w:rsidRPr="00110021" w:rsidRDefault="004E555B" w:rsidP="004E555B">
      <w:pPr>
        <w:spacing w:after="120"/>
        <w:jc w:val="both"/>
      </w:pPr>
      <w:r>
        <w:t>7.2.</w:t>
      </w:r>
      <w:r w:rsidR="001C180A" w:rsidRPr="00427832">
        <w:t xml:space="preserve">Piedāvājuma iepakojumā jāievieto </w:t>
      </w:r>
      <w:r w:rsidR="001C180A" w:rsidRPr="00621EE7">
        <w:t>1 (viens)</w:t>
      </w:r>
      <w:r w:rsidR="001C180A" w:rsidRPr="001C180A">
        <w:t xml:space="preserve"> piedāvājuma</w:t>
      </w:r>
      <w:r w:rsidR="001C180A" w:rsidRPr="00427832">
        <w:t xml:space="preserve"> </w:t>
      </w:r>
      <w:r>
        <w:t xml:space="preserve">oriģināls </w:t>
      </w:r>
      <w:r w:rsidR="001C180A" w:rsidRPr="00621EE7">
        <w:t xml:space="preserve">un </w:t>
      </w:r>
      <w:r w:rsidR="001C180A">
        <w:t>1</w:t>
      </w:r>
      <w:r w:rsidR="001C180A" w:rsidRPr="00621EE7">
        <w:t xml:space="preserve"> (</w:t>
      </w:r>
      <w:r w:rsidR="001C180A">
        <w:t>viena</w:t>
      </w:r>
      <w:r w:rsidR="001C180A" w:rsidRPr="00621EE7">
        <w:t xml:space="preserve">) </w:t>
      </w:r>
      <w:r w:rsidR="001C180A" w:rsidRPr="001C180A">
        <w:t xml:space="preserve">piedāvājuma </w:t>
      </w:r>
      <w:r>
        <w:t>kopija.</w:t>
      </w:r>
      <w:r w:rsidR="00065564">
        <w:t xml:space="preserve">                                                                                                                                                                                          7.3.</w:t>
      </w:r>
      <w:r w:rsidR="0088243C" w:rsidRPr="00110021">
        <w:t>Piedāvājums jāiesniedz aizlīmētā un aizzīmogotā iepakojumā, uz kura jānorāda:</w:t>
      </w:r>
    </w:p>
    <w:p w:rsidR="00F84FD3" w:rsidRPr="008374A1" w:rsidRDefault="00F84FD3" w:rsidP="00F84FD3">
      <w:pPr>
        <w:pStyle w:val="Apakpunkts"/>
        <w:numPr>
          <w:ilvl w:val="0"/>
          <w:numId w:val="0"/>
        </w:numPr>
        <w:spacing w:after="120"/>
        <w:ind w:left="360"/>
        <w:jc w:val="center"/>
        <w:rPr>
          <w:rFonts w:ascii="Times New Roman" w:hAnsi="Times New Roman"/>
          <w:sz w:val="24"/>
        </w:rPr>
      </w:pPr>
      <w:r w:rsidRPr="008374A1">
        <w:rPr>
          <w:rFonts w:ascii="Times New Roman" w:hAnsi="Times New Roman"/>
          <w:sz w:val="24"/>
        </w:rPr>
        <w:t>Pretendenta nosaukums, adrese, t</w:t>
      </w:r>
      <w:r w:rsidR="000C152B" w:rsidRPr="008374A1">
        <w:rPr>
          <w:rFonts w:ascii="Times New Roman" w:hAnsi="Times New Roman"/>
          <w:sz w:val="24"/>
        </w:rPr>
        <w:t>ālrunis</w:t>
      </w:r>
      <w:r w:rsidR="004845C0" w:rsidRPr="008374A1">
        <w:rPr>
          <w:rFonts w:ascii="Times New Roman" w:hAnsi="Times New Roman"/>
          <w:sz w:val="24"/>
        </w:rPr>
        <w:t>, e-pasts</w:t>
      </w:r>
    </w:p>
    <w:p w:rsidR="008374A1" w:rsidRPr="008374A1" w:rsidRDefault="008374A1" w:rsidP="00F84FD3">
      <w:pPr>
        <w:pStyle w:val="Apakpunkts"/>
        <w:numPr>
          <w:ilvl w:val="0"/>
          <w:numId w:val="0"/>
        </w:numPr>
        <w:spacing w:after="120"/>
        <w:ind w:left="360"/>
        <w:jc w:val="center"/>
        <w:rPr>
          <w:rFonts w:ascii="Times New Roman" w:hAnsi="Times New Roman"/>
          <w:sz w:val="24"/>
        </w:rPr>
      </w:pPr>
      <w:r w:rsidRPr="008374A1">
        <w:rPr>
          <w:rFonts w:ascii="Times New Roman" w:hAnsi="Times New Roman"/>
          <w:sz w:val="24"/>
        </w:rPr>
        <w:t>Iepirkums</w:t>
      </w:r>
    </w:p>
    <w:p w:rsidR="00D322DF" w:rsidRPr="000C152B" w:rsidRDefault="008374A1" w:rsidP="000C152B">
      <w:pPr>
        <w:pStyle w:val="Apakpunkts"/>
        <w:numPr>
          <w:ilvl w:val="0"/>
          <w:numId w:val="0"/>
        </w:numPr>
        <w:ind w:left="357"/>
        <w:jc w:val="center"/>
        <w:rPr>
          <w:rFonts w:ascii="Times New Roman" w:hAnsi="Times New Roman"/>
          <w:sz w:val="24"/>
        </w:rPr>
      </w:pPr>
      <w:r w:rsidRPr="008374A1">
        <w:rPr>
          <w:rFonts w:ascii="Times New Roman" w:hAnsi="Times New Roman"/>
          <w:sz w:val="24"/>
        </w:rPr>
        <w:t>„</w:t>
      </w:r>
      <w:r w:rsidR="000C152B" w:rsidRPr="008374A1">
        <w:rPr>
          <w:rFonts w:ascii="Times New Roman" w:hAnsi="Times New Roman"/>
          <w:sz w:val="24"/>
        </w:rPr>
        <w:t>Informatīvo</w:t>
      </w:r>
      <w:r w:rsidR="000C152B" w:rsidRPr="000C152B">
        <w:rPr>
          <w:rFonts w:ascii="Times New Roman" w:hAnsi="Times New Roman"/>
          <w:sz w:val="24"/>
        </w:rPr>
        <w:t xml:space="preserve"> stendu izgatavošana un uzstādīšana </w:t>
      </w:r>
      <w:r w:rsidR="004E555B">
        <w:rPr>
          <w:rFonts w:ascii="Times New Roman" w:hAnsi="Times New Roman"/>
          <w:sz w:val="24"/>
        </w:rPr>
        <w:t>Rīgas pilsētā</w:t>
      </w:r>
      <w:r>
        <w:rPr>
          <w:rFonts w:ascii="Times New Roman" w:hAnsi="Times New Roman"/>
          <w:sz w:val="24"/>
        </w:rPr>
        <w:t>”</w:t>
      </w:r>
    </w:p>
    <w:p w:rsidR="00F84FD3" w:rsidRDefault="00D322DF" w:rsidP="00D322DF">
      <w:pPr>
        <w:pStyle w:val="Apakpunkts"/>
        <w:numPr>
          <w:ilvl w:val="0"/>
          <w:numId w:val="0"/>
        </w:numPr>
        <w:ind w:left="357"/>
        <w:jc w:val="center"/>
        <w:rPr>
          <w:rFonts w:ascii="Times New Roman" w:hAnsi="Times New Roman"/>
          <w:sz w:val="24"/>
        </w:rPr>
      </w:pPr>
      <w:r w:rsidRPr="00D322DF">
        <w:rPr>
          <w:rFonts w:ascii="Times New Roman" w:hAnsi="Times New Roman"/>
          <w:sz w:val="24"/>
        </w:rPr>
        <w:lastRenderedPageBreak/>
        <w:t>(id.Nr</w:t>
      </w:r>
      <w:r w:rsidRPr="004E555B">
        <w:rPr>
          <w:rFonts w:ascii="Times New Roman" w:hAnsi="Times New Roman"/>
          <w:sz w:val="24"/>
        </w:rPr>
        <w:t xml:space="preserve">.: </w:t>
      </w:r>
      <w:r w:rsidR="004E555B" w:rsidRPr="004E555B">
        <w:rPr>
          <w:rFonts w:ascii="Times New Roman" w:hAnsi="Times New Roman"/>
          <w:sz w:val="24"/>
        </w:rPr>
        <w:t>Nr. RTAB2018/</w:t>
      </w:r>
      <w:r w:rsidR="00347797">
        <w:rPr>
          <w:rFonts w:ascii="Times New Roman" w:hAnsi="Times New Roman"/>
          <w:sz w:val="24"/>
        </w:rPr>
        <w:t>14</w:t>
      </w:r>
      <w:r w:rsidR="004E555B" w:rsidRPr="004E555B">
        <w:rPr>
          <w:rFonts w:ascii="Times New Roman" w:hAnsi="Times New Roman"/>
          <w:sz w:val="24"/>
        </w:rPr>
        <w:t>)</w:t>
      </w:r>
    </w:p>
    <w:p w:rsidR="008374A1" w:rsidRPr="004E555B" w:rsidRDefault="008374A1" w:rsidP="00D322DF">
      <w:pPr>
        <w:pStyle w:val="Apakpunkts"/>
        <w:numPr>
          <w:ilvl w:val="0"/>
          <w:numId w:val="0"/>
        </w:numPr>
        <w:ind w:left="357"/>
        <w:jc w:val="center"/>
        <w:rPr>
          <w:rFonts w:ascii="Times New Roman" w:hAnsi="Times New Roman"/>
          <w:sz w:val="24"/>
        </w:rPr>
      </w:pPr>
    </w:p>
    <w:p w:rsidR="00F84FD3" w:rsidRDefault="00F84FD3" w:rsidP="00E84BDB">
      <w:pPr>
        <w:pStyle w:val="Apakpunkts"/>
        <w:numPr>
          <w:ilvl w:val="0"/>
          <w:numId w:val="0"/>
        </w:numPr>
        <w:ind w:left="357"/>
        <w:jc w:val="center"/>
        <w:rPr>
          <w:rFonts w:ascii="Times New Roman" w:hAnsi="Times New Roman"/>
          <w:sz w:val="24"/>
        </w:rPr>
      </w:pPr>
      <w:r w:rsidRPr="000A19C0">
        <w:rPr>
          <w:rFonts w:ascii="Times New Roman" w:hAnsi="Times New Roman"/>
          <w:sz w:val="24"/>
        </w:rPr>
        <w:t xml:space="preserve">Neatvērt līdz </w:t>
      </w:r>
      <w:r w:rsidR="008374A1">
        <w:rPr>
          <w:rFonts w:ascii="Times New Roman" w:hAnsi="Times New Roman"/>
          <w:sz w:val="24"/>
        </w:rPr>
        <w:t xml:space="preserve"> </w:t>
      </w:r>
      <w:r w:rsidRPr="00294B4F">
        <w:rPr>
          <w:rFonts w:ascii="Times New Roman" w:hAnsi="Times New Roman"/>
          <w:sz w:val="24"/>
        </w:rPr>
        <w:t>201</w:t>
      </w:r>
      <w:r w:rsidR="00B312AB">
        <w:rPr>
          <w:rFonts w:ascii="Times New Roman" w:hAnsi="Times New Roman"/>
          <w:sz w:val="24"/>
        </w:rPr>
        <w:t>9</w:t>
      </w:r>
      <w:r w:rsidRPr="00294B4F">
        <w:rPr>
          <w:rFonts w:ascii="Times New Roman" w:hAnsi="Times New Roman"/>
          <w:sz w:val="24"/>
        </w:rPr>
        <w:t xml:space="preserve">.gada </w:t>
      </w:r>
      <w:r w:rsidR="00B312AB">
        <w:rPr>
          <w:rFonts w:ascii="Times New Roman" w:hAnsi="Times New Roman"/>
          <w:sz w:val="24"/>
        </w:rPr>
        <w:t>30.janvāra</w:t>
      </w:r>
      <w:r w:rsidRPr="009D4084">
        <w:rPr>
          <w:rFonts w:ascii="Times New Roman" w:hAnsi="Times New Roman"/>
          <w:sz w:val="24"/>
        </w:rPr>
        <w:t xml:space="preserve"> plkst</w:t>
      </w:r>
      <w:r w:rsidRPr="000A19C0">
        <w:rPr>
          <w:rFonts w:ascii="Times New Roman" w:hAnsi="Times New Roman"/>
          <w:sz w:val="24"/>
        </w:rPr>
        <w:t>. 1</w:t>
      </w:r>
      <w:r w:rsidR="00B312AB">
        <w:rPr>
          <w:rFonts w:ascii="Times New Roman" w:hAnsi="Times New Roman"/>
          <w:sz w:val="24"/>
        </w:rPr>
        <w:t>4</w:t>
      </w:r>
      <w:r w:rsidRPr="000A19C0">
        <w:rPr>
          <w:rFonts w:ascii="Times New Roman" w:hAnsi="Times New Roman"/>
          <w:sz w:val="24"/>
        </w:rPr>
        <w:t>:00</w:t>
      </w:r>
    </w:p>
    <w:p w:rsidR="005553A0" w:rsidRDefault="005553A0" w:rsidP="00E84BDB">
      <w:pPr>
        <w:pStyle w:val="Apakpunkts"/>
        <w:numPr>
          <w:ilvl w:val="0"/>
          <w:numId w:val="0"/>
        </w:numPr>
        <w:ind w:left="357"/>
        <w:jc w:val="center"/>
        <w:rPr>
          <w:rFonts w:ascii="Times New Roman" w:hAnsi="Times New Roman"/>
          <w:sz w:val="24"/>
        </w:rPr>
      </w:pPr>
    </w:p>
    <w:p w:rsidR="00040E30" w:rsidRPr="0020350E" w:rsidRDefault="004E555B" w:rsidP="004E555B">
      <w:pPr>
        <w:spacing w:after="120"/>
        <w:jc w:val="both"/>
      </w:pPr>
      <w:r>
        <w:rPr>
          <w:color w:val="000000"/>
        </w:rPr>
        <w:t>7.</w:t>
      </w:r>
      <w:r w:rsidR="008374A1">
        <w:rPr>
          <w:color w:val="000000"/>
        </w:rPr>
        <w:t>4</w:t>
      </w:r>
      <w:r>
        <w:rPr>
          <w:color w:val="000000"/>
        </w:rPr>
        <w:t>.</w:t>
      </w:r>
      <w:r w:rsidR="0088243C" w:rsidRPr="00FB1C48">
        <w:rPr>
          <w:color w:val="000000"/>
        </w:rPr>
        <w:t xml:space="preserve">Piedāvājumā iekļautajiem dokumentiem jābūt </w:t>
      </w:r>
      <w:r w:rsidR="00457823" w:rsidRPr="00FB1C48">
        <w:rPr>
          <w:color w:val="000000"/>
        </w:rPr>
        <w:t xml:space="preserve">datorrakstā </w:t>
      </w:r>
      <w:r w:rsidR="0088243C" w:rsidRPr="00FB1C48">
        <w:rPr>
          <w:color w:val="000000"/>
        </w:rPr>
        <w:t>skaidri salasāmiem, bez labojumiem.</w:t>
      </w:r>
      <w:r w:rsidR="00A856A5" w:rsidRPr="00FB1C48">
        <w:rPr>
          <w:color w:val="000000"/>
        </w:rPr>
        <w:t xml:space="preserve"> </w:t>
      </w:r>
      <w:r w:rsidR="0088243C" w:rsidRPr="00FB1C48">
        <w:rPr>
          <w:color w:val="000000"/>
        </w:rPr>
        <w:t>Piedāvājums jāsagatavo latviešu valodā.</w:t>
      </w:r>
    </w:p>
    <w:p w:rsidR="000D31A0" w:rsidRPr="00B73A61" w:rsidRDefault="008374A1" w:rsidP="008374A1">
      <w:pPr>
        <w:spacing w:after="120"/>
        <w:jc w:val="both"/>
      </w:pPr>
      <w:r>
        <w:t>7.5.</w:t>
      </w:r>
      <w:r w:rsidR="0020350E" w:rsidRPr="0020350E">
        <w:t>Pretendents sagatavo dokumentus un apliecina iesniegto dokumentu kopiju pareizību atbilstoši Dokumentu juridiskā spēka likuma un Ministru kabineta 201</w:t>
      </w:r>
      <w:r w:rsidR="003711EC">
        <w:t>8</w:t>
      </w:r>
      <w:r w:rsidR="0020350E" w:rsidRPr="0020350E">
        <w:t>.</w:t>
      </w:r>
      <w:r w:rsidR="00F16B29">
        <w:t xml:space="preserve"> </w:t>
      </w:r>
      <w:r w:rsidR="0020350E" w:rsidRPr="0020350E">
        <w:t xml:space="preserve">gada </w:t>
      </w:r>
      <w:r w:rsidR="003711EC">
        <w:t>4</w:t>
      </w:r>
      <w:r w:rsidR="0020350E" w:rsidRPr="0020350E">
        <w:t>.</w:t>
      </w:r>
      <w:r w:rsidR="00F16B29">
        <w:t xml:space="preserve"> </w:t>
      </w:r>
      <w:r w:rsidR="0020350E" w:rsidRPr="0020350E">
        <w:t>septembra noteikumu Nr.</w:t>
      </w:r>
      <w:r w:rsidR="003711EC">
        <w:t>558</w:t>
      </w:r>
      <w:r w:rsidR="0020350E" w:rsidRPr="0020350E">
        <w:t xml:space="preserve"> </w:t>
      </w:r>
      <w:bookmarkStart w:id="20" w:name="_Hlk523148678"/>
      <w:r w:rsidR="0020350E" w:rsidRPr="0020350E">
        <w:t>„</w:t>
      </w:r>
      <w:bookmarkEnd w:id="20"/>
      <w:r w:rsidR="0020350E" w:rsidRPr="0020350E">
        <w:t>Dokumentu izstrādāšanas un noformēšanas kārtība” prasībām</w:t>
      </w:r>
      <w:r w:rsidR="0020350E" w:rsidRPr="008374A1">
        <w:t xml:space="preserve"> vai</w:t>
      </w:r>
      <w:r w:rsidR="0020350E" w:rsidRPr="0020350E">
        <w:t xml:space="preserve"> apliecina visu iesniegto dokumentu atvasinājumu un tulkojumu pareizību ar vienu apliecinājumu, ja viss piedāvājums ir cauršūts vai caurauklots.</w:t>
      </w:r>
    </w:p>
    <w:p w:rsidR="00062DB8" w:rsidRPr="008374A1" w:rsidRDefault="008374A1" w:rsidP="008374A1">
      <w:pPr>
        <w:spacing w:after="120"/>
        <w:jc w:val="both"/>
        <w:rPr>
          <w:b/>
        </w:rPr>
      </w:pPr>
      <w:bookmarkStart w:id="21" w:name="_Toc298419618"/>
      <w:bookmarkStart w:id="22" w:name="_Toc298419619"/>
      <w:bookmarkStart w:id="23" w:name="_Toc298419620"/>
      <w:r w:rsidRPr="008374A1">
        <w:rPr>
          <w:rFonts w:ascii="Times New Roman Bold" w:hAnsi="Times New Roman Bold"/>
          <w:b/>
          <w:caps/>
        </w:rPr>
        <w:t>8.</w:t>
      </w:r>
      <w:r w:rsidR="00062DB8" w:rsidRPr="008374A1">
        <w:rPr>
          <w:rFonts w:ascii="Times New Roman Bold" w:hAnsi="Times New Roman Bold"/>
          <w:b/>
          <w:caps/>
        </w:rPr>
        <w:t>IEPIRKUM</w:t>
      </w:r>
      <w:r w:rsidR="00065564">
        <w:rPr>
          <w:rFonts w:ascii="Times New Roman Bold" w:hAnsi="Times New Roman Bold"/>
          <w:b/>
          <w:caps/>
        </w:rPr>
        <w:t>U</w:t>
      </w:r>
      <w:r w:rsidR="00062DB8" w:rsidRPr="008374A1">
        <w:rPr>
          <w:rFonts w:ascii="Times New Roman Bold" w:hAnsi="Times New Roman Bold"/>
          <w:b/>
          <w:caps/>
        </w:rPr>
        <w:t xml:space="preserve"> KOMISIJAS UN PRETENDENTU TIESĪBAS UN PIENĀKUMI</w:t>
      </w:r>
      <w:bookmarkEnd w:id="21"/>
    </w:p>
    <w:p w:rsidR="00062DB8" w:rsidRPr="000C6B95" w:rsidRDefault="008374A1" w:rsidP="008374A1">
      <w:pPr>
        <w:spacing w:after="120"/>
        <w:jc w:val="both"/>
      </w:pPr>
      <w:r w:rsidRPr="000C6B95">
        <w:t>8.1.</w:t>
      </w:r>
      <w:r w:rsidR="00062DB8" w:rsidRPr="000C6B95">
        <w:t>Iepirkuma komisijas tiesības:</w:t>
      </w:r>
    </w:p>
    <w:p w:rsidR="00062DB8" w:rsidRDefault="008374A1" w:rsidP="008374A1">
      <w:pPr>
        <w:spacing w:after="120"/>
        <w:jc w:val="both"/>
      </w:pPr>
      <w:r>
        <w:t>8.1.1.</w:t>
      </w:r>
      <w:r w:rsidR="00062DB8" w:rsidRPr="00D71FE5">
        <w:t>pieprasīt papildu informāciju no pretendentiem, kas piedalās iepirkumā;</w:t>
      </w:r>
    </w:p>
    <w:p w:rsidR="006D6E14" w:rsidRDefault="008374A1" w:rsidP="008374A1">
      <w:pPr>
        <w:spacing w:after="120"/>
        <w:jc w:val="both"/>
      </w:pPr>
      <w:r>
        <w:t>8.1.2.</w:t>
      </w:r>
      <w:r w:rsidR="006D6E14">
        <w:t>pieprasīt</w:t>
      </w:r>
      <w:r w:rsidR="006D6E14" w:rsidRPr="006D6E14">
        <w:t>, lai pretendents uzrāda dokumenta oriģinālu</w:t>
      </w:r>
      <w:r>
        <w:t>,</w:t>
      </w:r>
      <w:r w:rsidR="006D6E14" w:rsidRPr="006D6E14">
        <w:t xml:space="preserve"> </w:t>
      </w:r>
      <w:r>
        <w:t>ja</w:t>
      </w:r>
      <w:r w:rsidRPr="006D6E14">
        <w:t xml:space="preserve"> rodas šaubas par iesniegtās dokumenta kopijas autentiskumu</w:t>
      </w:r>
      <w:r w:rsidR="006D6E14">
        <w:t>;</w:t>
      </w:r>
    </w:p>
    <w:p w:rsidR="00F16B29" w:rsidRDefault="008374A1" w:rsidP="00F16B29">
      <w:pPr>
        <w:spacing w:after="120"/>
        <w:jc w:val="both"/>
      </w:pPr>
      <w:r>
        <w:t>8.1.3.</w:t>
      </w:r>
      <w:r w:rsidR="00062DB8" w:rsidRPr="00D71FE5">
        <w:t>lemt par iepirkuma izbeigšanu vai pārtraukšanu</w:t>
      </w:r>
      <w:r w:rsidR="00CF60EE">
        <w:t>, ja tam ir objektīvs pamats</w:t>
      </w:r>
      <w:r w:rsidR="00062DB8" w:rsidRPr="00D71FE5">
        <w:t>;</w:t>
      </w:r>
    </w:p>
    <w:p w:rsidR="00062DB8" w:rsidRDefault="00F16B29" w:rsidP="00F16B29">
      <w:pPr>
        <w:spacing w:after="120"/>
        <w:jc w:val="both"/>
      </w:pPr>
      <w:r>
        <w:t>8.1.4.</w:t>
      </w:r>
      <w:r w:rsidR="00062DB8" w:rsidRPr="00D71FE5">
        <w:t xml:space="preserve">noraidīt piedāvājumus, ja tie neatbilst </w:t>
      </w:r>
      <w:r w:rsidR="00062DB8">
        <w:t>iepirkuma n</w:t>
      </w:r>
      <w:r w:rsidR="00062DB8" w:rsidRPr="00D71FE5">
        <w:t>olikumā izvirzītām prasībām;</w:t>
      </w:r>
    </w:p>
    <w:p w:rsidR="00062DB8" w:rsidRDefault="00F16B29" w:rsidP="00F16B29">
      <w:pPr>
        <w:spacing w:after="120"/>
        <w:jc w:val="both"/>
      </w:pPr>
      <w:r>
        <w:t>8.1.5.</w:t>
      </w:r>
      <w:r w:rsidR="00062DB8" w:rsidRPr="00D71FE5">
        <w:t>noraidīt piedāvājumus, ja tiek konstatēts, ka pretendents ir sniedzis nepatiesu informāciju savas kvalifikācijas novērtēšanai vai vispār nav sniedzis pieprasīto informāciju;</w:t>
      </w:r>
    </w:p>
    <w:p w:rsidR="00062DB8" w:rsidRDefault="00A84F9D" w:rsidP="00F16B29">
      <w:pPr>
        <w:spacing w:after="120"/>
        <w:jc w:val="both"/>
      </w:pPr>
      <w:r>
        <w:t>8.1.6.</w:t>
      </w:r>
      <w:r w:rsidR="00062DB8" w:rsidRPr="00D71FE5">
        <w:t>neizvēlēties nevienu no piedāvājumiem, ja tie pārsniedz šim nolūkam paredzētos finanšu līdzekļus.</w:t>
      </w:r>
    </w:p>
    <w:p w:rsidR="00062DB8" w:rsidRPr="000C6B95" w:rsidRDefault="000C6B95" w:rsidP="000C6B95">
      <w:pPr>
        <w:spacing w:after="120"/>
        <w:jc w:val="both"/>
      </w:pPr>
      <w:r w:rsidRPr="000C6B95">
        <w:t>8.2.</w:t>
      </w:r>
      <w:r w:rsidR="00062DB8" w:rsidRPr="000C6B95">
        <w:t>Pretendenta tiesības un pienākumi:</w:t>
      </w:r>
    </w:p>
    <w:p w:rsidR="00062DB8" w:rsidRDefault="000C6B95" w:rsidP="000C6B95">
      <w:pPr>
        <w:spacing w:after="120"/>
        <w:jc w:val="both"/>
      </w:pPr>
      <w:r>
        <w:t>8.2.1.</w:t>
      </w:r>
      <w:r w:rsidR="00062DB8" w:rsidRPr="00D71FE5">
        <w:t xml:space="preserve">iesniedzot piedāvājumu, ievērot visas </w:t>
      </w:r>
      <w:r w:rsidR="00062DB8">
        <w:t>iepirkuma nolikumā izvirzītā</w:t>
      </w:r>
      <w:r w:rsidR="00062DB8" w:rsidRPr="00D71FE5">
        <w:t>s prasības;</w:t>
      </w:r>
    </w:p>
    <w:p w:rsidR="00062DB8" w:rsidRDefault="000C6B95" w:rsidP="000C6B95">
      <w:pPr>
        <w:spacing w:after="120"/>
        <w:jc w:val="both"/>
      </w:pPr>
      <w:r>
        <w:t>8.2.2.</w:t>
      </w:r>
      <w:r w:rsidR="00062DB8" w:rsidRPr="00D71FE5">
        <w:t xml:space="preserve"> (</w:t>
      </w:r>
      <w:r w:rsidR="00062DB8">
        <w:t>trij</w:t>
      </w:r>
      <w:r w:rsidR="00062DB8" w:rsidRPr="00D71FE5">
        <w:t xml:space="preserve">u) darba dienu laikā, termiņu skaitot no Pasūtītāja rakstiska pieprasījuma saņemšanas brīža, rakstiski sniegt atbildi uz iepirkuma komisijas iesniegtajiem jautājumiem par </w:t>
      </w:r>
      <w:r w:rsidR="00065564">
        <w:t>p</w:t>
      </w:r>
      <w:r w:rsidR="00062DB8" w:rsidRPr="00D71FE5">
        <w:t>r</w:t>
      </w:r>
      <w:r w:rsidR="00E83203">
        <w:t>etendenta iesniegto piedāvājumu.</w:t>
      </w:r>
    </w:p>
    <w:p w:rsidR="00E83203" w:rsidRDefault="00E83203" w:rsidP="00E83203">
      <w:pPr>
        <w:spacing w:after="120"/>
        <w:ind w:left="1146"/>
        <w:jc w:val="both"/>
      </w:pPr>
    </w:p>
    <w:p w:rsidR="005453DC" w:rsidRPr="00E83203" w:rsidRDefault="000C6B95" w:rsidP="000C6B95">
      <w:pPr>
        <w:spacing w:after="120"/>
        <w:jc w:val="both"/>
        <w:rPr>
          <w:b/>
        </w:rPr>
      </w:pPr>
      <w:r>
        <w:rPr>
          <w:b/>
          <w:smallCaps/>
        </w:rPr>
        <w:t>9.</w:t>
      </w:r>
      <w:r w:rsidR="005453DC" w:rsidRPr="00E83203">
        <w:rPr>
          <w:b/>
          <w:smallCaps/>
        </w:rPr>
        <w:t>IEPIRKUMA VĒRTĒŠANA, UZVARĒTĀJA NOTEIKŠANA UN LĪGUMA SLĒGŠANA</w:t>
      </w:r>
      <w:bookmarkEnd w:id="22"/>
    </w:p>
    <w:p w:rsidR="005453DC" w:rsidRPr="00E83203" w:rsidRDefault="000C6B95" w:rsidP="000C6B95">
      <w:pPr>
        <w:spacing w:after="120"/>
        <w:jc w:val="both"/>
      </w:pPr>
      <w:r>
        <w:t>9.1.</w:t>
      </w:r>
      <w:r w:rsidR="005453DC" w:rsidRPr="00E83203">
        <w:t>Iepirkum</w:t>
      </w:r>
      <w:r w:rsidR="00065564">
        <w:t>u</w:t>
      </w:r>
      <w:r w:rsidR="005453DC" w:rsidRPr="00E83203">
        <w:t xml:space="preserve"> komisija izslēdz no turpmākas dalības iepirkumā pretendentus un to piedāvājumus, kas neatbilst iepirkuma nolikuma prasībām.</w:t>
      </w:r>
    </w:p>
    <w:p w:rsidR="005453DC" w:rsidRPr="00E83203" w:rsidRDefault="000C6B95" w:rsidP="000C6B95">
      <w:pPr>
        <w:spacing w:after="120"/>
        <w:jc w:val="both"/>
      </w:pPr>
      <w:r>
        <w:t>9.2.</w:t>
      </w:r>
      <w:r w:rsidR="005453DC" w:rsidRPr="00E83203">
        <w:t>Iepirkum</w:t>
      </w:r>
      <w:r w:rsidR="00065564">
        <w:t>u</w:t>
      </w:r>
      <w:r w:rsidR="005453DC" w:rsidRPr="00E83203">
        <w:t xml:space="preserve"> komisija veic aritmētisko kļūdu pārbaudi piedāvājumos, kas atzīti par atbilstošiem </w:t>
      </w:r>
      <w:r w:rsidR="00065564">
        <w:t xml:space="preserve">iepirkuma </w:t>
      </w:r>
      <w:r w:rsidR="005453DC" w:rsidRPr="00E83203">
        <w:t>nolikumā izvirzītajām prasībām.</w:t>
      </w:r>
    </w:p>
    <w:p w:rsidR="005453DC" w:rsidRPr="00E83203" w:rsidRDefault="000C6B95" w:rsidP="000C6B95">
      <w:pPr>
        <w:spacing w:after="120"/>
        <w:jc w:val="both"/>
      </w:pPr>
      <w:r>
        <w:t>9.3.</w:t>
      </w:r>
      <w:r w:rsidR="005453DC" w:rsidRPr="00E83203">
        <w:t>Ja iepirkum</w:t>
      </w:r>
      <w:r w:rsidR="00065564">
        <w:t>u</w:t>
      </w:r>
      <w:r w:rsidR="005453DC" w:rsidRPr="00E83203">
        <w:t xml:space="preserve"> komisija pretendentu finanšu piedāvājumā konstatē aritmētiskās kļūdas, tās tiek izlabotas, informējot par to pretendentu. Piedāvājums tiek vērtēts, ņemot vērā aritmētisko kļūdu labojumu.</w:t>
      </w:r>
    </w:p>
    <w:p w:rsidR="005453DC" w:rsidRPr="00E83203" w:rsidRDefault="000C6B95" w:rsidP="000C6B95">
      <w:pPr>
        <w:spacing w:after="120"/>
        <w:jc w:val="both"/>
      </w:pPr>
      <w:r>
        <w:t>9.4.</w:t>
      </w:r>
      <w:r w:rsidR="005453DC" w:rsidRPr="00E83203">
        <w:t>Publisko iepirkumu likuma 9.panta astot</w:t>
      </w:r>
      <w:r w:rsidR="00F62F9B">
        <w:t>atajā</w:t>
      </w:r>
      <w:r w:rsidR="005453DC" w:rsidRPr="00E83203">
        <w:t xml:space="preserve"> daļ</w:t>
      </w:r>
      <w:r w:rsidR="00F62F9B">
        <w:t>ā</w:t>
      </w:r>
      <w:r w:rsidR="005453DC" w:rsidRPr="00E83203">
        <w:t xml:space="preserve"> minēto izslēgšanas nosacījumu esamību Pasūtītāja iepirkumu komisija pārbauda tikai attiecībā uz pretendentu, kuram būtu piešķiramas līguma slēgšanas tiesības</w:t>
      </w:r>
      <w:r w:rsidR="00A339D9">
        <w:t xml:space="preserve">. </w:t>
      </w:r>
      <w:r w:rsidR="00F21C6B">
        <w:t xml:space="preserve">Pārbaude </w:t>
      </w:r>
      <w:r w:rsidR="00F62F9B">
        <w:t xml:space="preserve">par Publisko iepirkumu likuma 9. panta astotās daļas 1.,2. vai 4.punktā minēto izslēgšanas nosacījumu esamību </w:t>
      </w:r>
      <w:r w:rsidR="00F21C6B">
        <w:t>tiek veikta</w:t>
      </w:r>
      <w:r w:rsidR="005453DC" w:rsidRPr="00E83203">
        <w:t xml:space="preserve"> Publisko iepirkumu likuma 9.panta devītajā daļā noteikta</w:t>
      </w:r>
      <w:r w:rsidR="00F21C6B">
        <w:t>jā kārtībā.</w:t>
      </w:r>
      <w:r w:rsidR="005453DC" w:rsidRPr="00E83203">
        <w:t xml:space="preserve"> Konstatējot Publisko iepirkumu likuma 9.panta astotās daļas 2.punktā minēto apstākļu esamību, Pasūtītāja iepirkumu komisija rīkojas saskaņā ar Publisko iepirkumu likuma 9.panta desmit</w:t>
      </w:r>
      <w:r w:rsidR="00A84F9D">
        <w:t>ajā daļā</w:t>
      </w:r>
      <w:r w:rsidR="005453DC" w:rsidRPr="00E83203">
        <w:t xml:space="preserve"> noteikto.</w:t>
      </w:r>
    </w:p>
    <w:p w:rsidR="005453DC" w:rsidRPr="00CF60EE" w:rsidRDefault="000C6B95" w:rsidP="000C6B95">
      <w:pPr>
        <w:spacing w:after="120"/>
        <w:jc w:val="both"/>
      </w:pPr>
      <w:r>
        <w:t>9.5.</w:t>
      </w:r>
      <w:r w:rsidR="005453DC" w:rsidRPr="00E83203">
        <w:t>Par iepirkuma uzvarētāju iepirkum</w:t>
      </w:r>
      <w:r w:rsidR="00F62F9B">
        <w:t>u</w:t>
      </w:r>
      <w:r w:rsidR="005453DC" w:rsidRPr="00E83203">
        <w:t xml:space="preserve"> komisija atzīst pretendentu, kurš ir piedāvājis iepirkuma nolikuma prasībām atbilstošu saimnieciski visizdevīgāko piedāvājumu</w:t>
      </w:r>
      <w:r w:rsidR="00CF60EE">
        <w:t>, kuru nosaka, ņemot vērā</w:t>
      </w:r>
      <w:r w:rsidR="005453DC" w:rsidRPr="00E83203">
        <w:t xml:space="preserve"> </w:t>
      </w:r>
      <w:r w:rsidR="005453DC" w:rsidRPr="00CF60EE">
        <w:rPr>
          <w:bCs/>
        </w:rPr>
        <w:t>viszemāko cenu</w:t>
      </w:r>
      <w:r w:rsidR="005453DC" w:rsidRPr="00CF60EE">
        <w:t>.</w:t>
      </w:r>
    </w:p>
    <w:p w:rsidR="001C180A" w:rsidRPr="00E83203" w:rsidRDefault="000C6B95" w:rsidP="000C6B95">
      <w:pPr>
        <w:spacing w:after="120"/>
        <w:jc w:val="both"/>
      </w:pPr>
      <w:r>
        <w:lastRenderedPageBreak/>
        <w:t>9.6.</w:t>
      </w:r>
      <w:r w:rsidR="000E15F6">
        <w:t xml:space="preserve">Gadījumā, ja </w:t>
      </w:r>
      <w:r w:rsidR="00CF60EE">
        <w:t xml:space="preserve">iepirkumu </w:t>
      </w:r>
      <w:r w:rsidR="000E15F6">
        <w:t xml:space="preserve">komisija </w:t>
      </w:r>
      <w:r w:rsidR="000E15F6" w:rsidRPr="000E15F6">
        <w:t>konstatēs, ka vismaz divu piedāvājumu</w:t>
      </w:r>
      <w:r w:rsidR="000E15F6">
        <w:t>, kuriem būtu piešķiramas līguma slēgšanas tiesības,</w:t>
      </w:r>
      <w:r w:rsidR="000E15F6" w:rsidRPr="000E15F6">
        <w:t xml:space="preserve"> </w:t>
      </w:r>
      <w:r w:rsidR="0075381B" w:rsidRPr="0075381B">
        <w:t xml:space="preserve">cenas </w:t>
      </w:r>
      <w:r w:rsidR="000E15F6" w:rsidRPr="000E15F6">
        <w:t>ir vienād</w:t>
      </w:r>
      <w:r w:rsidR="000E15F6">
        <w:t>a</w:t>
      </w:r>
      <w:r w:rsidR="000E15F6" w:rsidRPr="000E15F6">
        <w:t>s</w:t>
      </w:r>
      <w:r w:rsidR="000E15F6">
        <w:t>,</w:t>
      </w:r>
      <w:r w:rsidR="0075381B">
        <w:t xml:space="preserve"> tiks rīkota izloze. Par izlozes noteikumiem pretendenti tiks informēti 3 (trīs) darba dienas</w:t>
      </w:r>
      <w:r w:rsidR="0075381B" w:rsidRPr="0075381B">
        <w:t xml:space="preserve"> </w:t>
      </w:r>
      <w:r w:rsidR="0075381B">
        <w:t>iepriekš.</w:t>
      </w:r>
    </w:p>
    <w:p w:rsidR="005453DC" w:rsidRPr="00E83203" w:rsidRDefault="000C6B95" w:rsidP="000C6B95">
      <w:pPr>
        <w:spacing w:after="120"/>
        <w:jc w:val="both"/>
      </w:pPr>
      <w:r>
        <w:t>9.7.</w:t>
      </w:r>
      <w:r w:rsidR="005453DC" w:rsidRPr="00E83203">
        <w:t>Lēmumu par iepirkuma rezultātiem iepirkum</w:t>
      </w:r>
      <w:r w:rsidR="00CF60EE">
        <w:t>u</w:t>
      </w:r>
      <w:r w:rsidR="005453DC" w:rsidRPr="00E83203">
        <w:t xml:space="preserve"> komisija pretendentiem paziņo rakstiski 3 (trīs) darba dienu laikā no lēmuma pieņemšanas dienas.</w:t>
      </w:r>
    </w:p>
    <w:p w:rsidR="005453DC" w:rsidRPr="00E83203" w:rsidRDefault="000C6B95" w:rsidP="000C6B95">
      <w:pPr>
        <w:spacing w:after="120"/>
        <w:jc w:val="both"/>
      </w:pPr>
      <w:r>
        <w:t>9.8.</w:t>
      </w:r>
      <w:r w:rsidR="005453DC" w:rsidRPr="00E83203">
        <w:t xml:space="preserve">Iepirkuma uzvarētājam līgums jāparaksta </w:t>
      </w:r>
      <w:r w:rsidR="00D14372">
        <w:t>7</w:t>
      </w:r>
      <w:r w:rsidR="005453DC" w:rsidRPr="00E83203">
        <w:t xml:space="preserve"> (</w:t>
      </w:r>
      <w:r w:rsidR="00D14372">
        <w:t>septiņu</w:t>
      </w:r>
      <w:r w:rsidR="005453DC" w:rsidRPr="00E83203">
        <w:t>) darba dienu laikā no Pasūtītāja nosūtītā uzaicinājuma parakstīt līgumu izsūtīšanas dienas. Ja norādītajā termiņā uzvarētājs neparaksta līgumu, tas tiek uzskatīts par atteikumu slēgt līgumu.</w:t>
      </w:r>
    </w:p>
    <w:p w:rsidR="003D6D4D" w:rsidRDefault="000C6B95" w:rsidP="000C6B95">
      <w:pPr>
        <w:spacing w:after="120"/>
        <w:jc w:val="both"/>
      </w:pPr>
      <w:r>
        <w:t>9.9.</w:t>
      </w:r>
      <w:r w:rsidR="005453DC" w:rsidRPr="00E83203">
        <w:t>Ja izraudzītais iepirkuma uzvarētājs atsakās slēgt iepirkuma līgumu ar Pasūtītāju, iepirkum</w:t>
      </w:r>
      <w:r w:rsidR="00A84F9D">
        <w:t xml:space="preserve">u </w:t>
      </w:r>
      <w:r w:rsidR="005453DC" w:rsidRPr="00E83203">
        <w:t>komisija pieņem lēmumu slēgt līgumu ar pretendentu, kura piedāvājums ir nākamais lētākais vai arī pārtraukt iepirkumu neizvēloties nevienu piedāvājumu.</w:t>
      </w:r>
    </w:p>
    <w:p w:rsidR="00CC16EC" w:rsidRPr="00F67A62" w:rsidRDefault="000C6B95" w:rsidP="000C6B95">
      <w:pPr>
        <w:spacing w:after="120"/>
        <w:jc w:val="both"/>
        <w:rPr>
          <w:b/>
        </w:rPr>
      </w:pPr>
      <w:r w:rsidRPr="000C6B95">
        <w:rPr>
          <w:b/>
          <w:smallCaps/>
        </w:rPr>
        <w:t>10.</w:t>
      </w:r>
      <w:r w:rsidR="00AE1AC4" w:rsidRPr="00E83203">
        <w:rPr>
          <w:smallCaps/>
        </w:rPr>
        <w:t xml:space="preserve"> </w:t>
      </w:r>
      <w:r w:rsidR="005A699E" w:rsidRPr="00F67A62">
        <w:rPr>
          <w:b/>
          <w:smallCaps/>
        </w:rPr>
        <w:t>P</w:t>
      </w:r>
      <w:r w:rsidR="00226432" w:rsidRPr="00F67A62">
        <w:rPr>
          <w:b/>
          <w:smallCaps/>
        </w:rPr>
        <w:t>IELIKUM</w:t>
      </w:r>
      <w:bookmarkEnd w:id="23"/>
      <w:r>
        <w:rPr>
          <w:b/>
          <w:smallCaps/>
        </w:rPr>
        <w:t>U  SARAKSTS</w:t>
      </w:r>
    </w:p>
    <w:p w:rsidR="00110021" w:rsidRDefault="00110021" w:rsidP="000C6B95">
      <w:pPr>
        <w:spacing w:after="120"/>
        <w:jc w:val="both"/>
      </w:pPr>
    </w:p>
    <w:p w:rsidR="002F7BA7" w:rsidRDefault="002F7BA7" w:rsidP="003146B1">
      <w:pPr>
        <w:spacing w:after="120"/>
        <w:ind w:firstLine="720"/>
        <w:jc w:val="both"/>
      </w:pPr>
      <w:r>
        <w:t xml:space="preserve">10.1. </w:t>
      </w:r>
      <w:r w:rsidR="00BD4F3E" w:rsidRPr="00F67A62">
        <w:t>piel</w:t>
      </w:r>
      <w:r w:rsidR="00CE10EF" w:rsidRPr="00F67A62">
        <w:t>ikums</w:t>
      </w:r>
      <w:r w:rsidR="00845983" w:rsidRPr="00F67A62">
        <w:t xml:space="preserve"> </w:t>
      </w:r>
      <w:r w:rsidR="00B312AB">
        <w:t>Nr.1</w:t>
      </w:r>
      <w:r w:rsidR="00BD4F3E" w:rsidRPr="00F67A62">
        <w:rPr>
          <w:b/>
        </w:rPr>
        <w:t xml:space="preserve"> </w:t>
      </w:r>
      <w:r w:rsidR="00920D16" w:rsidRPr="00F67A62">
        <w:rPr>
          <w:b/>
        </w:rPr>
        <w:t>-</w:t>
      </w:r>
      <w:r>
        <w:rPr>
          <w:b/>
        </w:rPr>
        <w:t xml:space="preserve"> </w:t>
      </w:r>
      <w:r w:rsidR="00BF0082" w:rsidRPr="00774C67">
        <w:t>Informat</w:t>
      </w:r>
      <w:r w:rsidR="00774C67">
        <w:t>ī</w:t>
      </w:r>
      <w:r w:rsidR="00BF0082" w:rsidRPr="00774C67">
        <w:t>vo stendu izvietoš</w:t>
      </w:r>
      <w:r w:rsidR="00774C67" w:rsidRPr="00774C67">
        <w:t xml:space="preserve">anas vietas un tehniskās specifikācijas </w:t>
      </w:r>
      <w:r w:rsidR="00774C67">
        <w:t>(</w:t>
      </w:r>
      <w:r w:rsidR="00BF0082" w:rsidRPr="00774C67">
        <w:t xml:space="preserve">Rīgas pilsētas </w:t>
      </w:r>
      <w:r w:rsidR="00BC7F1C">
        <w:t>b</w:t>
      </w:r>
      <w:r w:rsidR="00BF0082" w:rsidRPr="00774C67">
        <w:t>ūvvaldes</w:t>
      </w:r>
      <w:r w:rsidR="00774C67">
        <w:t xml:space="preserve"> izsniegto reklāmas objektu - </w:t>
      </w:r>
      <w:r w:rsidR="00BF0082" w:rsidRPr="00774C67">
        <w:t>18 stendu</w:t>
      </w:r>
      <w:r w:rsidR="00774C67">
        <w:t xml:space="preserve"> –</w:t>
      </w:r>
      <w:r w:rsidR="00BF0082" w:rsidRPr="00774C67">
        <w:t xml:space="preserve"> izv</w:t>
      </w:r>
      <w:r w:rsidR="00774C67">
        <w:t>ietošanas atļauju pielikumi ar inženiertīklu situācijas plāniem</w:t>
      </w:r>
      <w:r w:rsidR="00E931BC">
        <w:t>, stendu tehnisko specifikāciju un vizualizācijām)</w:t>
      </w:r>
      <w:r w:rsidR="00BC7F1C">
        <w:t>.</w:t>
      </w:r>
    </w:p>
    <w:p w:rsidR="002F7BA7" w:rsidRDefault="002F7BA7" w:rsidP="003146B1">
      <w:pPr>
        <w:spacing w:after="120"/>
        <w:ind w:firstLine="720"/>
        <w:jc w:val="both"/>
      </w:pPr>
      <w:r>
        <w:t>10.2. pielikums</w:t>
      </w:r>
      <w:r w:rsidR="00B312AB">
        <w:t xml:space="preserve"> Nr.2</w:t>
      </w:r>
      <w:r>
        <w:t xml:space="preserve"> </w:t>
      </w:r>
      <w:r w:rsidR="00E931BC">
        <w:t xml:space="preserve">- </w:t>
      </w:r>
      <w:r w:rsidR="00E931BC">
        <w:rPr>
          <w:color w:val="000000"/>
        </w:rPr>
        <w:t>Līguma projekts.</w:t>
      </w:r>
    </w:p>
    <w:p w:rsidR="0088243C" w:rsidRPr="002F7BA7" w:rsidRDefault="002F7BA7" w:rsidP="003146B1">
      <w:pPr>
        <w:spacing w:after="120"/>
        <w:ind w:firstLine="720"/>
        <w:jc w:val="both"/>
      </w:pPr>
      <w:r>
        <w:t xml:space="preserve">10.3. pielikums </w:t>
      </w:r>
      <w:r w:rsidR="00B312AB">
        <w:t>Nr.3</w:t>
      </w:r>
      <w:r w:rsidR="00B312AB" w:rsidRPr="00F67A62">
        <w:rPr>
          <w:b/>
        </w:rPr>
        <w:t xml:space="preserve"> </w:t>
      </w:r>
      <w:r>
        <w:t>– Pieteikums iepirkumam</w:t>
      </w:r>
    </w:p>
    <w:p w:rsidR="00260F00" w:rsidRPr="00F67A62" w:rsidRDefault="002F7BA7" w:rsidP="002F7BA7">
      <w:pPr>
        <w:spacing w:after="120"/>
        <w:ind w:left="720"/>
        <w:jc w:val="both"/>
        <w:rPr>
          <w:color w:val="000000"/>
        </w:rPr>
      </w:pPr>
      <w:r>
        <w:t>10.4.</w:t>
      </w:r>
      <w:r w:rsidR="00B312AB">
        <w:t xml:space="preserve"> </w:t>
      </w:r>
      <w:r>
        <w:t xml:space="preserve">pielikums </w:t>
      </w:r>
      <w:r w:rsidR="00B312AB">
        <w:t>Nr.4</w:t>
      </w:r>
      <w:r w:rsidR="00B312AB" w:rsidRPr="00F67A62">
        <w:rPr>
          <w:b/>
        </w:rPr>
        <w:t xml:space="preserve"> </w:t>
      </w:r>
      <w:r>
        <w:t xml:space="preserve">- </w:t>
      </w:r>
      <w:r w:rsidR="00E65400" w:rsidRPr="00F67A62">
        <w:rPr>
          <w:color w:val="000000"/>
        </w:rPr>
        <w:t xml:space="preserve">Informācija par </w:t>
      </w:r>
      <w:r>
        <w:rPr>
          <w:color w:val="000000"/>
        </w:rPr>
        <w:t>p</w:t>
      </w:r>
      <w:r w:rsidR="00E65400" w:rsidRPr="00F67A62">
        <w:rPr>
          <w:color w:val="000000"/>
        </w:rPr>
        <w:t xml:space="preserve">retendenta piesaistītajiem apakšuzņēmējiem un </w:t>
      </w:r>
      <w:r>
        <w:rPr>
          <w:color w:val="000000"/>
        </w:rPr>
        <w:t xml:space="preserve">  </w:t>
      </w:r>
      <w:r w:rsidR="00E65400" w:rsidRPr="00F67A62">
        <w:rPr>
          <w:color w:val="000000"/>
        </w:rPr>
        <w:t>personām</w:t>
      </w:r>
      <w:r>
        <w:rPr>
          <w:color w:val="000000"/>
        </w:rPr>
        <w:t>,</w:t>
      </w:r>
      <w:r w:rsidR="00E65400" w:rsidRPr="00F67A62">
        <w:rPr>
          <w:color w:val="000000"/>
        </w:rPr>
        <w:t xml:space="preserve"> uz kuru iespējām pretendents balstās</w:t>
      </w:r>
      <w:r>
        <w:rPr>
          <w:color w:val="000000"/>
        </w:rPr>
        <w:t>.</w:t>
      </w:r>
    </w:p>
    <w:p w:rsidR="00CE10EF" w:rsidRPr="00F67A62" w:rsidRDefault="002F7BA7" w:rsidP="00E65400">
      <w:pPr>
        <w:spacing w:after="120"/>
        <w:ind w:left="720"/>
        <w:jc w:val="both"/>
      </w:pPr>
      <w:r>
        <w:t xml:space="preserve">10.5. </w:t>
      </w:r>
      <w:r w:rsidR="00A25D24" w:rsidRPr="00F67A62">
        <w:t>pielikums</w:t>
      </w:r>
      <w:r>
        <w:rPr>
          <w:color w:val="000000"/>
        </w:rPr>
        <w:t xml:space="preserve"> </w:t>
      </w:r>
      <w:r w:rsidR="00B312AB">
        <w:t>Nr.5</w:t>
      </w:r>
      <w:r w:rsidR="00B312AB" w:rsidRPr="00F67A62">
        <w:rPr>
          <w:b/>
        </w:rPr>
        <w:t xml:space="preserve"> </w:t>
      </w:r>
      <w:r w:rsidR="004807E7">
        <w:rPr>
          <w:color w:val="000000"/>
        </w:rPr>
        <w:t>–</w:t>
      </w:r>
      <w:r>
        <w:rPr>
          <w:color w:val="000000"/>
        </w:rPr>
        <w:t xml:space="preserve"> </w:t>
      </w:r>
      <w:r w:rsidR="00651693" w:rsidRPr="00F67A62">
        <w:rPr>
          <w:color w:val="000000"/>
        </w:rPr>
        <w:t>Pretendent</w:t>
      </w:r>
      <w:r w:rsidR="004807E7">
        <w:rPr>
          <w:color w:val="000000"/>
        </w:rPr>
        <w:t xml:space="preserve">u darba </w:t>
      </w:r>
      <w:r w:rsidR="00651693" w:rsidRPr="00F67A62">
        <w:rPr>
          <w:color w:val="000000"/>
        </w:rPr>
        <w:t xml:space="preserve"> pi</w:t>
      </w:r>
      <w:r w:rsidR="00313ADF" w:rsidRPr="00F67A62">
        <w:rPr>
          <w:color w:val="000000"/>
        </w:rPr>
        <w:t>eredze</w:t>
      </w:r>
      <w:r w:rsidR="004807E7">
        <w:rPr>
          <w:color w:val="000000"/>
        </w:rPr>
        <w:t>s apliecinājums</w:t>
      </w:r>
    </w:p>
    <w:p w:rsidR="00453B0E" w:rsidRPr="00F67A62" w:rsidRDefault="00453B0E" w:rsidP="009138A4">
      <w:pPr>
        <w:spacing w:after="120"/>
        <w:jc w:val="both"/>
        <w:rPr>
          <w:color w:val="000000"/>
        </w:rPr>
      </w:pPr>
    </w:p>
    <w:p w:rsidR="00B312AB" w:rsidRPr="00311B7A" w:rsidRDefault="00AD7C23" w:rsidP="00B312AB">
      <w:pPr>
        <w:pStyle w:val="Heading1"/>
        <w:autoSpaceDE w:val="0"/>
        <w:autoSpaceDN w:val="0"/>
        <w:adjustRightInd w:val="0"/>
        <w:spacing w:before="0" w:after="120"/>
        <w:ind w:left="720"/>
        <w:jc w:val="right"/>
        <w:rPr>
          <w:rFonts w:ascii="Times New Roman" w:hAnsi="Times New Roman"/>
          <w:b w:val="0"/>
          <w:sz w:val="24"/>
          <w:szCs w:val="24"/>
        </w:rPr>
      </w:pPr>
      <w:bookmarkStart w:id="24" w:name="_Ref298416328"/>
      <w:bookmarkStart w:id="25" w:name="_Toc298419621"/>
      <w:r>
        <w:rPr>
          <w:rFonts w:ascii="Times New Roman" w:hAnsi="Times New Roman"/>
          <w:sz w:val="28"/>
          <w:szCs w:val="28"/>
        </w:rPr>
        <w:br w:type="page"/>
      </w:r>
      <w:bookmarkStart w:id="26" w:name="_Ref298416400"/>
      <w:bookmarkStart w:id="27" w:name="_Toc298419625"/>
      <w:r w:rsidR="00B312AB" w:rsidRPr="00311B7A">
        <w:rPr>
          <w:rFonts w:ascii="Times New Roman" w:hAnsi="Times New Roman"/>
          <w:b w:val="0"/>
          <w:sz w:val="24"/>
          <w:szCs w:val="24"/>
        </w:rPr>
        <w:lastRenderedPageBreak/>
        <w:t>Pielikums</w:t>
      </w:r>
      <w:bookmarkEnd w:id="26"/>
      <w:bookmarkEnd w:id="27"/>
      <w:r w:rsidR="00B312AB" w:rsidRPr="00311B7A">
        <w:rPr>
          <w:rFonts w:ascii="Times New Roman" w:hAnsi="Times New Roman"/>
          <w:b w:val="0"/>
          <w:sz w:val="24"/>
          <w:szCs w:val="24"/>
        </w:rPr>
        <w:t xml:space="preserve"> Nr.</w:t>
      </w:r>
      <w:r w:rsidR="00944E32">
        <w:rPr>
          <w:rFonts w:ascii="Times New Roman" w:hAnsi="Times New Roman"/>
          <w:b w:val="0"/>
          <w:sz w:val="24"/>
          <w:szCs w:val="24"/>
        </w:rPr>
        <w:t>2</w:t>
      </w:r>
    </w:p>
    <w:p w:rsidR="00B312AB" w:rsidRPr="0042525D" w:rsidRDefault="00B312AB" w:rsidP="00B312AB">
      <w:pPr>
        <w:rPr>
          <w:sz w:val="22"/>
          <w:szCs w:val="22"/>
        </w:rPr>
      </w:pPr>
    </w:p>
    <w:p w:rsidR="00B312AB" w:rsidRPr="0042525D" w:rsidRDefault="00B312AB" w:rsidP="00B312AB">
      <w:pPr>
        <w:jc w:val="center"/>
        <w:rPr>
          <w:b/>
          <w:caps/>
          <w:sz w:val="22"/>
          <w:szCs w:val="22"/>
        </w:rPr>
      </w:pPr>
      <w:r w:rsidRPr="0042525D">
        <w:rPr>
          <w:b/>
          <w:caps/>
          <w:sz w:val="22"/>
          <w:szCs w:val="22"/>
        </w:rPr>
        <w:t>LĪGUMS</w:t>
      </w:r>
    </w:p>
    <w:p w:rsidR="00B312AB" w:rsidRPr="0042525D" w:rsidRDefault="00B312AB" w:rsidP="00B312AB">
      <w:pPr>
        <w:widowControl w:val="0"/>
        <w:spacing w:before="120" w:after="120"/>
        <w:jc w:val="center"/>
        <w:rPr>
          <w:b/>
          <w:i/>
          <w:sz w:val="22"/>
          <w:szCs w:val="22"/>
        </w:rPr>
      </w:pPr>
      <w:r w:rsidRPr="0042525D">
        <w:rPr>
          <w:b/>
          <w:sz w:val="22"/>
          <w:szCs w:val="22"/>
        </w:rPr>
        <w:t>par</w:t>
      </w:r>
      <w:r w:rsidRPr="0042525D">
        <w:rPr>
          <w:b/>
          <w:i/>
          <w:sz w:val="22"/>
          <w:szCs w:val="22"/>
        </w:rPr>
        <w:t xml:space="preserve"> </w:t>
      </w:r>
      <w:r w:rsidRPr="0042525D">
        <w:rPr>
          <w:b/>
          <w:sz w:val="22"/>
          <w:szCs w:val="22"/>
        </w:rPr>
        <w:t>informatīvo stendu izgatavošanu un uzstādīšanu Rīgas pilsētā</w:t>
      </w:r>
    </w:p>
    <w:p w:rsidR="00B312AB" w:rsidRPr="0042525D" w:rsidRDefault="00B312AB" w:rsidP="00B312AB">
      <w:pPr>
        <w:widowControl w:val="0"/>
        <w:spacing w:before="120" w:after="120"/>
        <w:ind w:firstLine="426"/>
        <w:rPr>
          <w:sz w:val="22"/>
          <w:szCs w:val="22"/>
        </w:rPr>
      </w:pPr>
    </w:p>
    <w:p w:rsidR="00B312AB" w:rsidRPr="0042525D" w:rsidRDefault="00B312AB" w:rsidP="00B312AB">
      <w:pPr>
        <w:widowControl w:val="0"/>
        <w:spacing w:before="120" w:after="120"/>
        <w:ind w:firstLine="426"/>
        <w:rPr>
          <w:sz w:val="22"/>
          <w:szCs w:val="22"/>
        </w:rPr>
      </w:pPr>
      <w:r w:rsidRPr="0042525D">
        <w:rPr>
          <w:sz w:val="22"/>
          <w:szCs w:val="22"/>
        </w:rPr>
        <w:t>Rīgā,</w:t>
      </w:r>
      <w:r w:rsidRPr="0042525D">
        <w:rPr>
          <w:sz w:val="22"/>
          <w:szCs w:val="22"/>
        </w:rPr>
        <w:tab/>
      </w:r>
      <w:r w:rsidRPr="0042525D">
        <w:rPr>
          <w:sz w:val="22"/>
          <w:szCs w:val="22"/>
        </w:rPr>
        <w:tab/>
      </w:r>
      <w:r w:rsidRPr="0042525D">
        <w:rPr>
          <w:sz w:val="22"/>
          <w:szCs w:val="22"/>
        </w:rPr>
        <w:tab/>
      </w:r>
      <w:r w:rsidRPr="0042525D">
        <w:rPr>
          <w:sz w:val="22"/>
          <w:szCs w:val="22"/>
        </w:rPr>
        <w:tab/>
      </w:r>
      <w:r w:rsidRPr="0042525D">
        <w:rPr>
          <w:sz w:val="22"/>
          <w:szCs w:val="22"/>
        </w:rPr>
        <w:tab/>
      </w:r>
      <w:r w:rsidRPr="0042525D">
        <w:rPr>
          <w:sz w:val="22"/>
          <w:szCs w:val="22"/>
        </w:rPr>
        <w:tab/>
      </w:r>
      <w:r w:rsidRPr="0042525D">
        <w:rPr>
          <w:sz w:val="22"/>
          <w:szCs w:val="22"/>
        </w:rPr>
        <w:tab/>
      </w:r>
      <w:r w:rsidRPr="0042525D">
        <w:rPr>
          <w:sz w:val="22"/>
          <w:szCs w:val="22"/>
        </w:rPr>
        <w:tab/>
        <w:t>201</w:t>
      </w:r>
      <w:r>
        <w:rPr>
          <w:sz w:val="22"/>
          <w:szCs w:val="22"/>
        </w:rPr>
        <w:t>9</w:t>
      </w:r>
      <w:r w:rsidRPr="0042525D">
        <w:rPr>
          <w:sz w:val="22"/>
          <w:szCs w:val="22"/>
        </w:rPr>
        <w:t>.gada ________________</w:t>
      </w:r>
    </w:p>
    <w:p w:rsidR="00B312AB" w:rsidRPr="0042525D" w:rsidRDefault="00B312AB" w:rsidP="00B312AB">
      <w:pPr>
        <w:tabs>
          <w:tab w:val="left" w:pos="-3240"/>
        </w:tabs>
        <w:spacing w:after="60"/>
        <w:ind w:firstLine="426"/>
        <w:jc w:val="both"/>
        <w:rPr>
          <w:sz w:val="22"/>
          <w:szCs w:val="22"/>
          <w:lang w:eastAsia="en-US"/>
        </w:rPr>
      </w:pPr>
    </w:p>
    <w:p w:rsidR="00B312AB" w:rsidRPr="0042525D" w:rsidRDefault="00B312AB" w:rsidP="00B312AB">
      <w:pPr>
        <w:tabs>
          <w:tab w:val="left" w:pos="-3240"/>
        </w:tabs>
        <w:spacing w:after="60"/>
        <w:ind w:firstLine="426"/>
        <w:jc w:val="both"/>
        <w:rPr>
          <w:sz w:val="22"/>
          <w:szCs w:val="22"/>
        </w:rPr>
      </w:pPr>
      <w:r w:rsidRPr="0042525D">
        <w:rPr>
          <w:sz w:val="22"/>
          <w:szCs w:val="22"/>
          <w:lang w:eastAsia="en-US"/>
        </w:rPr>
        <w:t>Nodibinājums „Rīgas Tūrisma Attīstības Birojs”, reģistrācijas numurs 40008148699, juridiskā adrese: Rātslaukums 1, Rīga, LV-1050, turpmāk tekstā „Pasūtītājs”, valdes priekšsēdētājas Vitas Jermolovičas un valdes locekļa Maksima Tolstoja personā, kuri rīkojas saskaņā ar Pasūtītāja statūtiem, no vienas puses</w:t>
      </w:r>
    </w:p>
    <w:p w:rsidR="00B312AB" w:rsidRPr="0042525D" w:rsidRDefault="00B312AB" w:rsidP="00B312AB">
      <w:pPr>
        <w:tabs>
          <w:tab w:val="left" w:pos="-3240"/>
        </w:tabs>
        <w:spacing w:after="60"/>
        <w:ind w:firstLine="426"/>
        <w:jc w:val="both"/>
        <w:rPr>
          <w:sz w:val="22"/>
          <w:szCs w:val="22"/>
        </w:rPr>
      </w:pPr>
      <w:r w:rsidRPr="0042525D">
        <w:rPr>
          <w:sz w:val="22"/>
          <w:szCs w:val="22"/>
        </w:rPr>
        <w:t xml:space="preserve">un </w:t>
      </w:r>
    </w:p>
    <w:p w:rsidR="00B312AB" w:rsidRPr="0042525D" w:rsidRDefault="00B312AB" w:rsidP="00B312AB">
      <w:pPr>
        <w:tabs>
          <w:tab w:val="left" w:pos="-3240"/>
        </w:tabs>
        <w:ind w:firstLine="360"/>
        <w:jc w:val="both"/>
        <w:rPr>
          <w:sz w:val="22"/>
          <w:szCs w:val="22"/>
        </w:rPr>
      </w:pPr>
      <w:r w:rsidRPr="0042525D">
        <w:rPr>
          <w:rFonts w:eastAsia="Calibri"/>
          <w:b/>
          <w:sz w:val="22"/>
          <w:szCs w:val="22"/>
        </w:rPr>
        <w:t>&lt;</w:t>
      </w:r>
      <w:r w:rsidRPr="0042525D">
        <w:rPr>
          <w:rFonts w:eastAsia="Calibri"/>
          <w:sz w:val="22"/>
          <w:szCs w:val="22"/>
        </w:rPr>
        <w:t>nosaukums</w:t>
      </w:r>
      <w:r w:rsidRPr="0042525D">
        <w:rPr>
          <w:rFonts w:eastAsia="Calibri"/>
          <w:b/>
          <w:sz w:val="22"/>
          <w:szCs w:val="22"/>
        </w:rPr>
        <w:t>&gt;</w:t>
      </w:r>
      <w:r w:rsidRPr="0042525D">
        <w:rPr>
          <w:rFonts w:eastAsia="Calibri"/>
          <w:sz w:val="22"/>
          <w:szCs w:val="22"/>
        </w:rPr>
        <w:t xml:space="preserve">, reģistrācjas numurs &lt;numurs&gt;, juridiskā adrese: &lt;adrese&gt;, turpmāk tekstā </w:t>
      </w:r>
      <w:bookmarkStart w:id="28" w:name="_Hlk526243475"/>
      <w:r w:rsidRPr="0042525D">
        <w:rPr>
          <w:sz w:val="22"/>
          <w:szCs w:val="22"/>
          <w:lang w:eastAsia="en-US"/>
        </w:rPr>
        <w:t>„</w:t>
      </w:r>
      <w:bookmarkEnd w:id="28"/>
      <w:r w:rsidRPr="0042525D">
        <w:rPr>
          <w:rFonts w:eastAsia="Calibri"/>
          <w:sz w:val="22"/>
          <w:szCs w:val="22"/>
        </w:rPr>
        <w:t>Izpildītājs”, &lt;amatpersonas amats un vārds, uzvārds&gt; personā, kura rīkojas saskaņā ar Izpildītāja &lt;pilnvarojums&gt;, no otras puses,</w:t>
      </w:r>
    </w:p>
    <w:p w:rsidR="00B312AB" w:rsidRPr="0042525D" w:rsidRDefault="00B312AB" w:rsidP="00B312AB">
      <w:pPr>
        <w:tabs>
          <w:tab w:val="left" w:pos="-3240"/>
        </w:tabs>
        <w:jc w:val="both"/>
        <w:rPr>
          <w:sz w:val="22"/>
          <w:szCs w:val="22"/>
          <w:lang w:eastAsia="en-US"/>
        </w:rPr>
      </w:pPr>
      <w:r w:rsidRPr="0042525D">
        <w:rPr>
          <w:sz w:val="22"/>
          <w:szCs w:val="22"/>
          <w:lang w:eastAsia="en-US"/>
        </w:rPr>
        <w:t xml:space="preserve">Pasūtītājs un Izpildītājs kopā turpmāk tekstā </w:t>
      </w:r>
      <w:bookmarkStart w:id="29" w:name="_Hlk526241338"/>
      <w:r w:rsidRPr="0042525D">
        <w:rPr>
          <w:sz w:val="22"/>
          <w:szCs w:val="22"/>
          <w:lang w:eastAsia="en-US"/>
        </w:rPr>
        <w:t>„</w:t>
      </w:r>
      <w:bookmarkEnd w:id="29"/>
      <w:r w:rsidRPr="0042525D">
        <w:rPr>
          <w:sz w:val="22"/>
          <w:szCs w:val="22"/>
          <w:lang w:eastAsia="en-US"/>
        </w:rPr>
        <w:t>Puses”, atsevišķi katrs arī „Puse”, pamatojoties uz Pasūtītāja iepirkumu komisijas 201</w:t>
      </w:r>
      <w:r w:rsidR="00944E32">
        <w:rPr>
          <w:sz w:val="22"/>
          <w:szCs w:val="22"/>
          <w:lang w:eastAsia="en-US"/>
        </w:rPr>
        <w:t>9</w:t>
      </w:r>
      <w:r w:rsidRPr="0042525D">
        <w:rPr>
          <w:sz w:val="22"/>
          <w:szCs w:val="22"/>
          <w:lang w:eastAsia="en-US"/>
        </w:rPr>
        <w:t xml:space="preserve">. gada ............ lēmumu (protokols Nr.2) un saskaņā ar </w:t>
      </w:r>
      <w:r w:rsidRPr="0042525D">
        <w:rPr>
          <w:rStyle w:val="Emphasis"/>
          <w:i w:val="0"/>
          <w:color w:val="000000"/>
          <w:sz w:val="22"/>
          <w:szCs w:val="22"/>
          <w:lang w:eastAsia="en-US"/>
        </w:rPr>
        <w:t xml:space="preserve">iepirkuma </w:t>
      </w:r>
      <w:r w:rsidRPr="0042525D">
        <w:rPr>
          <w:sz w:val="22"/>
          <w:szCs w:val="22"/>
        </w:rPr>
        <w:t xml:space="preserve">„Informatīvo stendu izgatavošana un uzstādīšana </w:t>
      </w:r>
      <w:r w:rsidRPr="0042525D">
        <w:rPr>
          <w:sz w:val="22"/>
          <w:szCs w:val="22"/>
          <w:lang w:eastAsia="en-US"/>
        </w:rPr>
        <w:t>Rīgas pilsētā”</w:t>
      </w:r>
      <w:r w:rsidRPr="0042525D">
        <w:rPr>
          <w:bCs/>
          <w:iCs/>
          <w:spacing w:val="-4"/>
          <w:sz w:val="22"/>
          <w:szCs w:val="22"/>
          <w:shd w:val="clear" w:color="auto" w:fill="FFFFFF"/>
        </w:rPr>
        <w:t>,</w:t>
      </w:r>
      <w:r w:rsidRPr="0042525D">
        <w:rPr>
          <w:sz w:val="22"/>
          <w:szCs w:val="22"/>
          <w:lang w:eastAsia="en-US"/>
        </w:rPr>
        <w:t xml:space="preserve"> iepirkuma identifikācijas Nr. RTAB 2018/</w:t>
      </w:r>
      <w:r w:rsidR="00067526">
        <w:rPr>
          <w:sz w:val="22"/>
          <w:szCs w:val="22"/>
          <w:lang w:eastAsia="en-US"/>
        </w:rPr>
        <w:t>14</w:t>
      </w:r>
      <w:r w:rsidRPr="0042525D">
        <w:rPr>
          <w:sz w:val="22"/>
          <w:szCs w:val="22"/>
          <w:lang w:eastAsia="en-US"/>
        </w:rPr>
        <w:t>, rezultātiem un Izpildītāja iesniegto piedāvājumu,</w:t>
      </w:r>
    </w:p>
    <w:p w:rsidR="00B312AB" w:rsidRPr="0042525D" w:rsidRDefault="00B312AB" w:rsidP="00B312AB">
      <w:pPr>
        <w:tabs>
          <w:tab w:val="left" w:pos="-3240"/>
        </w:tabs>
        <w:jc w:val="both"/>
        <w:rPr>
          <w:sz w:val="22"/>
          <w:szCs w:val="22"/>
        </w:rPr>
      </w:pPr>
      <w:r w:rsidRPr="0042525D">
        <w:rPr>
          <w:sz w:val="22"/>
          <w:szCs w:val="22"/>
        </w:rPr>
        <w:t xml:space="preserve">  </w:t>
      </w:r>
    </w:p>
    <w:p w:rsidR="00B312AB" w:rsidRPr="0042525D" w:rsidRDefault="00B312AB" w:rsidP="00B312AB">
      <w:pPr>
        <w:widowControl w:val="0"/>
        <w:tabs>
          <w:tab w:val="left" w:pos="720"/>
        </w:tabs>
        <w:ind w:firstLine="426"/>
        <w:jc w:val="both"/>
        <w:rPr>
          <w:spacing w:val="-1"/>
          <w:sz w:val="22"/>
          <w:szCs w:val="22"/>
          <w:lang w:eastAsia="en-US"/>
        </w:rPr>
      </w:pPr>
      <w:r w:rsidRPr="0042525D">
        <w:rPr>
          <w:spacing w:val="-1"/>
          <w:sz w:val="22"/>
          <w:szCs w:val="22"/>
          <w:lang w:eastAsia="en-US"/>
        </w:rPr>
        <w:t>bez viltus, maldības un spaidiem noslēdz šādu Līgumu par informatīvo stendu izgatavošanu un uzstādīšanu Rīgas pilsētā, turpmāk tekstā „Līgums”:</w:t>
      </w:r>
    </w:p>
    <w:p w:rsidR="00B312AB" w:rsidRPr="00311B7A" w:rsidRDefault="00B312AB" w:rsidP="00B312AB">
      <w:pPr>
        <w:widowControl w:val="0"/>
        <w:numPr>
          <w:ilvl w:val="0"/>
          <w:numId w:val="35"/>
        </w:numPr>
        <w:spacing w:before="120" w:after="120"/>
        <w:jc w:val="center"/>
        <w:rPr>
          <w:b/>
          <w:sz w:val="22"/>
          <w:szCs w:val="22"/>
        </w:rPr>
      </w:pPr>
      <w:r w:rsidRPr="00311B7A">
        <w:rPr>
          <w:b/>
          <w:sz w:val="22"/>
          <w:szCs w:val="22"/>
        </w:rPr>
        <w:t>LĪGUMA PRIEKŠMETS</w:t>
      </w:r>
    </w:p>
    <w:p w:rsidR="00B312AB" w:rsidRPr="0042525D" w:rsidRDefault="00B312AB" w:rsidP="00B312AB">
      <w:pPr>
        <w:widowControl w:val="0"/>
        <w:numPr>
          <w:ilvl w:val="1"/>
          <w:numId w:val="35"/>
        </w:numPr>
        <w:tabs>
          <w:tab w:val="num" w:pos="-2268"/>
        </w:tabs>
        <w:jc w:val="both"/>
        <w:rPr>
          <w:sz w:val="22"/>
          <w:szCs w:val="22"/>
        </w:rPr>
      </w:pPr>
      <w:r w:rsidRPr="0042525D">
        <w:rPr>
          <w:sz w:val="22"/>
          <w:szCs w:val="22"/>
        </w:rPr>
        <w:t>Pasūtītājs pasūta un</w:t>
      </w:r>
      <w:r w:rsidRPr="0042525D">
        <w:rPr>
          <w:b/>
          <w:sz w:val="22"/>
          <w:szCs w:val="22"/>
        </w:rPr>
        <w:t xml:space="preserve"> </w:t>
      </w:r>
      <w:r w:rsidRPr="0042525D">
        <w:rPr>
          <w:sz w:val="22"/>
          <w:szCs w:val="22"/>
        </w:rPr>
        <w:t>Izpildītājs apņemas pilnā apmērā, augstā kvalitātē un atbilstoši visiem un jebkuriem iepirkuma nolikuma un iepirkumā iesniegtā piedāvājuma nosacījumiem un būvniecību reglamentējošo normatīvo aktu prasībām izgatavot un Rīgas pilsētā uzstādīt 1</w:t>
      </w:r>
      <w:r w:rsidR="00944E32">
        <w:rPr>
          <w:sz w:val="22"/>
          <w:szCs w:val="22"/>
        </w:rPr>
        <w:t>8</w:t>
      </w:r>
      <w:r w:rsidRPr="0042525D">
        <w:rPr>
          <w:sz w:val="22"/>
          <w:szCs w:val="22"/>
        </w:rPr>
        <w:t xml:space="preserve"> (</w:t>
      </w:r>
      <w:r w:rsidR="00944E32">
        <w:rPr>
          <w:sz w:val="22"/>
          <w:szCs w:val="22"/>
        </w:rPr>
        <w:t>astoņ</w:t>
      </w:r>
      <w:r w:rsidRPr="0042525D">
        <w:rPr>
          <w:sz w:val="22"/>
          <w:szCs w:val="22"/>
        </w:rPr>
        <w:t xml:space="preserve">padsmit) informatīvos stendus, turpmāk tekstā </w:t>
      </w:r>
      <w:r w:rsidRPr="00311B7A">
        <w:rPr>
          <w:lang w:eastAsia="en-US"/>
        </w:rPr>
        <w:t>„</w:t>
      </w:r>
      <w:r w:rsidRPr="0042525D">
        <w:rPr>
          <w:sz w:val="22"/>
          <w:szCs w:val="22"/>
        </w:rPr>
        <w:t>Darbi”.</w:t>
      </w:r>
    </w:p>
    <w:p w:rsidR="00B312AB" w:rsidRPr="00311B7A" w:rsidRDefault="00B312AB" w:rsidP="00B312AB">
      <w:pPr>
        <w:widowControl w:val="0"/>
        <w:numPr>
          <w:ilvl w:val="1"/>
          <w:numId w:val="35"/>
        </w:numPr>
        <w:tabs>
          <w:tab w:val="num" w:pos="-2268"/>
        </w:tabs>
        <w:jc w:val="both"/>
        <w:rPr>
          <w:sz w:val="22"/>
          <w:szCs w:val="22"/>
        </w:rPr>
      </w:pPr>
      <w:r w:rsidRPr="00311B7A">
        <w:rPr>
          <w:sz w:val="22"/>
          <w:szCs w:val="22"/>
        </w:rPr>
        <w:t xml:space="preserve">Darbu izpildes termiņš – </w:t>
      </w:r>
      <w:r w:rsidR="00944E32" w:rsidRPr="00944E32">
        <w:rPr>
          <w:sz w:val="22"/>
          <w:szCs w:val="22"/>
        </w:rPr>
        <w:t>3</w:t>
      </w:r>
      <w:r w:rsidRPr="00944E32">
        <w:rPr>
          <w:sz w:val="22"/>
          <w:szCs w:val="22"/>
        </w:rPr>
        <w:t xml:space="preserve"> (</w:t>
      </w:r>
      <w:r w:rsidR="00944E32" w:rsidRPr="00944E32">
        <w:rPr>
          <w:sz w:val="22"/>
          <w:szCs w:val="22"/>
        </w:rPr>
        <w:t>trīs</w:t>
      </w:r>
      <w:r w:rsidRPr="00944E32">
        <w:rPr>
          <w:sz w:val="22"/>
          <w:szCs w:val="22"/>
        </w:rPr>
        <w:t>) mēne</w:t>
      </w:r>
      <w:r w:rsidR="00944E32" w:rsidRPr="00944E32">
        <w:rPr>
          <w:sz w:val="22"/>
          <w:szCs w:val="22"/>
        </w:rPr>
        <w:t>ši</w:t>
      </w:r>
      <w:r w:rsidRPr="00944E32">
        <w:rPr>
          <w:sz w:val="22"/>
          <w:szCs w:val="22"/>
        </w:rPr>
        <w:t xml:space="preserve"> no Līguma spēkā stāšanās dienas.</w:t>
      </w:r>
    </w:p>
    <w:p w:rsidR="00B312AB" w:rsidRPr="00311B7A" w:rsidRDefault="00B312AB" w:rsidP="00B312AB">
      <w:pPr>
        <w:widowControl w:val="0"/>
        <w:numPr>
          <w:ilvl w:val="1"/>
          <w:numId w:val="35"/>
        </w:numPr>
        <w:jc w:val="both"/>
        <w:rPr>
          <w:sz w:val="22"/>
          <w:szCs w:val="22"/>
        </w:rPr>
      </w:pPr>
      <w:r w:rsidRPr="00311B7A">
        <w:rPr>
          <w:sz w:val="22"/>
          <w:szCs w:val="22"/>
        </w:rPr>
        <w:t xml:space="preserve">Izpildītājs, parakstot Līgumu, apliecina, ka ir pilnībā iepazinies ar Līguma 1.1.punktā minētajiem dokumentiem un normatīvajiem aktiem, Pasūtītāja izvirzītajām prasībām, jo īpaši ar attiecīgajām tehniskajām specifikācijām, un </w:t>
      </w:r>
      <w:r w:rsidRPr="00311B7A">
        <w:rPr>
          <w:bCs/>
          <w:sz w:val="22"/>
          <w:szCs w:val="22"/>
        </w:rPr>
        <w:t>visiem ar Darbu izpildi</w:t>
      </w:r>
      <w:r w:rsidRPr="00311B7A">
        <w:rPr>
          <w:sz w:val="22"/>
          <w:szCs w:val="22"/>
        </w:rPr>
        <w:t xml:space="preserve"> saistītiem apstākļiem, par neskaidriem jautājumiem ir pieprasījis visu nepieciešamo papildus informāciju, kā arī ir izvērtējis visus ar </w:t>
      </w:r>
      <w:r w:rsidRPr="00311B7A">
        <w:rPr>
          <w:bCs/>
          <w:sz w:val="22"/>
          <w:szCs w:val="22"/>
        </w:rPr>
        <w:t xml:space="preserve">informatīvo stendu </w:t>
      </w:r>
      <w:r w:rsidRPr="00311B7A">
        <w:rPr>
          <w:sz w:val="22"/>
          <w:szCs w:val="22"/>
        </w:rPr>
        <w:t xml:space="preserve">savlaicīgu un kvalitatīvu izgatavošanu un uzstādīšanu saistītos riskus, un visas izmaksas ir ietvēris Līguma cenā. </w:t>
      </w:r>
    </w:p>
    <w:p w:rsidR="00B312AB" w:rsidRPr="00311B7A" w:rsidRDefault="00B312AB" w:rsidP="00B312AB">
      <w:pPr>
        <w:widowControl w:val="0"/>
        <w:numPr>
          <w:ilvl w:val="1"/>
          <w:numId w:val="35"/>
        </w:numPr>
        <w:jc w:val="both"/>
        <w:rPr>
          <w:sz w:val="22"/>
          <w:szCs w:val="22"/>
        </w:rPr>
      </w:pPr>
      <w:r w:rsidRPr="00311B7A">
        <w:rPr>
          <w:sz w:val="22"/>
          <w:szCs w:val="22"/>
        </w:rPr>
        <w:t xml:space="preserve">Izpildītājs garantē, ka viņam ir visas pilnvaras un tiesības, lai noslēgtu Līgumu. </w:t>
      </w:r>
    </w:p>
    <w:p w:rsidR="00B312AB" w:rsidRPr="00311B7A" w:rsidRDefault="00B312AB" w:rsidP="00B312AB">
      <w:pPr>
        <w:widowControl w:val="0"/>
        <w:numPr>
          <w:ilvl w:val="1"/>
          <w:numId w:val="35"/>
        </w:numPr>
        <w:jc w:val="both"/>
        <w:rPr>
          <w:sz w:val="22"/>
          <w:szCs w:val="22"/>
        </w:rPr>
      </w:pPr>
      <w:r w:rsidRPr="00311B7A">
        <w:rPr>
          <w:sz w:val="22"/>
          <w:szCs w:val="22"/>
        </w:rPr>
        <w:t xml:space="preserve">Izpildītājs garantē, ka tiks izgatavoti jauni Pasūtītāja prasībām atbilstoši informatīvie stendi un tie pirms uzstādīšanas netiks atsavināti, ieķīlāti, apgrūtināti ar parādiem un saistībām un par tiem nebūs tiesas strīdu. </w:t>
      </w:r>
    </w:p>
    <w:p w:rsidR="00B312AB" w:rsidRPr="00311B7A" w:rsidRDefault="00B312AB" w:rsidP="00B312AB">
      <w:pPr>
        <w:widowControl w:val="0"/>
        <w:numPr>
          <w:ilvl w:val="1"/>
          <w:numId w:val="35"/>
        </w:numPr>
        <w:jc w:val="both"/>
        <w:rPr>
          <w:sz w:val="22"/>
          <w:szCs w:val="22"/>
        </w:rPr>
      </w:pPr>
      <w:r w:rsidRPr="00311B7A">
        <w:rPr>
          <w:sz w:val="22"/>
          <w:szCs w:val="22"/>
        </w:rPr>
        <w:t>Izpildītājam ar saviem spēkiem un par saviem līdzekļiem jānodrošina viss nepieciešamais Līguma saistību pilnīgai izpildei, tajā skaitā, bet ne tikai visu atļauju, ja tādas ir nepieciešamas, saņemšana, darbaspēks, materiāli, tehniskie līdzekļi u.c. resursi.</w:t>
      </w:r>
    </w:p>
    <w:p w:rsidR="00B312AB" w:rsidRPr="00311B7A" w:rsidRDefault="00B312AB" w:rsidP="00B312AB">
      <w:pPr>
        <w:widowControl w:val="0"/>
        <w:numPr>
          <w:ilvl w:val="0"/>
          <w:numId w:val="35"/>
        </w:numPr>
        <w:spacing w:before="240" w:after="120"/>
        <w:jc w:val="center"/>
        <w:rPr>
          <w:b/>
          <w:sz w:val="22"/>
          <w:szCs w:val="22"/>
        </w:rPr>
      </w:pPr>
      <w:r w:rsidRPr="00311B7A">
        <w:rPr>
          <w:b/>
          <w:sz w:val="22"/>
          <w:szCs w:val="22"/>
        </w:rPr>
        <w:t>LĪGUMCENA,NORĒĶINU NOSACĪJUMI UN KĀRTĪBA</w:t>
      </w:r>
    </w:p>
    <w:p w:rsidR="00B312AB" w:rsidRPr="00311B7A" w:rsidRDefault="00B312AB" w:rsidP="00B312AB">
      <w:pPr>
        <w:widowControl w:val="0"/>
        <w:numPr>
          <w:ilvl w:val="1"/>
          <w:numId w:val="35"/>
        </w:numPr>
        <w:spacing w:before="60"/>
        <w:ind w:right="-99"/>
        <w:jc w:val="both"/>
        <w:rPr>
          <w:bCs/>
          <w:sz w:val="22"/>
          <w:szCs w:val="22"/>
        </w:rPr>
      </w:pPr>
      <w:r w:rsidRPr="00311B7A">
        <w:rPr>
          <w:sz w:val="22"/>
          <w:szCs w:val="22"/>
        </w:rPr>
        <w:t xml:space="preserve">Izpildītāja veikto Darbu līgumcena nepārsniegs........ </w:t>
      </w:r>
      <w:r w:rsidRPr="00311B7A">
        <w:rPr>
          <w:bCs/>
          <w:sz w:val="22"/>
          <w:szCs w:val="22"/>
        </w:rPr>
        <w:t xml:space="preserve">EUR, ieskaitot pievienotās vērtības nodokli 21% apmērā, turpmāk tekstā </w:t>
      </w:r>
      <w:r w:rsidRPr="00311B7A">
        <w:rPr>
          <w:lang w:eastAsia="en-US"/>
        </w:rPr>
        <w:t>„</w:t>
      </w:r>
      <w:r w:rsidRPr="00311B7A">
        <w:rPr>
          <w:bCs/>
          <w:sz w:val="22"/>
          <w:szCs w:val="22"/>
        </w:rPr>
        <w:t>Līgumcena”.</w:t>
      </w:r>
    </w:p>
    <w:p w:rsidR="00B312AB" w:rsidRPr="00311B7A" w:rsidRDefault="00B312AB" w:rsidP="00B312AB">
      <w:pPr>
        <w:widowControl w:val="0"/>
        <w:numPr>
          <w:ilvl w:val="1"/>
          <w:numId w:val="35"/>
        </w:numPr>
        <w:spacing w:before="60"/>
        <w:ind w:right="112"/>
        <w:jc w:val="both"/>
        <w:rPr>
          <w:bCs/>
          <w:sz w:val="22"/>
          <w:szCs w:val="22"/>
        </w:rPr>
      </w:pPr>
      <w:r w:rsidRPr="00311B7A">
        <w:rPr>
          <w:sz w:val="22"/>
          <w:szCs w:val="22"/>
        </w:rPr>
        <w:t>Līgumcenas apmaksa veicama bankas pārveduma veidā šādā kārtībā:</w:t>
      </w:r>
    </w:p>
    <w:p w:rsidR="00B312AB" w:rsidRPr="00311B7A" w:rsidRDefault="00B312AB" w:rsidP="00B312AB">
      <w:pPr>
        <w:widowControl w:val="0"/>
        <w:spacing w:before="60"/>
        <w:ind w:right="112" w:firstLine="360"/>
        <w:jc w:val="both"/>
        <w:rPr>
          <w:sz w:val="22"/>
          <w:szCs w:val="22"/>
        </w:rPr>
      </w:pPr>
      <w:r w:rsidRPr="00311B7A">
        <w:rPr>
          <w:sz w:val="22"/>
          <w:szCs w:val="22"/>
        </w:rPr>
        <w:t>2.2.1.50% (piecdesmit procenti) no Līgumcenas apmaksājami 5 (piecu) darba dienu laikā pēc Līguma noslēgšanas un Izpildītāja rēķina saņemšanas;</w:t>
      </w:r>
    </w:p>
    <w:p w:rsidR="00B312AB" w:rsidRPr="00311B7A" w:rsidRDefault="00B312AB" w:rsidP="00B312AB">
      <w:pPr>
        <w:widowControl w:val="0"/>
        <w:spacing w:before="60"/>
        <w:ind w:right="112" w:firstLine="360"/>
        <w:jc w:val="both"/>
        <w:rPr>
          <w:bCs/>
          <w:sz w:val="22"/>
          <w:szCs w:val="22"/>
        </w:rPr>
      </w:pPr>
      <w:r w:rsidRPr="00311B7A">
        <w:rPr>
          <w:sz w:val="22"/>
          <w:szCs w:val="22"/>
        </w:rPr>
        <w:t xml:space="preserve">2.2.2.50% (piecdesmit procenti) no Līgumcenas apmaksājami 5 (piecu) darba dienu laikā pēc Darbu pabeigšanas, Darbu pieņemšanas-nodošanas akta abpusējas parakstīšanas un Izpildītāja rēķina saņemšanas. </w:t>
      </w:r>
    </w:p>
    <w:p w:rsidR="00B312AB" w:rsidRPr="00311B7A" w:rsidRDefault="00B312AB" w:rsidP="00B312AB">
      <w:pPr>
        <w:numPr>
          <w:ilvl w:val="1"/>
          <w:numId w:val="35"/>
        </w:numPr>
        <w:shd w:val="clear" w:color="auto" w:fill="FFFFFF"/>
        <w:jc w:val="both"/>
        <w:rPr>
          <w:spacing w:val="-9"/>
          <w:sz w:val="22"/>
          <w:szCs w:val="22"/>
        </w:rPr>
      </w:pPr>
      <w:r w:rsidRPr="00311B7A">
        <w:rPr>
          <w:spacing w:val="-9"/>
          <w:sz w:val="22"/>
          <w:szCs w:val="22"/>
        </w:rPr>
        <w:t xml:space="preserve">Līgumcena, kas norādīta Līguma 2.1. punktā, ir pilnīga un galīga Pasūtītāja atlīdzība par Izpildītāja Līgumā paredzēto saistību izpildi un izmantojama tikai un vienīgi Darbu veikšanai. Līgumacena </w:t>
      </w:r>
      <w:r w:rsidRPr="00311B7A">
        <w:rPr>
          <w:sz w:val="22"/>
          <w:szCs w:val="22"/>
        </w:rPr>
        <w:t>netiek grozīta visu Līguma darbības laiku.</w:t>
      </w:r>
    </w:p>
    <w:p w:rsidR="00B312AB" w:rsidRPr="00311B7A" w:rsidRDefault="00B312AB" w:rsidP="00B312AB">
      <w:pPr>
        <w:widowControl w:val="0"/>
        <w:numPr>
          <w:ilvl w:val="1"/>
          <w:numId w:val="35"/>
        </w:numPr>
        <w:jc w:val="both"/>
        <w:rPr>
          <w:sz w:val="22"/>
          <w:szCs w:val="22"/>
        </w:rPr>
      </w:pPr>
      <w:r w:rsidRPr="00311B7A">
        <w:rPr>
          <w:sz w:val="22"/>
          <w:szCs w:val="22"/>
        </w:rPr>
        <w:t xml:space="preserve">Apmaksa tiek uzskatīta par veiktu ar brīdi, kad Pasūtītājs ir  pārskaitījis pilnu rēķinā norādītā maksājuma </w:t>
      </w:r>
      <w:r w:rsidRPr="00311B7A">
        <w:rPr>
          <w:sz w:val="22"/>
          <w:szCs w:val="22"/>
        </w:rPr>
        <w:lastRenderedPageBreak/>
        <w:t>summu uz Izpildītāja norādīto norēķinu kontu bankā.</w:t>
      </w:r>
    </w:p>
    <w:p w:rsidR="00B312AB" w:rsidRPr="00311B7A" w:rsidRDefault="00B312AB" w:rsidP="00B312AB">
      <w:pPr>
        <w:widowControl w:val="0"/>
        <w:ind w:left="360"/>
        <w:jc w:val="both"/>
        <w:rPr>
          <w:sz w:val="22"/>
          <w:szCs w:val="22"/>
        </w:rPr>
      </w:pPr>
    </w:p>
    <w:p w:rsidR="00B312AB" w:rsidRPr="00311B7A" w:rsidRDefault="00B312AB" w:rsidP="00B312AB">
      <w:pPr>
        <w:widowControl w:val="0"/>
        <w:numPr>
          <w:ilvl w:val="0"/>
          <w:numId w:val="35"/>
        </w:numPr>
        <w:spacing w:before="240" w:after="120"/>
        <w:jc w:val="center"/>
        <w:rPr>
          <w:b/>
          <w:sz w:val="22"/>
          <w:szCs w:val="22"/>
        </w:rPr>
      </w:pPr>
      <w:r w:rsidRPr="00311B7A">
        <w:rPr>
          <w:b/>
          <w:bCs/>
          <w:caps/>
          <w:sz w:val="22"/>
          <w:szCs w:val="22"/>
        </w:rPr>
        <w:t>DARBU VEIKŠANAS KĀRTĪBA</w:t>
      </w:r>
    </w:p>
    <w:p w:rsidR="00B312AB" w:rsidRPr="00311B7A" w:rsidRDefault="00B312AB" w:rsidP="00B312AB">
      <w:pPr>
        <w:widowControl w:val="0"/>
        <w:tabs>
          <w:tab w:val="left" w:pos="-2268"/>
        </w:tabs>
        <w:jc w:val="both"/>
        <w:rPr>
          <w:bCs/>
          <w:sz w:val="22"/>
          <w:szCs w:val="22"/>
        </w:rPr>
      </w:pPr>
      <w:r w:rsidRPr="00311B7A">
        <w:rPr>
          <w:bCs/>
          <w:sz w:val="22"/>
          <w:szCs w:val="22"/>
        </w:rPr>
        <w:t>3.1.Izpildītājs izpilda Darbus pilnā apmērā, augstā kvalitātē,</w:t>
      </w:r>
      <w:r w:rsidRPr="00311B7A">
        <w:rPr>
          <w:sz w:val="22"/>
          <w:szCs w:val="22"/>
        </w:rPr>
        <w:t xml:space="preserve"> atbilstoši visiem un jebkuriem iepirkuma nolikuma un iepirkumā iesniegtā piedāvājuma nosacījumiem un būvniecību reglamentējošo normatīvo aktu prasībām</w:t>
      </w:r>
      <w:r w:rsidRPr="00311B7A">
        <w:rPr>
          <w:bCs/>
          <w:sz w:val="22"/>
          <w:szCs w:val="22"/>
        </w:rPr>
        <w:t xml:space="preserve"> Līgumā noteiktajā termiņā. </w:t>
      </w:r>
    </w:p>
    <w:p w:rsidR="00B312AB" w:rsidRPr="00311B7A" w:rsidRDefault="00B312AB" w:rsidP="00B312AB">
      <w:pPr>
        <w:widowControl w:val="0"/>
        <w:tabs>
          <w:tab w:val="left" w:pos="-2268"/>
        </w:tabs>
        <w:jc w:val="both"/>
        <w:rPr>
          <w:bCs/>
          <w:sz w:val="22"/>
          <w:szCs w:val="22"/>
        </w:rPr>
      </w:pPr>
      <w:r w:rsidRPr="00311B7A">
        <w:rPr>
          <w:bCs/>
          <w:sz w:val="22"/>
          <w:szCs w:val="22"/>
        </w:rPr>
        <w:t xml:space="preserve">3.2.Pasūtītājs ne vēlāk kā </w:t>
      </w:r>
      <w:r w:rsidRPr="00311B7A">
        <w:rPr>
          <w:sz w:val="22"/>
          <w:szCs w:val="22"/>
        </w:rPr>
        <w:t xml:space="preserve">5 (piecu) </w:t>
      </w:r>
      <w:r w:rsidRPr="00311B7A">
        <w:rPr>
          <w:bCs/>
          <w:sz w:val="22"/>
          <w:szCs w:val="22"/>
        </w:rPr>
        <w:t xml:space="preserve">darba dienu laikā pēc Līguma spēkā stāšanās dienas nodod Izpildītājam informatīvo stendu </w:t>
      </w:r>
      <w:r w:rsidR="00E531DC">
        <w:rPr>
          <w:bCs/>
          <w:sz w:val="22"/>
          <w:szCs w:val="22"/>
        </w:rPr>
        <w:t xml:space="preserve">36 (trīsdesmit sešus) </w:t>
      </w:r>
      <w:r w:rsidRPr="00311B7A">
        <w:rPr>
          <w:bCs/>
          <w:sz w:val="22"/>
          <w:szCs w:val="22"/>
        </w:rPr>
        <w:t>uzlīmju maketus.</w:t>
      </w:r>
    </w:p>
    <w:p w:rsidR="00B312AB" w:rsidRPr="00311B7A" w:rsidRDefault="00B312AB" w:rsidP="00B312AB">
      <w:pPr>
        <w:widowControl w:val="0"/>
        <w:tabs>
          <w:tab w:val="left" w:pos="-2268"/>
        </w:tabs>
        <w:jc w:val="both"/>
        <w:rPr>
          <w:sz w:val="22"/>
          <w:szCs w:val="22"/>
        </w:rPr>
      </w:pPr>
      <w:r w:rsidRPr="00311B7A">
        <w:rPr>
          <w:bCs/>
          <w:sz w:val="22"/>
          <w:szCs w:val="22"/>
        </w:rPr>
        <w:t>3.3.</w:t>
      </w:r>
      <w:r w:rsidRPr="00311B7A">
        <w:rPr>
          <w:sz w:val="22"/>
          <w:szCs w:val="22"/>
        </w:rPr>
        <w:t xml:space="preserve">Izpildītājs patstāvīgi izgatavo Pasūtītāja prasībām atbilstošus informatīvos stendus, piegādā tos uzstādīšanas vietās Rīgas pilsētas teritorijā un uzstāda </w:t>
      </w:r>
      <w:r w:rsidR="0094168C">
        <w:rPr>
          <w:sz w:val="22"/>
          <w:szCs w:val="22"/>
        </w:rPr>
        <w:t>b</w:t>
      </w:r>
      <w:r w:rsidRPr="00311B7A">
        <w:rPr>
          <w:sz w:val="22"/>
          <w:szCs w:val="22"/>
        </w:rPr>
        <w:t>ūvniecības jomu reglamentējošos normatīvajos aktos noteiktajā kārtībā, nodrošinot informatīvo stendu norāžu izvietojuma atbilstību faktiskajai situācijai pilsētvidē.</w:t>
      </w:r>
    </w:p>
    <w:p w:rsidR="00B312AB" w:rsidRPr="00311B7A" w:rsidRDefault="00B312AB" w:rsidP="00B312AB">
      <w:pPr>
        <w:widowControl w:val="0"/>
        <w:tabs>
          <w:tab w:val="left" w:pos="-2268"/>
        </w:tabs>
        <w:jc w:val="both"/>
        <w:rPr>
          <w:sz w:val="22"/>
          <w:szCs w:val="22"/>
        </w:rPr>
      </w:pPr>
      <w:r w:rsidRPr="00311B7A">
        <w:rPr>
          <w:sz w:val="22"/>
          <w:szCs w:val="22"/>
        </w:rPr>
        <w:t>3.4.Izpildītājs atbild par visu būvdarbu veikšanai nepieciešamo atļauju un saskaņojumu saņemšanu un patstāvīgi sadarbojas ar Rīgas pilsētas pašvaldības atbildīgajām institūcijām un visām un jebkurām citām institūcijām, komersantiem, zemes īpašniekiem un tml., saņemot būvdarbu veikšanai nepieciešamās atļaujas un saskaņojumus, ja tādas nepieciešamas, un risinot visus citus ar Darbu veikšanu saistītus jautājumus.</w:t>
      </w:r>
      <w:r w:rsidR="00E531DC">
        <w:rPr>
          <w:sz w:val="22"/>
          <w:szCs w:val="22"/>
        </w:rPr>
        <w:t xml:space="preserve"> Iepirkuma izsludināšanas brīdī Pasūtītājs ir </w:t>
      </w:r>
      <w:r w:rsidR="00E531DC" w:rsidRPr="00E531DC">
        <w:rPr>
          <w:sz w:val="22"/>
          <w:szCs w:val="22"/>
        </w:rPr>
        <w:t xml:space="preserve">Rīgas pilsētas </w:t>
      </w:r>
      <w:r w:rsidR="0094168C">
        <w:rPr>
          <w:sz w:val="22"/>
          <w:szCs w:val="22"/>
        </w:rPr>
        <w:t>b</w:t>
      </w:r>
      <w:r w:rsidR="00E531DC" w:rsidRPr="00E531DC">
        <w:rPr>
          <w:sz w:val="22"/>
          <w:szCs w:val="22"/>
        </w:rPr>
        <w:t>ūvvaldē saņēmis visu 18 (astoņpadsmit)</w:t>
      </w:r>
      <w:r w:rsidR="0094168C">
        <w:rPr>
          <w:sz w:val="22"/>
          <w:szCs w:val="22"/>
        </w:rPr>
        <w:t xml:space="preserve"> informatīvo stendu - </w:t>
      </w:r>
      <w:r w:rsidR="00E531DC" w:rsidRPr="00E531DC">
        <w:rPr>
          <w:sz w:val="22"/>
          <w:szCs w:val="22"/>
        </w:rPr>
        <w:t xml:space="preserve"> reklāmas objektu izvietošanas atļauj</w:t>
      </w:r>
      <w:r w:rsidR="00E531DC">
        <w:rPr>
          <w:sz w:val="22"/>
          <w:szCs w:val="22"/>
        </w:rPr>
        <w:t>as</w:t>
      </w:r>
      <w:r w:rsidR="00E531DC" w:rsidRPr="00E531DC">
        <w:rPr>
          <w:sz w:val="22"/>
          <w:szCs w:val="22"/>
        </w:rPr>
        <w:t>, kas elektroniskā formā glabājas pie Pasūtītāja</w:t>
      </w:r>
      <w:r w:rsidR="00E531DC">
        <w:rPr>
          <w:sz w:val="22"/>
          <w:szCs w:val="22"/>
        </w:rPr>
        <w:t xml:space="preserve"> un ir derīgas līdz 2023.gada 29.novembrim</w:t>
      </w:r>
      <w:r w:rsidR="00E531DC" w:rsidRPr="00E531DC">
        <w:rPr>
          <w:sz w:val="22"/>
          <w:szCs w:val="22"/>
        </w:rPr>
        <w:t>.</w:t>
      </w:r>
    </w:p>
    <w:p w:rsidR="00B312AB" w:rsidRPr="00311B7A" w:rsidRDefault="00B312AB" w:rsidP="00B312AB">
      <w:pPr>
        <w:widowControl w:val="0"/>
        <w:tabs>
          <w:tab w:val="left" w:pos="-2268"/>
        </w:tabs>
        <w:jc w:val="both"/>
        <w:rPr>
          <w:sz w:val="22"/>
          <w:szCs w:val="22"/>
        </w:rPr>
      </w:pPr>
      <w:r w:rsidRPr="00311B7A">
        <w:rPr>
          <w:bCs/>
          <w:sz w:val="22"/>
          <w:szCs w:val="22"/>
        </w:rPr>
        <w:t>3.5.Nepieciešamības gadījumā Izpildītājs konsultējas ar Pasūtītāju un ņem vērā Pasūtītāja norādījumus</w:t>
      </w:r>
      <w:r w:rsidRPr="00311B7A">
        <w:rPr>
          <w:rFonts w:eastAsia="Calibri"/>
          <w:sz w:val="22"/>
          <w:szCs w:val="22"/>
        </w:rPr>
        <w:t xml:space="preserve">, ciktāl norādījumi neizmaina Līguma nosacījumus. </w:t>
      </w:r>
    </w:p>
    <w:p w:rsidR="00B312AB" w:rsidRPr="00311B7A" w:rsidRDefault="00B312AB" w:rsidP="00B312AB">
      <w:pPr>
        <w:widowControl w:val="0"/>
        <w:tabs>
          <w:tab w:val="left" w:pos="-2268"/>
        </w:tabs>
        <w:jc w:val="both"/>
        <w:rPr>
          <w:sz w:val="22"/>
          <w:szCs w:val="22"/>
        </w:rPr>
      </w:pPr>
      <w:r w:rsidRPr="00311B7A">
        <w:rPr>
          <w:bCs/>
          <w:sz w:val="22"/>
          <w:szCs w:val="22"/>
        </w:rPr>
        <w:t xml:space="preserve">3.6.Izpildītājs patstāvīgi nodrošina </w:t>
      </w:r>
      <w:r w:rsidRPr="00311B7A">
        <w:rPr>
          <w:rFonts w:eastAsia="Calibri"/>
          <w:sz w:val="22"/>
          <w:szCs w:val="22"/>
        </w:rPr>
        <w:t>visus nepieciešamos apstākļus Darbu sagatavošanai un norisei (nožogojumi, sabiedriskās drošības nodrošināšana u.c.), atbild par darba aizsardzības, ugunsdrošības un citu noteikumu ievērošanu Darbu norises vietās un veic apkārtējās vides aizsardzības pasākumus,</w:t>
      </w:r>
      <w:r w:rsidR="00E531DC">
        <w:rPr>
          <w:rFonts w:eastAsia="Calibri"/>
          <w:sz w:val="22"/>
          <w:szCs w:val="22"/>
        </w:rPr>
        <w:t xml:space="preserve"> </w:t>
      </w:r>
      <w:r w:rsidRPr="00311B7A">
        <w:rPr>
          <w:rFonts w:eastAsia="Calibri"/>
          <w:sz w:val="22"/>
          <w:szCs w:val="22"/>
        </w:rPr>
        <w:t>ja tas nepieciešams Darbu veikšanai.</w:t>
      </w:r>
    </w:p>
    <w:p w:rsidR="00B312AB" w:rsidRPr="00311B7A" w:rsidRDefault="00B312AB" w:rsidP="00B312AB">
      <w:pPr>
        <w:widowControl w:val="0"/>
        <w:tabs>
          <w:tab w:val="left" w:pos="-2268"/>
        </w:tabs>
        <w:jc w:val="both"/>
        <w:rPr>
          <w:sz w:val="22"/>
          <w:szCs w:val="22"/>
        </w:rPr>
      </w:pPr>
      <w:r w:rsidRPr="00311B7A">
        <w:rPr>
          <w:rFonts w:eastAsia="Calibri"/>
          <w:sz w:val="22"/>
          <w:szCs w:val="22"/>
        </w:rPr>
        <w:t>3.7.Izpildītājs Darbu veikšanas laikā nodrošina tīrību Darbu veikšanas vietās (savlaicīga un regulāra būvgružu un citu izlietoto materiālu aizvešana u.c.) atbilstoši spēkā esošajiem normatīvajiem aktiem un nekavējoši veic visas nepieciešamās darbības, lai novērstu jebkurus pārkāpumus un to radītās sekas.</w:t>
      </w:r>
    </w:p>
    <w:p w:rsidR="00B312AB" w:rsidRPr="00311B7A" w:rsidRDefault="00B312AB" w:rsidP="00B312AB">
      <w:pPr>
        <w:widowControl w:val="0"/>
        <w:tabs>
          <w:tab w:val="left" w:pos="-2268"/>
        </w:tabs>
        <w:jc w:val="both"/>
        <w:rPr>
          <w:sz w:val="22"/>
          <w:szCs w:val="22"/>
        </w:rPr>
      </w:pPr>
      <w:r w:rsidRPr="00311B7A">
        <w:rPr>
          <w:rFonts w:eastAsia="Calibri"/>
          <w:sz w:val="22"/>
          <w:szCs w:val="22"/>
        </w:rPr>
        <w:t>3.8.Pēc Darbu pabeigšanas Izpildītājs par saviem līdzekļiem sakārto Darbu norises vietas atbilstoši piemērojamo normatīvo aktu un saņemto atļauju un saskaņojumu nosacījumiem, bet ne vēlāk kā līdz Darbu pieņemšanas - nodošanas akta parakstīšanai.</w:t>
      </w:r>
    </w:p>
    <w:p w:rsidR="00B312AB" w:rsidRPr="00311B7A" w:rsidRDefault="00B312AB" w:rsidP="00B312AB">
      <w:pPr>
        <w:widowControl w:val="0"/>
        <w:tabs>
          <w:tab w:val="left" w:pos="-2268"/>
        </w:tabs>
        <w:jc w:val="both"/>
        <w:rPr>
          <w:sz w:val="22"/>
          <w:szCs w:val="22"/>
        </w:rPr>
      </w:pPr>
      <w:r w:rsidRPr="00311B7A">
        <w:rPr>
          <w:sz w:val="22"/>
          <w:szCs w:val="22"/>
        </w:rPr>
        <w:t>3.9.Visus jautājumus un konfliktsituācijas, kas saistītas ar Darbu veikšanu, Izpildītājs ar trešajām personām risina patstāvīgi, ievērojot piemērojamo normatīvo aktu prasības.</w:t>
      </w:r>
    </w:p>
    <w:p w:rsidR="00B312AB" w:rsidRPr="00311B7A" w:rsidRDefault="00B312AB" w:rsidP="00B312AB">
      <w:pPr>
        <w:widowControl w:val="0"/>
        <w:tabs>
          <w:tab w:val="left" w:pos="-2268"/>
        </w:tabs>
        <w:jc w:val="both"/>
        <w:rPr>
          <w:sz w:val="22"/>
          <w:szCs w:val="22"/>
        </w:rPr>
      </w:pPr>
      <w:r w:rsidRPr="00311B7A">
        <w:rPr>
          <w:bCs/>
          <w:sz w:val="22"/>
          <w:szCs w:val="22"/>
        </w:rPr>
        <w:t>3.10.Darbi tiek uzskatīti par izpildītiem,</w:t>
      </w:r>
      <w:r w:rsidRPr="00311B7A">
        <w:rPr>
          <w:sz w:val="22"/>
          <w:szCs w:val="22"/>
        </w:rPr>
        <w:t xml:space="preserve"> </w:t>
      </w:r>
      <w:r w:rsidRPr="00311B7A">
        <w:rPr>
          <w:bCs/>
          <w:sz w:val="22"/>
          <w:szCs w:val="22"/>
        </w:rPr>
        <w:t xml:space="preserve">un īpašuma tiesības uz uzstādītajiem informatīvajiem stendiem pāriet Pasūtītājam </w:t>
      </w:r>
      <w:r w:rsidRPr="00311B7A">
        <w:rPr>
          <w:sz w:val="22"/>
          <w:szCs w:val="22"/>
        </w:rPr>
        <w:t xml:space="preserve">ar brīdi, kad Izpildītājs ir izsniedzis Pasūtītājam visu ar </w:t>
      </w:r>
      <w:r w:rsidRPr="00311B7A">
        <w:rPr>
          <w:bCs/>
          <w:sz w:val="22"/>
          <w:szCs w:val="22"/>
        </w:rPr>
        <w:t xml:space="preserve">informatīvo stendu izgatavošanu, </w:t>
      </w:r>
      <w:r w:rsidRPr="00311B7A">
        <w:rPr>
          <w:sz w:val="22"/>
          <w:szCs w:val="22"/>
        </w:rPr>
        <w:t>uzstādīšanu un ekspluatāciju saistīto dokumentāciju latviešu valodā un Pušu pilnvarotās personas ir parakstījušas Izpildītāja sagatavotu visām piemērojamajām prasībām atbilstošu</w:t>
      </w:r>
      <w:r w:rsidRPr="00311B7A">
        <w:rPr>
          <w:bCs/>
          <w:sz w:val="22"/>
          <w:szCs w:val="22"/>
        </w:rPr>
        <w:t xml:space="preserve"> </w:t>
      </w:r>
      <w:bookmarkStart w:id="30" w:name="_Hlk526432415"/>
      <w:r w:rsidRPr="00311B7A">
        <w:rPr>
          <w:bCs/>
          <w:sz w:val="22"/>
          <w:szCs w:val="22"/>
        </w:rPr>
        <w:t>Darbu pieņemšanas- nodošanas</w:t>
      </w:r>
      <w:r w:rsidRPr="00311B7A">
        <w:rPr>
          <w:sz w:val="22"/>
          <w:szCs w:val="22"/>
        </w:rPr>
        <w:t xml:space="preserve"> aktu.</w:t>
      </w:r>
    </w:p>
    <w:bookmarkEnd w:id="30"/>
    <w:p w:rsidR="00B312AB" w:rsidRPr="00311B7A" w:rsidRDefault="00B312AB" w:rsidP="00B312AB">
      <w:pPr>
        <w:widowControl w:val="0"/>
        <w:tabs>
          <w:tab w:val="left" w:pos="-2268"/>
        </w:tabs>
        <w:jc w:val="both"/>
        <w:rPr>
          <w:sz w:val="22"/>
          <w:szCs w:val="22"/>
        </w:rPr>
      </w:pPr>
      <w:r w:rsidRPr="00311B7A">
        <w:rPr>
          <w:sz w:val="22"/>
          <w:szCs w:val="22"/>
        </w:rPr>
        <w:t>3.11.Ja Pasūtītājs Darbos konstatē trūkumus, Izpildītājs tos novērš uz sava rēķina ar saviem materiāltehniskajiem līdzekļiem un darbaspēku.</w:t>
      </w:r>
    </w:p>
    <w:p w:rsidR="00B312AB" w:rsidRPr="00311B7A" w:rsidRDefault="00B312AB" w:rsidP="00B312AB">
      <w:pPr>
        <w:widowControl w:val="0"/>
        <w:tabs>
          <w:tab w:val="left" w:pos="-2268"/>
        </w:tabs>
        <w:jc w:val="both"/>
        <w:rPr>
          <w:sz w:val="22"/>
          <w:szCs w:val="22"/>
        </w:rPr>
      </w:pPr>
      <w:r w:rsidRPr="00311B7A">
        <w:rPr>
          <w:sz w:val="22"/>
          <w:szCs w:val="22"/>
        </w:rPr>
        <w:t xml:space="preserve">3.12.Izpildītājs atbild par </w:t>
      </w:r>
      <w:r w:rsidRPr="00311B7A">
        <w:rPr>
          <w:bCs/>
          <w:sz w:val="22"/>
          <w:szCs w:val="22"/>
        </w:rPr>
        <w:t xml:space="preserve">informatīvo stendu </w:t>
      </w:r>
      <w:r w:rsidRPr="00311B7A">
        <w:rPr>
          <w:sz w:val="22"/>
          <w:szCs w:val="22"/>
        </w:rPr>
        <w:t>pilnīgas vai daļējas bojāejas risku līdz Darbu pieņemšanas – nodošanas akta abpusējai parakstīšanai.</w:t>
      </w:r>
    </w:p>
    <w:p w:rsidR="00B312AB" w:rsidRPr="00311B7A" w:rsidRDefault="00B312AB" w:rsidP="00B312AB">
      <w:pPr>
        <w:widowControl w:val="0"/>
        <w:tabs>
          <w:tab w:val="left" w:pos="-2268"/>
        </w:tabs>
        <w:jc w:val="both"/>
        <w:rPr>
          <w:sz w:val="22"/>
          <w:szCs w:val="22"/>
        </w:rPr>
      </w:pPr>
      <w:r w:rsidRPr="00311B7A">
        <w:rPr>
          <w:sz w:val="22"/>
          <w:szCs w:val="22"/>
        </w:rPr>
        <w:t>3.13.Izpildītājs ir atbildīgs par Darbu izpildi, Darbu izpildē izmantoto materiālu un iekārtu kvalitāti un zaudējumiem, kas ar Izpildītāja rīcību nodarīti Pasūtītājam vai trešajām personām.</w:t>
      </w:r>
    </w:p>
    <w:p w:rsidR="00B312AB" w:rsidRPr="00311B7A" w:rsidRDefault="00B312AB" w:rsidP="00B312AB">
      <w:pPr>
        <w:widowControl w:val="0"/>
        <w:tabs>
          <w:tab w:val="left" w:pos="-2268"/>
        </w:tabs>
        <w:jc w:val="both"/>
        <w:rPr>
          <w:sz w:val="22"/>
          <w:szCs w:val="22"/>
        </w:rPr>
      </w:pPr>
      <w:r w:rsidRPr="00311B7A">
        <w:rPr>
          <w:sz w:val="22"/>
          <w:szCs w:val="22"/>
        </w:rPr>
        <w:t>3.14.Izpildītājam ir pienākums ne vēlāk kā 3 (trīs) darba dienu laikā rakstiski brīdināt Pasūtītāju par neparedzētiem apstākļiem, kuri radušies pēc Līguma noslēgšanas no Izpildītāja neatkarīgu apstākļu dēļ un kuri var ietekmēt Līguma noteikumu izpildi.</w:t>
      </w:r>
    </w:p>
    <w:p w:rsidR="00B312AB" w:rsidRPr="00311B7A" w:rsidRDefault="00B312AB" w:rsidP="00B312AB">
      <w:pPr>
        <w:widowControl w:val="0"/>
        <w:jc w:val="both"/>
        <w:rPr>
          <w:rFonts w:eastAsia="Calibri"/>
          <w:sz w:val="22"/>
          <w:szCs w:val="22"/>
        </w:rPr>
      </w:pPr>
      <w:r w:rsidRPr="00311B7A">
        <w:rPr>
          <w:rFonts w:eastAsia="Calibri"/>
          <w:sz w:val="22"/>
          <w:szCs w:val="22"/>
        </w:rPr>
        <w:t xml:space="preserve">3.15.Visa informācija un dokumentācija, kuru Izpildītājs saņem no Pasūtītāja vai iegūst </w:t>
      </w:r>
      <w:r w:rsidR="00E531DC">
        <w:rPr>
          <w:rFonts w:eastAsia="Calibri"/>
          <w:sz w:val="22"/>
          <w:szCs w:val="22"/>
        </w:rPr>
        <w:t>Darbu</w:t>
      </w:r>
      <w:r w:rsidRPr="00311B7A">
        <w:rPr>
          <w:rFonts w:eastAsia="Calibri"/>
          <w:sz w:val="22"/>
          <w:szCs w:val="22"/>
        </w:rPr>
        <w:t xml:space="preserve"> izpildes    procesā, ir izmantojama vienīgi Līguma saistību izpildei. Tās izmantošana citiem mērķiem ir pieļaujama vienīgi ar Pasūtītāja rakstisku piekrišanu katrā atsevišķā gadījumā. </w:t>
      </w:r>
    </w:p>
    <w:p w:rsidR="00B312AB" w:rsidRPr="00311B7A" w:rsidRDefault="00B312AB" w:rsidP="00B312AB">
      <w:pPr>
        <w:pStyle w:val="ListParagraph"/>
        <w:widowControl w:val="0"/>
        <w:numPr>
          <w:ilvl w:val="0"/>
          <w:numId w:val="35"/>
        </w:numPr>
        <w:spacing w:before="240" w:after="120"/>
        <w:jc w:val="center"/>
        <w:rPr>
          <w:b/>
          <w:sz w:val="22"/>
          <w:szCs w:val="22"/>
        </w:rPr>
      </w:pPr>
      <w:r w:rsidRPr="00311B7A">
        <w:rPr>
          <w:b/>
          <w:sz w:val="22"/>
          <w:szCs w:val="22"/>
        </w:rPr>
        <w:t>GARANTIJAS</w:t>
      </w:r>
    </w:p>
    <w:p w:rsidR="00B312AB" w:rsidRPr="00311B7A" w:rsidRDefault="00B312AB" w:rsidP="00B312AB">
      <w:pPr>
        <w:widowControl w:val="0"/>
        <w:ind w:right="-1"/>
        <w:jc w:val="both"/>
        <w:rPr>
          <w:sz w:val="22"/>
          <w:szCs w:val="22"/>
        </w:rPr>
      </w:pPr>
      <w:r w:rsidRPr="00311B7A">
        <w:rPr>
          <w:sz w:val="22"/>
          <w:szCs w:val="22"/>
        </w:rPr>
        <w:t xml:space="preserve">4.1.Izpildītājs garantē, ka </w:t>
      </w:r>
      <w:r w:rsidRPr="00311B7A">
        <w:rPr>
          <w:bCs/>
          <w:sz w:val="22"/>
          <w:szCs w:val="22"/>
        </w:rPr>
        <w:t xml:space="preserve">informatīvo </w:t>
      </w:r>
      <w:r w:rsidRPr="00311B7A">
        <w:rPr>
          <w:sz w:val="22"/>
          <w:szCs w:val="22"/>
        </w:rPr>
        <w:t xml:space="preserve">stendu kvalitāte atbilst noteiktajiem standartiem, tehniskajiem un kvalitātes kritērijiem, tehniskajai specifikācijai, Līgumam, Latvijas Republikas normatīvajiem aktiem, t.sk. Civillikuma 1593. un 1612. - 1618. panta prasībām. </w:t>
      </w:r>
    </w:p>
    <w:p w:rsidR="00B312AB" w:rsidRPr="00311B7A" w:rsidRDefault="00B312AB" w:rsidP="00B312AB">
      <w:pPr>
        <w:widowControl w:val="0"/>
        <w:ind w:right="-1"/>
        <w:jc w:val="both"/>
        <w:rPr>
          <w:sz w:val="22"/>
          <w:szCs w:val="22"/>
        </w:rPr>
      </w:pPr>
      <w:r w:rsidRPr="00311B7A">
        <w:rPr>
          <w:sz w:val="22"/>
          <w:szCs w:val="22"/>
        </w:rPr>
        <w:t xml:space="preserve">4.2.Izpildītājs garantē, ka </w:t>
      </w:r>
      <w:r w:rsidRPr="00311B7A">
        <w:rPr>
          <w:bCs/>
          <w:sz w:val="22"/>
          <w:szCs w:val="22"/>
        </w:rPr>
        <w:t>info</w:t>
      </w:r>
      <w:r w:rsidRPr="00311B7A">
        <w:rPr>
          <w:sz w:val="22"/>
          <w:szCs w:val="22"/>
        </w:rPr>
        <w:t>rmatīvo stendu uzstādīšanas darbu kvalitāte atbilst stendu izgatavotāja noteiktajiem standartiem un tehniskajiem rādītājiem, Latvijas Republikas normatīvajiem aktiem, tehniskajai specifikācijai.</w:t>
      </w:r>
    </w:p>
    <w:p w:rsidR="00B312AB" w:rsidRPr="00311B7A" w:rsidRDefault="00B312AB" w:rsidP="00B312AB">
      <w:pPr>
        <w:widowControl w:val="0"/>
        <w:ind w:right="-1"/>
        <w:jc w:val="both"/>
        <w:rPr>
          <w:sz w:val="22"/>
          <w:szCs w:val="22"/>
        </w:rPr>
      </w:pPr>
      <w:r w:rsidRPr="00311B7A">
        <w:rPr>
          <w:sz w:val="22"/>
          <w:szCs w:val="22"/>
        </w:rPr>
        <w:lastRenderedPageBreak/>
        <w:t>4.3.Izpildītājs garantē garantijas termiņu Darbiem</w:t>
      </w:r>
      <w:r w:rsidRPr="00311B7A">
        <w:rPr>
          <w:bCs/>
          <w:sz w:val="22"/>
          <w:szCs w:val="22"/>
        </w:rPr>
        <w:t xml:space="preserve">, izņemot informatīvo stendu līmplēves apdrukas, 5 (pieci) gadi, informatīvo stendu līmplēves apdrukām </w:t>
      </w:r>
      <w:r w:rsidRPr="00311B7A">
        <w:rPr>
          <w:b/>
          <w:bCs/>
          <w:sz w:val="22"/>
          <w:szCs w:val="22"/>
        </w:rPr>
        <w:t xml:space="preserve">– </w:t>
      </w:r>
      <w:r w:rsidRPr="00311B7A">
        <w:rPr>
          <w:bCs/>
          <w:sz w:val="22"/>
          <w:szCs w:val="22"/>
        </w:rPr>
        <w:t xml:space="preserve">3 (trīs) </w:t>
      </w:r>
      <w:r w:rsidRPr="00311B7A">
        <w:rPr>
          <w:sz w:val="22"/>
          <w:szCs w:val="22"/>
        </w:rPr>
        <w:t xml:space="preserve">gadi. Garantijas termiņš sāk tecēt no </w:t>
      </w:r>
      <w:r w:rsidRPr="00311B7A">
        <w:rPr>
          <w:bCs/>
          <w:sz w:val="22"/>
          <w:szCs w:val="22"/>
        </w:rPr>
        <w:t>Darbu</w:t>
      </w:r>
      <w:r w:rsidRPr="00311B7A">
        <w:rPr>
          <w:sz w:val="22"/>
          <w:szCs w:val="22"/>
        </w:rPr>
        <w:t xml:space="preserve"> pieņemšanas - nodošanas akta abpusējas parakstīšanas brīža.</w:t>
      </w:r>
    </w:p>
    <w:p w:rsidR="00B312AB" w:rsidRPr="00311B7A" w:rsidRDefault="00B312AB" w:rsidP="00B312AB">
      <w:pPr>
        <w:widowControl w:val="0"/>
        <w:ind w:right="-1"/>
        <w:jc w:val="both"/>
        <w:rPr>
          <w:sz w:val="22"/>
          <w:szCs w:val="22"/>
        </w:rPr>
      </w:pPr>
      <w:r w:rsidRPr="00311B7A">
        <w:rPr>
          <w:sz w:val="22"/>
          <w:szCs w:val="22"/>
        </w:rPr>
        <w:t xml:space="preserve">4.4..Garantijas remonts neattiecas uz mehāniski bojātiem </w:t>
      </w:r>
      <w:r w:rsidRPr="00311B7A">
        <w:rPr>
          <w:bCs/>
          <w:sz w:val="22"/>
          <w:szCs w:val="22"/>
        </w:rPr>
        <w:t xml:space="preserve">informatīvajiem </w:t>
      </w:r>
      <w:r w:rsidRPr="00311B7A">
        <w:rPr>
          <w:sz w:val="22"/>
          <w:szCs w:val="22"/>
        </w:rPr>
        <w:t xml:space="preserve">stendiem, ja bojājumi radušies nepareizas ekspluatācijas rezultātā, kā arī uz patvaļīgas rīcības rezultātā bojātiem </w:t>
      </w:r>
      <w:r w:rsidRPr="00311B7A">
        <w:rPr>
          <w:bCs/>
          <w:sz w:val="22"/>
          <w:szCs w:val="22"/>
        </w:rPr>
        <w:t xml:space="preserve">informatīvajiem </w:t>
      </w:r>
      <w:r w:rsidRPr="00311B7A">
        <w:rPr>
          <w:sz w:val="22"/>
          <w:szCs w:val="22"/>
        </w:rPr>
        <w:t>stendiem.</w:t>
      </w:r>
    </w:p>
    <w:p w:rsidR="00B312AB" w:rsidRPr="00311B7A" w:rsidRDefault="00B312AB" w:rsidP="00B312AB">
      <w:pPr>
        <w:widowControl w:val="0"/>
        <w:ind w:right="-1"/>
        <w:jc w:val="both"/>
        <w:rPr>
          <w:sz w:val="22"/>
          <w:szCs w:val="22"/>
        </w:rPr>
      </w:pPr>
      <w:r w:rsidRPr="00311B7A">
        <w:rPr>
          <w:sz w:val="22"/>
          <w:szCs w:val="22"/>
        </w:rPr>
        <w:t xml:space="preserve">4.5.Ja garantijas periodā tiek konstatēts Darbu defekts, tad Izpildītājam ir pienākums 2 (divu) dienu laikā pēc Pasūtītāja pieprasījuma saņemšanas klātienē kopā ar Pasūtītāja pārstāvi konstatēt </w:t>
      </w:r>
      <w:r w:rsidRPr="00311B7A">
        <w:rPr>
          <w:bCs/>
          <w:sz w:val="22"/>
          <w:szCs w:val="22"/>
        </w:rPr>
        <w:t xml:space="preserve">Darbu </w:t>
      </w:r>
      <w:r w:rsidRPr="00311B7A">
        <w:rPr>
          <w:sz w:val="22"/>
          <w:szCs w:val="22"/>
        </w:rPr>
        <w:t>defektu un vienoties par saprātīgu defektu novēršanas termiņu.</w:t>
      </w:r>
    </w:p>
    <w:p w:rsidR="00B312AB" w:rsidRPr="00311B7A" w:rsidRDefault="00B312AB" w:rsidP="00B312AB">
      <w:pPr>
        <w:widowControl w:val="0"/>
        <w:ind w:right="-1"/>
        <w:jc w:val="both"/>
        <w:rPr>
          <w:sz w:val="22"/>
          <w:szCs w:val="22"/>
        </w:rPr>
      </w:pPr>
      <w:r w:rsidRPr="00311B7A">
        <w:rPr>
          <w:rFonts w:eastAsia="Calibri"/>
          <w:iCs/>
          <w:sz w:val="22"/>
          <w:szCs w:val="22"/>
        </w:rPr>
        <w:t xml:space="preserve">4.6.Ja </w:t>
      </w:r>
      <w:r w:rsidRPr="00311B7A">
        <w:rPr>
          <w:bCs/>
          <w:sz w:val="22"/>
          <w:szCs w:val="22"/>
        </w:rPr>
        <w:t>Darbu</w:t>
      </w:r>
      <w:r w:rsidRPr="00311B7A">
        <w:rPr>
          <w:sz w:val="22"/>
          <w:szCs w:val="22"/>
        </w:rPr>
        <w:t xml:space="preserve"> </w:t>
      </w:r>
      <w:r w:rsidRPr="00311B7A">
        <w:rPr>
          <w:rFonts w:eastAsia="Calibri"/>
          <w:iCs/>
          <w:sz w:val="22"/>
          <w:szCs w:val="22"/>
        </w:rPr>
        <w:t>garantijas termiņa laik</w:t>
      </w:r>
      <w:r w:rsidRPr="00311B7A">
        <w:rPr>
          <w:rFonts w:eastAsia="TimesNewRoman,Italic"/>
          <w:iCs/>
          <w:sz w:val="22"/>
          <w:szCs w:val="22"/>
        </w:rPr>
        <w:t xml:space="preserve">ā </w:t>
      </w:r>
      <w:r w:rsidRPr="00311B7A">
        <w:rPr>
          <w:rFonts w:eastAsia="Calibri"/>
          <w:iCs/>
          <w:sz w:val="22"/>
          <w:szCs w:val="22"/>
        </w:rPr>
        <w:t>atkl</w:t>
      </w:r>
      <w:r w:rsidRPr="00311B7A">
        <w:rPr>
          <w:rFonts w:eastAsia="TimesNewRoman,Italic"/>
          <w:iCs/>
          <w:sz w:val="22"/>
          <w:szCs w:val="22"/>
        </w:rPr>
        <w:t>ā</w:t>
      </w:r>
      <w:r w:rsidRPr="00311B7A">
        <w:rPr>
          <w:rFonts w:eastAsia="Calibri"/>
          <w:iCs/>
          <w:sz w:val="22"/>
          <w:szCs w:val="22"/>
        </w:rPr>
        <w:t>jas, ka informatīvie stendi neatbilst Līgumam, iepirkuma tehnisk</w:t>
      </w:r>
      <w:r w:rsidRPr="00311B7A">
        <w:rPr>
          <w:rFonts w:eastAsia="TimesNewRoman,Italic"/>
          <w:iCs/>
          <w:sz w:val="22"/>
          <w:szCs w:val="22"/>
        </w:rPr>
        <w:t xml:space="preserve">ajai </w:t>
      </w:r>
      <w:r w:rsidRPr="00311B7A">
        <w:rPr>
          <w:rFonts w:eastAsia="Calibri"/>
          <w:iCs/>
          <w:sz w:val="22"/>
          <w:szCs w:val="22"/>
        </w:rPr>
        <w:t>specifik</w:t>
      </w:r>
      <w:r w:rsidRPr="00311B7A">
        <w:rPr>
          <w:rFonts w:eastAsia="TimesNewRoman,Italic"/>
          <w:iCs/>
          <w:sz w:val="22"/>
          <w:szCs w:val="22"/>
        </w:rPr>
        <w:t>ā</w:t>
      </w:r>
      <w:r w:rsidRPr="00311B7A">
        <w:rPr>
          <w:rFonts w:eastAsia="Calibri"/>
          <w:iCs/>
          <w:sz w:val="22"/>
          <w:szCs w:val="22"/>
        </w:rPr>
        <w:t>cijai vai Izpildītāja iesniegtajam pied</w:t>
      </w:r>
      <w:r w:rsidRPr="00311B7A">
        <w:rPr>
          <w:rFonts w:eastAsia="TimesNewRoman,Italic"/>
          <w:iCs/>
          <w:sz w:val="22"/>
          <w:szCs w:val="22"/>
        </w:rPr>
        <w:t>ā</w:t>
      </w:r>
      <w:r w:rsidRPr="00311B7A">
        <w:rPr>
          <w:rFonts w:eastAsia="Calibri"/>
          <w:iCs/>
          <w:sz w:val="22"/>
          <w:szCs w:val="22"/>
        </w:rPr>
        <w:t>v</w:t>
      </w:r>
      <w:r w:rsidRPr="00311B7A">
        <w:rPr>
          <w:rFonts w:eastAsia="TimesNewRoman,Italic"/>
          <w:iCs/>
          <w:sz w:val="22"/>
          <w:szCs w:val="22"/>
        </w:rPr>
        <w:t>ā</w:t>
      </w:r>
      <w:r w:rsidRPr="00311B7A">
        <w:rPr>
          <w:rFonts w:eastAsia="Calibri"/>
          <w:iCs/>
          <w:sz w:val="22"/>
          <w:szCs w:val="22"/>
        </w:rPr>
        <w:t>jumam, un neatbilstības objektīvi nebija iespējams konstatēt Darbu pieņemšanas – nodošanas procesā, Izpildītājam ir pien</w:t>
      </w:r>
      <w:r w:rsidRPr="00311B7A">
        <w:rPr>
          <w:rFonts w:eastAsia="TimesNewRoman,Italic"/>
          <w:iCs/>
          <w:sz w:val="22"/>
          <w:szCs w:val="22"/>
        </w:rPr>
        <w:t>ā</w:t>
      </w:r>
      <w:r w:rsidRPr="00311B7A">
        <w:rPr>
          <w:rFonts w:eastAsia="Calibri"/>
          <w:iCs/>
          <w:sz w:val="22"/>
          <w:szCs w:val="22"/>
        </w:rPr>
        <w:t>kums 20 (divdesmit) dienu laik</w:t>
      </w:r>
      <w:r w:rsidRPr="00311B7A">
        <w:rPr>
          <w:rFonts w:eastAsia="TimesNewRoman,Italic"/>
          <w:iCs/>
          <w:sz w:val="22"/>
          <w:szCs w:val="22"/>
        </w:rPr>
        <w:t xml:space="preserve">ā </w:t>
      </w:r>
      <w:r w:rsidRPr="00311B7A">
        <w:rPr>
          <w:rFonts w:eastAsia="Calibri"/>
          <w:iCs/>
          <w:sz w:val="22"/>
          <w:szCs w:val="22"/>
        </w:rPr>
        <w:t>no p</w:t>
      </w:r>
      <w:r w:rsidRPr="00311B7A">
        <w:rPr>
          <w:rFonts w:eastAsia="TimesNewRoman,Italic"/>
          <w:iCs/>
          <w:sz w:val="22"/>
          <w:szCs w:val="22"/>
        </w:rPr>
        <w:t>ā</w:t>
      </w:r>
      <w:r w:rsidRPr="00311B7A">
        <w:rPr>
          <w:rFonts w:eastAsia="Calibri"/>
          <w:iCs/>
          <w:sz w:val="22"/>
          <w:szCs w:val="22"/>
        </w:rPr>
        <w:t>rk</w:t>
      </w:r>
      <w:r w:rsidRPr="00311B7A">
        <w:rPr>
          <w:rFonts w:eastAsia="TimesNewRoman,Italic"/>
          <w:iCs/>
          <w:sz w:val="22"/>
          <w:szCs w:val="22"/>
        </w:rPr>
        <w:t>ā</w:t>
      </w:r>
      <w:r w:rsidRPr="00311B7A">
        <w:rPr>
          <w:rFonts w:eastAsia="Calibri"/>
          <w:iCs/>
          <w:sz w:val="22"/>
          <w:szCs w:val="22"/>
        </w:rPr>
        <w:t>puma atkl</w:t>
      </w:r>
      <w:r w:rsidRPr="00311B7A">
        <w:rPr>
          <w:rFonts w:eastAsia="TimesNewRoman,Italic"/>
          <w:iCs/>
          <w:sz w:val="22"/>
          <w:szCs w:val="22"/>
        </w:rPr>
        <w:t>ā</w:t>
      </w:r>
      <w:r w:rsidRPr="00311B7A">
        <w:rPr>
          <w:rFonts w:eastAsia="Calibri"/>
          <w:iCs/>
          <w:sz w:val="22"/>
          <w:szCs w:val="22"/>
        </w:rPr>
        <w:t>šanas dienas nomain</w:t>
      </w:r>
      <w:r w:rsidRPr="00311B7A">
        <w:rPr>
          <w:rFonts w:eastAsia="TimesNewRoman,Italic"/>
          <w:iCs/>
          <w:sz w:val="22"/>
          <w:szCs w:val="22"/>
        </w:rPr>
        <w:t>ī</w:t>
      </w:r>
      <w:r w:rsidRPr="00311B7A">
        <w:rPr>
          <w:rFonts w:eastAsia="Calibri"/>
          <w:iCs/>
          <w:sz w:val="22"/>
          <w:szCs w:val="22"/>
        </w:rPr>
        <w:t xml:space="preserve">t neatbilstošo </w:t>
      </w:r>
      <w:r w:rsidRPr="00311B7A">
        <w:rPr>
          <w:bCs/>
          <w:sz w:val="22"/>
          <w:szCs w:val="22"/>
        </w:rPr>
        <w:t>info</w:t>
      </w:r>
      <w:r w:rsidRPr="00311B7A">
        <w:rPr>
          <w:sz w:val="22"/>
          <w:szCs w:val="22"/>
        </w:rPr>
        <w:t xml:space="preserve">rmatīvo stendu </w:t>
      </w:r>
      <w:r w:rsidRPr="00311B7A">
        <w:rPr>
          <w:rFonts w:eastAsia="Calibri"/>
          <w:iCs/>
          <w:sz w:val="22"/>
          <w:szCs w:val="22"/>
        </w:rPr>
        <w:t>pret jaunu Pas</w:t>
      </w:r>
      <w:r w:rsidRPr="00311B7A">
        <w:rPr>
          <w:rFonts w:eastAsia="TimesNewRoman,Italic"/>
          <w:iCs/>
          <w:sz w:val="22"/>
          <w:szCs w:val="22"/>
        </w:rPr>
        <w:t>ū</w:t>
      </w:r>
      <w:r w:rsidRPr="00311B7A">
        <w:rPr>
          <w:rFonts w:eastAsia="Calibri"/>
          <w:iCs/>
          <w:sz w:val="22"/>
          <w:szCs w:val="22"/>
        </w:rPr>
        <w:t>t</w:t>
      </w:r>
      <w:r w:rsidRPr="00311B7A">
        <w:rPr>
          <w:rFonts w:eastAsia="TimesNewRoman,Italic"/>
          <w:iCs/>
          <w:sz w:val="22"/>
          <w:szCs w:val="22"/>
        </w:rPr>
        <w:t>ī</w:t>
      </w:r>
      <w:r w:rsidRPr="00311B7A">
        <w:rPr>
          <w:rFonts w:eastAsia="Calibri"/>
          <w:iCs/>
          <w:sz w:val="22"/>
          <w:szCs w:val="22"/>
        </w:rPr>
        <w:t>t</w:t>
      </w:r>
      <w:r w:rsidRPr="00311B7A">
        <w:rPr>
          <w:rFonts w:eastAsia="TimesNewRoman,Italic"/>
          <w:iCs/>
          <w:sz w:val="22"/>
          <w:szCs w:val="22"/>
        </w:rPr>
        <w:t>ā</w:t>
      </w:r>
      <w:r w:rsidRPr="00311B7A">
        <w:rPr>
          <w:rFonts w:eastAsia="Calibri"/>
          <w:iCs/>
          <w:sz w:val="22"/>
          <w:szCs w:val="22"/>
        </w:rPr>
        <w:t>ja pras</w:t>
      </w:r>
      <w:r w:rsidRPr="00311B7A">
        <w:rPr>
          <w:rFonts w:eastAsia="TimesNewRoman,Italic"/>
          <w:iCs/>
          <w:sz w:val="22"/>
          <w:szCs w:val="22"/>
        </w:rPr>
        <w:t>ī</w:t>
      </w:r>
      <w:r w:rsidRPr="00311B7A">
        <w:rPr>
          <w:rFonts w:eastAsia="Calibri"/>
          <w:iCs/>
          <w:sz w:val="22"/>
          <w:szCs w:val="22"/>
        </w:rPr>
        <w:t>b</w:t>
      </w:r>
      <w:r w:rsidRPr="00311B7A">
        <w:rPr>
          <w:rFonts w:eastAsia="TimesNewRoman,Italic"/>
          <w:iCs/>
          <w:sz w:val="22"/>
          <w:szCs w:val="22"/>
        </w:rPr>
        <w:t>ā</w:t>
      </w:r>
      <w:r w:rsidRPr="00311B7A">
        <w:rPr>
          <w:rFonts w:eastAsia="Calibri"/>
          <w:iCs/>
          <w:sz w:val="22"/>
          <w:szCs w:val="22"/>
        </w:rPr>
        <w:t>m atbilstošu.</w:t>
      </w:r>
    </w:p>
    <w:p w:rsidR="00B312AB" w:rsidRPr="00311B7A" w:rsidRDefault="00B312AB" w:rsidP="00B312AB">
      <w:pPr>
        <w:widowControl w:val="0"/>
        <w:numPr>
          <w:ilvl w:val="0"/>
          <w:numId w:val="35"/>
        </w:numPr>
        <w:spacing w:before="240" w:after="120"/>
        <w:jc w:val="center"/>
        <w:rPr>
          <w:b/>
          <w:sz w:val="22"/>
          <w:szCs w:val="22"/>
        </w:rPr>
      </w:pPr>
      <w:r w:rsidRPr="00311B7A">
        <w:rPr>
          <w:b/>
          <w:sz w:val="22"/>
          <w:szCs w:val="22"/>
        </w:rPr>
        <w:t>PUŠU ATBILDĪBA</w:t>
      </w:r>
    </w:p>
    <w:p w:rsidR="00B312AB" w:rsidRPr="00311B7A" w:rsidRDefault="00B312AB" w:rsidP="00B312AB">
      <w:pPr>
        <w:widowControl w:val="0"/>
        <w:ind w:right="-1"/>
        <w:jc w:val="both"/>
        <w:rPr>
          <w:sz w:val="22"/>
          <w:szCs w:val="22"/>
        </w:rPr>
      </w:pPr>
      <w:r w:rsidRPr="00311B7A">
        <w:rPr>
          <w:sz w:val="22"/>
          <w:szCs w:val="22"/>
        </w:rPr>
        <w:t>5.1.Par savu pienākumu neizpildi vai nepienācīgu izpildi atbilstoši Līgumam Puses ir atbildīgas saskaņā ar Latvijas Republikā spēkā esošajiem normatīvajiem aktiem.</w:t>
      </w:r>
    </w:p>
    <w:p w:rsidR="00B312AB" w:rsidRPr="00311B7A" w:rsidRDefault="00B312AB" w:rsidP="00B312AB">
      <w:pPr>
        <w:widowControl w:val="0"/>
        <w:ind w:right="-1"/>
        <w:jc w:val="both"/>
        <w:rPr>
          <w:sz w:val="22"/>
          <w:szCs w:val="22"/>
        </w:rPr>
      </w:pPr>
      <w:r w:rsidRPr="00311B7A">
        <w:rPr>
          <w:sz w:val="22"/>
          <w:szCs w:val="22"/>
        </w:rPr>
        <w:t>5.2.Katra Puse ir mantiski atbildīga par otrai Pusei nodarītajiem zaudējumiem.</w:t>
      </w:r>
    </w:p>
    <w:p w:rsidR="00B312AB" w:rsidRPr="00311B7A" w:rsidRDefault="00B312AB" w:rsidP="00B312AB">
      <w:pPr>
        <w:widowControl w:val="0"/>
        <w:ind w:right="-1"/>
        <w:jc w:val="both"/>
        <w:rPr>
          <w:sz w:val="22"/>
          <w:szCs w:val="22"/>
        </w:rPr>
      </w:pPr>
      <w:r w:rsidRPr="00311B7A">
        <w:rPr>
          <w:sz w:val="22"/>
          <w:szCs w:val="22"/>
        </w:rPr>
        <w:t>5.3.Izpildītājs ir atbildīgs par tā piesaistīto trešo personu nodarītajiem zaudējumiem vai Līgumā paredzēto saistību nepienācīgu izpildi.</w:t>
      </w:r>
    </w:p>
    <w:p w:rsidR="00B312AB" w:rsidRPr="00311B7A" w:rsidRDefault="00B312AB" w:rsidP="00B312AB">
      <w:pPr>
        <w:widowControl w:val="0"/>
        <w:ind w:right="-1"/>
        <w:jc w:val="both"/>
        <w:rPr>
          <w:sz w:val="22"/>
          <w:szCs w:val="22"/>
        </w:rPr>
      </w:pPr>
      <w:r w:rsidRPr="00311B7A">
        <w:rPr>
          <w:spacing w:val="2"/>
          <w:sz w:val="22"/>
          <w:szCs w:val="22"/>
        </w:rPr>
        <w:t xml:space="preserve">5.4.Ja </w:t>
      </w:r>
      <w:r w:rsidRPr="00311B7A">
        <w:rPr>
          <w:sz w:val="22"/>
          <w:szCs w:val="22"/>
        </w:rPr>
        <w:t>Izpildītājs</w:t>
      </w:r>
      <w:r w:rsidRPr="00311B7A">
        <w:rPr>
          <w:spacing w:val="2"/>
          <w:sz w:val="22"/>
          <w:szCs w:val="22"/>
        </w:rPr>
        <w:t xml:space="preserve"> neveic </w:t>
      </w:r>
      <w:r w:rsidRPr="00311B7A">
        <w:rPr>
          <w:bCs/>
          <w:sz w:val="22"/>
          <w:szCs w:val="22"/>
        </w:rPr>
        <w:t>Darbus</w:t>
      </w:r>
      <w:r w:rsidRPr="00311B7A">
        <w:rPr>
          <w:spacing w:val="2"/>
          <w:sz w:val="22"/>
          <w:szCs w:val="22"/>
        </w:rPr>
        <w:t xml:space="preserve"> Līgumā noteiktajā termiņā</w:t>
      </w:r>
      <w:r w:rsidRPr="00311B7A">
        <w:rPr>
          <w:sz w:val="22"/>
          <w:szCs w:val="22"/>
        </w:rPr>
        <w:t xml:space="preserve"> vai nenovērš trūkumus garantijas termiņā atbilstoši Līguma 4.5. vai 4.6. punkta noteikumiem,</w:t>
      </w:r>
      <w:r w:rsidRPr="00311B7A">
        <w:rPr>
          <w:spacing w:val="2"/>
          <w:sz w:val="22"/>
          <w:szCs w:val="22"/>
        </w:rPr>
        <w:t xml:space="preserve"> Izpildītājs maksā Pasūtītājam līgumsodu </w:t>
      </w:r>
      <w:r w:rsidRPr="00311B7A">
        <w:rPr>
          <w:sz w:val="22"/>
          <w:szCs w:val="22"/>
        </w:rPr>
        <w:t xml:space="preserve">0,1%, </w:t>
      </w:r>
      <w:r w:rsidRPr="00311B7A">
        <w:rPr>
          <w:spacing w:val="2"/>
          <w:sz w:val="22"/>
          <w:szCs w:val="22"/>
        </w:rPr>
        <w:t>apmērā no Līgumcenas par katru termiņa nokavējuma dienu.</w:t>
      </w:r>
      <w:bookmarkStart w:id="31" w:name="_Hlk526863015"/>
    </w:p>
    <w:bookmarkEnd w:id="31"/>
    <w:p w:rsidR="00B312AB" w:rsidRPr="00311B7A" w:rsidRDefault="00B312AB" w:rsidP="00B312AB">
      <w:pPr>
        <w:widowControl w:val="0"/>
        <w:ind w:right="-1"/>
        <w:jc w:val="both"/>
        <w:rPr>
          <w:sz w:val="22"/>
          <w:szCs w:val="22"/>
        </w:rPr>
      </w:pPr>
      <w:r w:rsidRPr="00311B7A">
        <w:rPr>
          <w:sz w:val="22"/>
          <w:szCs w:val="22"/>
        </w:rPr>
        <w:t xml:space="preserve">5.5.Ja Līgumā noteiktajos termiņos un kārtībā Pasūtītājs nav veicis norēķinus ar Izpildītāju, Pasūtītājam ir pienākums maksāt Izpildītājam līgumsodu 0,1%, apmērā no savlaicīgi nesamaksātās summas par katru kavējuma dienu. </w:t>
      </w:r>
      <w:r w:rsidRPr="00311B7A">
        <w:rPr>
          <w:spacing w:val="2"/>
          <w:sz w:val="22"/>
          <w:szCs w:val="22"/>
        </w:rPr>
        <w:t>Pasūtītājam līgumsods jāsamaksā 7 (septiņi) darba dienu laikā pēc Izpildītāja pieprasījuma saņemšanas.</w:t>
      </w:r>
    </w:p>
    <w:p w:rsidR="00B312AB" w:rsidRPr="00311B7A" w:rsidRDefault="00B312AB" w:rsidP="00B312AB">
      <w:pPr>
        <w:widowControl w:val="0"/>
        <w:jc w:val="both"/>
        <w:rPr>
          <w:sz w:val="22"/>
          <w:szCs w:val="22"/>
        </w:rPr>
      </w:pPr>
      <w:r w:rsidRPr="00311B7A">
        <w:rPr>
          <w:sz w:val="22"/>
          <w:szCs w:val="22"/>
        </w:rPr>
        <w:t>5.6.Ja Līgums tiek izbeigts Līguma 6.3.punktā norādīto apstākļu dēļ, Izpildītājs maksā Pasūtītājam vienreizēju līgumsodu 5% (piecu procentu) apmērā no Līgumcenas.</w:t>
      </w:r>
    </w:p>
    <w:p w:rsidR="00B312AB" w:rsidRPr="00311B7A" w:rsidRDefault="00B312AB" w:rsidP="00B312AB">
      <w:pPr>
        <w:widowControl w:val="0"/>
        <w:ind w:right="-1"/>
        <w:jc w:val="both"/>
        <w:rPr>
          <w:sz w:val="22"/>
          <w:szCs w:val="22"/>
        </w:rPr>
      </w:pPr>
      <w:r w:rsidRPr="00311B7A">
        <w:rPr>
          <w:spacing w:val="2"/>
          <w:sz w:val="22"/>
          <w:szCs w:val="22"/>
        </w:rPr>
        <w:t>5.7.Pasūtītājs ietur līgumsodus no Izpildītājam paredzētās samaksas gadījumos, kad samaksa pilnā apmērā vēl nav izdarīta. Ja samaksa ir izdarīta pilnā apmērā, Izpildītājam līgumsods jāsamaksā 7 (septiņi) darba dienu laikā pēc Pasūtītāja pieprasījuma saņemšanas.</w:t>
      </w:r>
    </w:p>
    <w:p w:rsidR="00B312AB" w:rsidRPr="00311B7A" w:rsidRDefault="00B312AB" w:rsidP="00B312AB">
      <w:pPr>
        <w:widowControl w:val="0"/>
        <w:jc w:val="both"/>
        <w:rPr>
          <w:sz w:val="22"/>
          <w:szCs w:val="22"/>
        </w:rPr>
      </w:pPr>
      <w:r w:rsidRPr="00311B7A">
        <w:rPr>
          <w:sz w:val="22"/>
          <w:szCs w:val="22"/>
        </w:rPr>
        <w:t>5.8.Pušu līgumsodi tiek aprobežoti atbilstoši Civillikuma noteikumiem.</w:t>
      </w:r>
    </w:p>
    <w:p w:rsidR="00B312AB" w:rsidRPr="00311B7A" w:rsidRDefault="00B312AB" w:rsidP="00B312AB">
      <w:pPr>
        <w:widowControl w:val="0"/>
        <w:jc w:val="both"/>
        <w:rPr>
          <w:sz w:val="22"/>
          <w:szCs w:val="22"/>
        </w:rPr>
      </w:pPr>
      <w:r w:rsidRPr="00311B7A">
        <w:rPr>
          <w:sz w:val="22"/>
          <w:szCs w:val="22"/>
        </w:rPr>
        <w:t>5.9.Līgumsoda samaksa neatbrīvo Puses no turpmākās Līguma saistību izpildes un zaudējumu atlīdzināšanas pienākuma.</w:t>
      </w:r>
    </w:p>
    <w:p w:rsidR="00B312AB" w:rsidRPr="00311B7A" w:rsidRDefault="00B312AB" w:rsidP="00B312AB">
      <w:pPr>
        <w:widowControl w:val="0"/>
        <w:jc w:val="both"/>
        <w:rPr>
          <w:sz w:val="22"/>
          <w:szCs w:val="22"/>
        </w:rPr>
      </w:pPr>
      <w:r w:rsidRPr="00311B7A">
        <w:rPr>
          <w:rFonts w:eastAsia="Calibri"/>
          <w:sz w:val="22"/>
          <w:szCs w:val="22"/>
        </w:rPr>
        <w:t>5.10.Izpildītājs uzņemas pilnu civiltiesisko un jebkādu citu atbildību gan attiecībā pret Pasūtītāju, gan trešajām personām par savas darbības vai bezdarbības rezultātā nodarītajiem zaudējumiem, kaitējumu personu veselībai vai dzīvībai utml., kas nodarīts Izpildītāja ar Darbu izpildi saistītas darbības vai bezdarbības rezultātā.</w:t>
      </w:r>
    </w:p>
    <w:p w:rsidR="00B312AB" w:rsidRPr="00311B7A" w:rsidRDefault="00B312AB" w:rsidP="00B312AB">
      <w:pPr>
        <w:widowControl w:val="0"/>
        <w:jc w:val="both"/>
        <w:rPr>
          <w:sz w:val="22"/>
          <w:szCs w:val="22"/>
        </w:rPr>
      </w:pPr>
      <w:r w:rsidRPr="00311B7A">
        <w:rPr>
          <w:rFonts w:eastAsia="Calibri"/>
          <w:sz w:val="22"/>
          <w:szCs w:val="22"/>
        </w:rPr>
        <w:t>5.11.Izpildītājs apņemas patstāvīgi un par saviem finanšu līdzekļiem risināt jebkādus strīdus ar trešajām personām jebkurā institūcijā atbilstoši Latvijas Republikā spēkā esošo normatīvo aktu nosacījumiem, neiesaistot Pasūtītāju nevienā no šādiem strīdiem.</w:t>
      </w:r>
    </w:p>
    <w:p w:rsidR="00B312AB" w:rsidRPr="00311B7A" w:rsidRDefault="00B312AB" w:rsidP="00B312AB">
      <w:pPr>
        <w:widowControl w:val="0"/>
        <w:jc w:val="both"/>
        <w:rPr>
          <w:sz w:val="22"/>
          <w:szCs w:val="22"/>
        </w:rPr>
      </w:pPr>
      <w:r w:rsidRPr="00311B7A">
        <w:rPr>
          <w:sz w:val="22"/>
          <w:szCs w:val="22"/>
        </w:rPr>
        <w:t>5.12.Puses tiek atbrīvotas no atbildības par daļēju vai pilnīgu Līgumā paredzēto saistību neizpildi, ja tā radusies pēc Līguma noslēgšanas nepārvaramas varas apstākļu rezultātā, kurus Puses nevarēja paredzēt un novērst. Par nepārvaramas varas apstākļiem uzskatāmi plūdi, zemestrīce, citas dabas stihijas, karš, streiki, varas un pārvaldes institūciju rīcība, kas aizliedz vai apgrūtina Līguma izpildi, ar noteikumu, ka šāds aizliegums vai apgrūtinājums nav izcēlies attiecīgās Puses rīcības rezultātā un par to laicīgi paziņots otrai Pusei, kā arī tamlīdzīgi Pušu kontrolei nepakļauti apstākļi.</w:t>
      </w:r>
    </w:p>
    <w:p w:rsidR="00B312AB" w:rsidRPr="00311B7A" w:rsidRDefault="00B312AB" w:rsidP="00B312AB">
      <w:pPr>
        <w:widowControl w:val="0"/>
        <w:jc w:val="both"/>
        <w:rPr>
          <w:sz w:val="22"/>
          <w:szCs w:val="22"/>
        </w:rPr>
      </w:pPr>
      <w:r w:rsidRPr="00311B7A">
        <w:rPr>
          <w:sz w:val="22"/>
          <w:szCs w:val="22"/>
        </w:rPr>
        <w:t>5.13.Ja rodas Līguma 5.12. punktā norādītie apstākļi, katrai Pusei bez vilcināšanās gan mutiski, gan rakstiski jāpaziņo par tiem otrai Pusei.</w:t>
      </w:r>
      <w:r w:rsidR="008D5C20">
        <w:rPr>
          <w:sz w:val="22"/>
          <w:szCs w:val="22"/>
        </w:rPr>
        <w:t xml:space="preserve"> </w:t>
      </w:r>
      <w:r w:rsidRPr="00311B7A">
        <w:rPr>
          <w:sz w:val="22"/>
          <w:szCs w:val="22"/>
        </w:rPr>
        <w:t>Paziņojumam jāsatur dati par apstākļu raksturu, kā arī oficiāli dokumenti, kas apstiprina tādu apstākļu esamību un pēc iespējas dod vērtējumu, kā tie iespaidos Puses iespējas izpildīt savas saistības saskaņā ar Līgumu, un Puses nekavējoties vienošanās ceļā risina no šiem apstākļiem atkarīgos jautājumus.</w:t>
      </w:r>
    </w:p>
    <w:p w:rsidR="00B312AB" w:rsidRPr="00311B7A" w:rsidRDefault="00B312AB" w:rsidP="00B312AB">
      <w:pPr>
        <w:widowControl w:val="0"/>
        <w:numPr>
          <w:ilvl w:val="0"/>
          <w:numId w:val="35"/>
        </w:numPr>
        <w:spacing w:before="240"/>
        <w:jc w:val="center"/>
        <w:rPr>
          <w:b/>
          <w:bCs/>
          <w:spacing w:val="2"/>
          <w:position w:val="2"/>
          <w:sz w:val="22"/>
          <w:szCs w:val="22"/>
        </w:rPr>
      </w:pPr>
      <w:r w:rsidRPr="00311B7A">
        <w:rPr>
          <w:b/>
          <w:bCs/>
          <w:spacing w:val="2"/>
          <w:position w:val="2"/>
          <w:sz w:val="22"/>
          <w:szCs w:val="22"/>
        </w:rPr>
        <w:t xml:space="preserve">LĪGUMA DARBĪBAS TERMIŅŠ, TĀ GROZĪŠANAS, PAPILDINĀŠANAS, </w:t>
      </w:r>
    </w:p>
    <w:p w:rsidR="00B312AB" w:rsidRPr="00311B7A" w:rsidRDefault="00B312AB" w:rsidP="00B312AB">
      <w:pPr>
        <w:widowControl w:val="0"/>
        <w:spacing w:after="120"/>
        <w:ind w:left="1276" w:hanging="284"/>
        <w:jc w:val="center"/>
        <w:rPr>
          <w:b/>
          <w:bCs/>
          <w:spacing w:val="2"/>
          <w:position w:val="2"/>
          <w:sz w:val="22"/>
          <w:szCs w:val="22"/>
        </w:rPr>
      </w:pPr>
      <w:r w:rsidRPr="00311B7A">
        <w:rPr>
          <w:b/>
          <w:bCs/>
          <w:spacing w:val="2"/>
          <w:position w:val="2"/>
          <w:sz w:val="22"/>
          <w:szCs w:val="22"/>
        </w:rPr>
        <w:t>IZBEIGŠANAS UN STRĪDU RISINĀŠANAS KĀRTĪBA</w:t>
      </w:r>
    </w:p>
    <w:p w:rsidR="00B312AB" w:rsidRPr="00311B7A" w:rsidRDefault="00B312AB" w:rsidP="00B312AB">
      <w:pPr>
        <w:widowControl w:val="0"/>
        <w:numPr>
          <w:ilvl w:val="1"/>
          <w:numId w:val="35"/>
        </w:numPr>
        <w:jc w:val="both"/>
        <w:rPr>
          <w:sz w:val="22"/>
          <w:szCs w:val="22"/>
        </w:rPr>
      </w:pPr>
      <w:r w:rsidRPr="00311B7A">
        <w:rPr>
          <w:sz w:val="22"/>
          <w:szCs w:val="22"/>
        </w:rPr>
        <w:t>Līgums stājas spēkā no tā noslēgšanas dienas un ir spēkā līdz Līgumā noteikto saistību pilnīgai izpildei.</w:t>
      </w:r>
    </w:p>
    <w:p w:rsidR="00B312AB" w:rsidRPr="00311B7A" w:rsidRDefault="00B312AB" w:rsidP="00B312AB">
      <w:pPr>
        <w:widowControl w:val="0"/>
        <w:numPr>
          <w:ilvl w:val="1"/>
          <w:numId w:val="35"/>
        </w:numPr>
        <w:jc w:val="both"/>
        <w:rPr>
          <w:sz w:val="22"/>
          <w:szCs w:val="22"/>
        </w:rPr>
      </w:pPr>
      <w:r w:rsidRPr="00311B7A">
        <w:rPr>
          <w:spacing w:val="2"/>
          <w:position w:val="2"/>
          <w:sz w:val="22"/>
          <w:szCs w:val="22"/>
        </w:rPr>
        <w:t xml:space="preserve">Līgumu var papildināt, grozīt vai izbeigt, Pusēm savstarpēji vienojoties. Jebkuri Līguma grozījumi vai papildinājumi tiek noformēti rakstveidā, un kļūst par Līguma neatņemamu sastāvdaļu. Līguma </w:t>
      </w:r>
      <w:r w:rsidRPr="00311B7A">
        <w:rPr>
          <w:spacing w:val="2"/>
          <w:position w:val="2"/>
          <w:sz w:val="22"/>
          <w:szCs w:val="22"/>
        </w:rPr>
        <w:lastRenderedPageBreak/>
        <w:t>grozījumi stājas spēkā, kad abas Puses tos ir parakstījušas.</w:t>
      </w:r>
    </w:p>
    <w:p w:rsidR="00B312AB" w:rsidRPr="00311B7A" w:rsidRDefault="00B312AB" w:rsidP="00B312AB">
      <w:pPr>
        <w:widowControl w:val="0"/>
        <w:numPr>
          <w:ilvl w:val="1"/>
          <w:numId w:val="35"/>
        </w:numPr>
        <w:jc w:val="both"/>
        <w:rPr>
          <w:sz w:val="22"/>
          <w:szCs w:val="22"/>
        </w:rPr>
      </w:pPr>
      <w:r w:rsidRPr="00311B7A">
        <w:rPr>
          <w:sz w:val="22"/>
          <w:szCs w:val="22"/>
        </w:rPr>
        <w:t>Pasūtītājs ir tiesīgs vienpusēji izbeigt Līgumu, paziņojot par to Izpildītājam rakstveidā 30 (trīsdesmit) kalendārās dienas iepriekš, ja ir iestājies viens no zemāk minētajiem nosacījumiem:</w:t>
      </w:r>
    </w:p>
    <w:p w:rsidR="00B312AB" w:rsidRPr="00311B7A" w:rsidRDefault="00B312AB" w:rsidP="00B312AB">
      <w:pPr>
        <w:widowControl w:val="0"/>
        <w:numPr>
          <w:ilvl w:val="2"/>
          <w:numId w:val="35"/>
        </w:numPr>
        <w:ind w:right="-1"/>
        <w:jc w:val="both"/>
        <w:rPr>
          <w:sz w:val="22"/>
          <w:szCs w:val="22"/>
        </w:rPr>
      </w:pPr>
      <w:r w:rsidRPr="00311B7A">
        <w:rPr>
          <w:sz w:val="22"/>
          <w:szCs w:val="22"/>
        </w:rPr>
        <w:t xml:space="preserve">Izpildītājs ir nokavējis Līgumā noteikto </w:t>
      </w:r>
      <w:r w:rsidRPr="00311B7A">
        <w:rPr>
          <w:bCs/>
          <w:sz w:val="22"/>
          <w:szCs w:val="22"/>
        </w:rPr>
        <w:t>Darbu izpildes termiņu,</w:t>
      </w:r>
      <w:r w:rsidRPr="00311B7A">
        <w:rPr>
          <w:sz w:val="22"/>
          <w:szCs w:val="22"/>
        </w:rPr>
        <w:t xml:space="preserve"> un nokavējums ir sasniedzis 20 (divdesmit) dienas; vai</w:t>
      </w:r>
    </w:p>
    <w:p w:rsidR="00B312AB" w:rsidRPr="00311B7A" w:rsidRDefault="00B312AB" w:rsidP="00B312AB">
      <w:pPr>
        <w:widowControl w:val="0"/>
        <w:numPr>
          <w:ilvl w:val="2"/>
          <w:numId w:val="35"/>
        </w:numPr>
        <w:ind w:right="-1"/>
        <w:jc w:val="both"/>
        <w:rPr>
          <w:sz w:val="22"/>
          <w:szCs w:val="22"/>
        </w:rPr>
      </w:pPr>
      <w:r w:rsidRPr="00311B7A">
        <w:rPr>
          <w:sz w:val="22"/>
          <w:szCs w:val="22"/>
        </w:rPr>
        <w:t>Izpildītājs nepilda kādas citas saistības saskaņā ar Līgumu, un Izpildītājs</w:t>
      </w:r>
      <w:r w:rsidRPr="00311B7A">
        <w:rPr>
          <w:bCs/>
          <w:sz w:val="22"/>
          <w:szCs w:val="22"/>
        </w:rPr>
        <w:t xml:space="preserve"> </w:t>
      </w:r>
      <w:r w:rsidRPr="00311B7A">
        <w:rPr>
          <w:sz w:val="22"/>
          <w:szCs w:val="22"/>
        </w:rPr>
        <w:t>minēto saistību neizpildi nav novērsis 10 (desmit) dienu laikā pēc Pasūtītāja</w:t>
      </w:r>
      <w:r w:rsidRPr="00311B7A">
        <w:rPr>
          <w:bCs/>
          <w:sz w:val="22"/>
          <w:szCs w:val="22"/>
        </w:rPr>
        <w:t xml:space="preserve"> </w:t>
      </w:r>
      <w:r w:rsidRPr="00311B7A">
        <w:rPr>
          <w:sz w:val="22"/>
          <w:szCs w:val="22"/>
        </w:rPr>
        <w:t>rakstiska paziņojuma par saistību neizpildi saņemšanas.</w:t>
      </w:r>
    </w:p>
    <w:p w:rsidR="00B312AB" w:rsidRPr="00311B7A" w:rsidRDefault="00B312AB" w:rsidP="00B312AB">
      <w:pPr>
        <w:widowControl w:val="0"/>
        <w:numPr>
          <w:ilvl w:val="1"/>
          <w:numId w:val="35"/>
        </w:numPr>
        <w:jc w:val="both"/>
        <w:rPr>
          <w:spacing w:val="2"/>
          <w:position w:val="2"/>
          <w:sz w:val="22"/>
          <w:szCs w:val="22"/>
        </w:rPr>
      </w:pPr>
      <w:r w:rsidRPr="00311B7A">
        <w:rPr>
          <w:spacing w:val="2"/>
          <w:position w:val="2"/>
          <w:sz w:val="22"/>
          <w:szCs w:val="22"/>
        </w:rPr>
        <w:t>Visas domstarpības un strīdi, kādi izceļas starp Pusēm saistībā ar Līguma izpildi, tiek risinātas savstarpēju pārrunu ceļā. Sarunu norises gaita tiek protokolēta.</w:t>
      </w:r>
    </w:p>
    <w:p w:rsidR="00B312AB" w:rsidRPr="00311B7A" w:rsidRDefault="00B312AB" w:rsidP="00B312AB">
      <w:pPr>
        <w:widowControl w:val="0"/>
        <w:numPr>
          <w:ilvl w:val="1"/>
          <w:numId w:val="35"/>
        </w:numPr>
        <w:jc w:val="both"/>
        <w:rPr>
          <w:spacing w:val="2"/>
          <w:position w:val="2"/>
          <w:sz w:val="22"/>
          <w:szCs w:val="22"/>
        </w:rPr>
      </w:pPr>
      <w:r w:rsidRPr="00311B7A">
        <w:rPr>
          <w:sz w:val="22"/>
          <w:szCs w:val="22"/>
        </w:rPr>
        <w:t>Ja Puses nespēj strīdu atrisināt savstarpēju pārrunu rezultātā 30 (trīsdesmit) dienu laikā, tas tiek nodots izskatīšanai vispārējās jurisdikcijas tiesā Latvijas Republikā spēkā esošajos normatīvajos aktos noteiktajā kārtībā.</w:t>
      </w:r>
    </w:p>
    <w:p w:rsidR="00B312AB" w:rsidRPr="00311B7A" w:rsidRDefault="00B312AB" w:rsidP="00B312AB">
      <w:pPr>
        <w:widowControl w:val="0"/>
        <w:numPr>
          <w:ilvl w:val="1"/>
          <w:numId w:val="35"/>
        </w:numPr>
        <w:jc w:val="both"/>
        <w:rPr>
          <w:spacing w:val="2"/>
          <w:position w:val="2"/>
          <w:sz w:val="22"/>
          <w:szCs w:val="22"/>
        </w:rPr>
      </w:pPr>
      <w:r w:rsidRPr="00311B7A">
        <w:rPr>
          <w:spacing w:val="2"/>
          <w:position w:val="2"/>
          <w:sz w:val="22"/>
          <w:szCs w:val="22"/>
        </w:rPr>
        <w:t>Izskatot no Līguma izpildes izrietošos strīdus, piemērojami Latvijas Republikas tiesību akti.</w:t>
      </w:r>
    </w:p>
    <w:p w:rsidR="00B312AB" w:rsidRPr="00311B7A" w:rsidRDefault="00B312AB" w:rsidP="00B312AB">
      <w:pPr>
        <w:widowControl w:val="0"/>
        <w:ind w:left="360"/>
        <w:jc w:val="both"/>
        <w:rPr>
          <w:spacing w:val="2"/>
          <w:position w:val="2"/>
          <w:sz w:val="22"/>
          <w:szCs w:val="22"/>
        </w:rPr>
      </w:pPr>
    </w:p>
    <w:p w:rsidR="00B312AB" w:rsidRPr="00311B7A" w:rsidRDefault="00B312AB" w:rsidP="00B312AB">
      <w:pPr>
        <w:numPr>
          <w:ilvl w:val="0"/>
          <w:numId w:val="35"/>
        </w:numPr>
        <w:ind w:right="-90"/>
        <w:jc w:val="center"/>
        <w:rPr>
          <w:b/>
        </w:rPr>
      </w:pPr>
      <w:r w:rsidRPr="00311B7A">
        <w:rPr>
          <w:b/>
        </w:rPr>
        <w:t>Atbildīgas personas</w:t>
      </w:r>
    </w:p>
    <w:p w:rsidR="00B312AB" w:rsidRPr="00311B7A" w:rsidRDefault="00B312AB" w:rsidP="00B312AB">
      <w:pPr>
        <w:ind w:left="360" w:right="-90"/>
        <w:rPr>
          <w:b/>
        </w:rPr>
      </w:pPr>
    </w:p>
    <w:p w:rsidR="00B312AB" w:rsidRPr="00311B7A" w:rsidRDefault="00B312AB" w:rsidP="00B312AB">
      <w:pPr>
        <w:numPr>
          <w:ilvl w:val="1"/>
          <w:numId w:val="35"/>
        </w:numPr>
        <w:ind w:right="-90"/>
        <w:jc w:val="both"/>
        <w:rPr>
          <w:b/>
          <w:color w:val="000000" w:themeColor="text1"/>
          <w:sz w:val="22"/>
          <w:szCs w:val="22"/>
        </w:rPr>
      </w:pPr>
      <w:r w:rsidRPr="00311B7A">
        <w:rPr>
          <w:sz w:val="22"/>
          <w:szCs w:val="22"/>
        </w:rPr>
        <w:t>Atbildīgā persona no Pasūtītāja</w:t>
      </w:r>
      <w:r w:rsidRPr="00311B7A">
        <w:rPr>
          <w:i/>
          <w:sz w:val="22"/>
          <w:szCs w:val="22"/>
        </w:rPr>
        <w:t xml:space="preserve"> </w:t>
      </w:r>
      <w:r w:rsidRPr="00311B7A">
        <w:rPr>
          <w:sz w:val="22"/>
          <w:szCs w:val="22"/>
        </w:rPr>
        <w:t xml:space="preserve">puses, kas kontrolē Līguma izpildes gaitu un ir tiesīga risināt visus ar Līguma izpildi saistītos organizatoriskos jautājumus, ir Laura Efeja, tālr. +371 20004085, e-pasts: </w:t>
      </w:r>
      <w:hyperlink r:id="rId12" w:history="1">
        <w:r w:rsidRPr="00311B7A">
          <w:rPr>
            <w:rStyle w:val="Hyperlink"/>
            <w:sz w:val="22"/>
            <w:szCs w:val="22"/>
          </w:rPr>
          <w:t>laura.efeja@liveriga.lv</w:t>
        </w:r>
      </w:hyperlink>
      <w:r w:rsidRPr="00311B7A">
        <w:rPr>
          <w:color w:val="000000" w:themeColor="text1"/>
          <w:sz w:val="22"/>
          <w:szCs w:val="22"/>
        </w:rPr>
        <w:t>.</w:t>
      </w:r>
    </w:p>
    <w:p w:rsidR="00B312AB" w:rsidRPr="00311B7A" w:rsidRDefault="00B312AB" w:rsidP="00B312AB">
      <w:pPr>
        <w:numPr>
          <w:ilvl w:val="1"/>
          <w:numId w:val="35"/>
        </w:numPr>
        <w:ind w:right="-90"/>
        <w:jc w:val="both"/>
        <w:rPr>
          <w:b/>
          <w:color w:val="FF0000"/>
          <w:sz w:val="22"/>
          <w:szCs w:val="22"/>
        </w:rPr>
      </w:pPr>
      <w:r w:rsidRPr="00311B7A">
        <w:rPr>
          <w:rFonts w:eastAsia="TimesNewRoman"/>
          <w:sz w:val="22"/>
          <w:szCs w:val="22"/>
        </w:rPr>
        <w:t xml:space="preserve">Atbildīga persona no Izpildītāja puses: ________________________, tālr.: ____, e-pasts: </w:t>
      </w:r>
      <w:r w:rsidRPr="00311B7A">
        <w:rPr>
          <w:sz w:val="22"/>
          <w:szCs w:val="22"/>
        </w:rPr>
        <w:t>_________________.</w:t>
      </w:r>
    </w:p>
    <w:p w:rsidR="00B312AB" w:rsidRPr="00311B7A" w:rsidRDefault="00B312AB" w:rsidP="00B312AB">
      <w:pPr>
        <w:ind w:right="-90"/>
        <w:jc w:val="both"/>
        <w:rPr>
          <w:b/>
          <w:color w:val="000000" w:themeColor="text1"/>
          <w:sz w:val="22"/>
          <w:szCs w:val="22"/>
        </w:rPr>
      </w:pPr>
    </w:p>
    <w:p w:rsidR="00B312AB" w:rsidRPr="00311B7A" w:rsidRDefault="00B312AB" w:rsidP="00B312AB">
      <w:pPr>
        <w:widowControl w:val="0"/>
        <w:numPr>
          <w:ilvl w:val="0"/>
          <w:numId w:val="35"/>
        </w:numPr>
        <w:spacing w:before="240" w:after="120"/>
        <w:jc w:val="center"/>
        <w:rPr>
          <w:b/>
          <w:caps/>
          <w:sz w:val="22"/>
          <w:szCs w:val="22"/>
        </w:rPr>
      </w:pPr>
      <w:r w:rsidRPr="00311B7A">
        <w:rPr>
          <w:b/>
          <w:caps/>
          <w:sz w:val="22"/>
          <w:szCs w:val="22"/>
        </w:rPr>
        <w:t>Nobeiguma noteikumi</w:t>
      </w:r>
    </w:p>
    <w:p w:rsidR="00B312AB" w:rsidRPr="00311B7A" w:rsidRDefault="00B312AB" w:rsidP="00B312AB">
      <w:pPr>
        <w:widowControl w:val="0"/>
        <w:shd w:val="clear" w:color="auto" w:fill="FFFFFF"/>
        <w:tabs>
          <w:tab w:val="left" w:pos="-3420"/>
        </w:tabs>
        <w:ind w:left="360"/>
        <w:jc w:val="both"/>
        <w:rPr>
          <w:spacing w:val="-9"/>
          <w:sz w:val="22"/>
          <w:szCs w:val="22"/>
        </w:rPr>
      </w:pPr>
    </w:p>
    <w:p w:rsidR="00B312AB" w:rsidRPr="00311B7A" w:rsidRDefault="00B312AB" w:rsidP="00B312AB">
      <w:pPr>
        <w:widowControl w:val="0"/>
        <w:numPr>
          <w:ilvl w:val="1"/>
          <w:numId w:val="35"/>
        </w:numPr>
        <w:shd w:val="clear" w:color="auto" w:fill="FFFFFF"/>
        <w:tabs>
          <w:tab w:val="left" w:pos="-3420"/>
        </w:tabs>
        <w:jc w:val="both"/>
        <w:rPr>
          <w:spacing w:val="-9"/>
          <w:sz w:val="22"/>
          <w:szCs w:val="22"/>
        </w:rPr>
      </w:pPr>
      <w:r w:rsidRPr="00311B7A">
        <w:rPr>
          <w:sz w:val="22"/>
          <w:szCs w:val="22"/>
        </w:rPr>
        <w:t>Puses ir atbildīgas par Līguma izpildes ietvaros nodoto Pušu pārstāvju fizisko personas datu iegūšanas un nodošanas leģitimitāti atbilstoši Latvijas Republikas un Eiropas Savienības normatīvajiem aktiem. Puses apliecina un garantē, ka saņemtos otras puses pārstāvju fizisko personu datus Puses apstrādās, ievērojot visus piemērojamos normatīvos aktus saistībā ar personas datu apstrādi un tikai Līguma mērķa īstenošanai Līgumā noteiktajā apjomā vai saistībā ar Līguma izpildi.</w:t>
      </w:r>
    </w:p>
    <w:p w:rsidR="00B312AB" w:rsidRPr="00311B7A" w:rsidRDefault="00B312AB" w:rsidP="00B312AB">
      <w:pPr>
        <w:widowControl w:val="0"/>
        <w:numPr>
          <w:ilvl w:val="1"/>
          <w:numId w:val="35"/>
        </w:numPr>
        <w:shd w:val="clear" w:color="auto" w:fill="FFFFFF"/>
        <w:tabs>
          <w:tab w:val="left" w:pos="-3420"/>
        </w:tabs>
        <w:jc w:val="both"/>
        <w:rPr>
          <w:spacing w:val="-9"/>
          <w:sz w:val="22"/>
          <w:szCs w:val="22"/>
        </w:rPr>
      </w:pPr>
      <w:r w:rsidRPr="00311B7A">
        <w:rPr>
          <w:sz w:val="22"/>
          <w:szCs w:val="22"/>
        </w:rPr>
        <w:t>Līgums ir saistošs kā Pusēm, tā arī to tiesību un saistību pārņēmējiem.</w:t>
      </w:r>
      <w:r>
        <w:rPr>
          <w:sz w:val="22"/>
          <w:szCs w:val="22"/>
        </w:rPr>
        <w:t xml:space="preserve"> </w:t>
      </w:r>
      <w:r w:rsidRPr="00311B7A">
        <w:rPr>
          <w:sz w:val="22"/>
          <w:szCs w:val="22"/>
        </w:rPr>
        <w:t>Ja Izpildītājs kļūst maksātnespējīgs, un tas var ietekmēt Pasūtītāja intereses, Pasūtītājam ir tiesības paziņot par Līguma izbeigšanu un pieprasīt samaksāt tam pienākošās summas.</w:t>
      </w:r>
    </w:p>
    <w:p w:rsidR="00B312AB" w:rsidRPr="00311B7A" w:rsidRDefault="00B312AB" w:rsidP="00B312AB">
      <w:pPr>
        <w:widowControl w:val="0"/>
        <w:numPr>
          <w:ilvl w:val="1"/>
          <w:numId w:val="35"/>
        </w:numPr>
        <w:shd w:val="clear" w:color="auto" w:fill="FFFFFF"/>
        <w:tabs>
          <w:tab w:val="left" w:pos="-3420"/>
        </w:tabs>
        <w:jc w:val="both"/>
        <w:rPr>
          <w:spacing w:val="-9"/>
          <w:sz w:val="22"/>
          <w:szCs w:val="22"/>
        </w:rPr>
      </w:pPr>
      <w:r w:rsidRPr="00311B7A">
        <w:rPr>
          <w:spacing w:val="-9"/>
          <w:sz w:val="22"/>
          <w:szCs w:val="22"/>
        </w:rPr>
        <w:t xml:space="preserve">Tās Līguma attiecības, kuras Līgums nereglamentē, tiek risinātas saskaņā ar </w:t>
      </w:r>
      <w:r w:rsidRPr="00311B7A">
        <w:rPr>
          <w:sz w:val="22"/>
          <w:szCs w:val="22"/>
        </w:rPr>
        <w:t>Latvijas Republikā spēkā esošajiem normatīvajiem aktiem.</w:t>
      </w:r>
    </w:p>
    <w:p w:rsidR="00B312AB" w:rsidRPr="00311B7A" w:rsidRDefault="00B312AB" w:rsidP="00B312AB">
      <w:pPr>
        <w:widowControl w:val="0"/>
        <w:numPr>
          <w:ilvl w:val="1"/>
          <w:numId w:val="35"/>
        </w:numPr>
        <w:shd w:val="clear" w:color="auto" w:fill="FFFFFF"/>
        <w:tabs>
          <w:tab w:val="left" w:pos="-3420"/>
        </w:tabs>
        <w:jc w:val="both"/>
        <w:rPr>
          <w:spacing w:val="-9"/>
          <w:sz w:val="22"/>
          <w:szCs w:val="22"/>
        </w:rPr>
      </w:pPr>
      <w:r w:rsidRPr="00311B7A">
        <w:rPr>
          <w:spacing w:val="-9"/>
          <w:sz w:val="22"/>
          <w:szCs w:val="22"/>
        </w:rPr>
        <w:t xml:space="preserve"> Ja kāds no Līguma punktiem  normatīvajos aktos noteiktajā kārtībā tiek atzīts par spēkā neesošu, tas neietekmē citu Līguma punktu spēkā esamību.. </w:t>
      </w:r>
    </w:p>
    <w:p w:rsidR="00B312AB" w:rsidRPr="00311B7A" w:rsidRDefault="00B312AB" w:rsidP="00B312AB">
      <w:pPr>
        <w:widowControl w:val="0"/>
        <w:numPr>
          <w:ilvl w:val="1"/>
          <w:numId w:val="35"/>
        </w:numPr>
        <w:jc w:val="both"/>
        <w:rPr>
          <w:sz w:val="22"/>
          <w:szCs w:val="22"/>
        </w:rPr>
      </w:pPr>
      <w:r w:rsidRPr="00311B7A">
        <w:rPr>
          <w:sz w:val="22"/>
          <w:szCs w:val="22"/>
        </w:rPr>
        <w:t xml:space="preserve">Par Līguma izpildei būtisko rekvizītu maiņu, kā arī par izmaiņām īpašnieku vai amatpersonu ar paraksta tiesībām sastāvā, Puses informē viena otru 10 (desmit) darba dienu laikā. Ja kāda no Pusēm  neinformē otru Pusi par savu rekvizītu maiņu Līgumā noteiktajā termiņā, tā uzņemas atbildību par visiem zaudējumiem, kas šajā sakarā varētu rasties otrai Pusei. </w:t>
      </w:r>
    </w:p>
    <w:p w:rsidR="00B312AB" w:rsidRPr="00311B7A" w:rsidRDefault="00B312AB" w:rsidP="00B312AB">
      <w:pPr>
        <w:widowControl w:val="0"/>
        <w:numPr>
          <w:ilvl w:val="1"/>
          <w:numId w:val="35"/>
        </w:numPr>
        <w:ind w:right="142"/>
        <w:jc w:val="both"/>
        <w:rPr>
          <w:sz w:val="22"/>
          <w:szCs w:val="22"/>
        </w:rPr>
      </w:pPr>
      <w:r w:rsidRPr="00311B7A">
        <w:rPr>
          <w:sz w:val="22"/>
          <w:szCs w:val="22"/>
        </w:rPr>
        <w:t xml:space="preserve">Visi no šī Līguma izrietošie paziņojumi, lūgumi, pieprasījumi un cita informācija ir noformējama rakstveidā latviešu valodā. Pusēm atbildes uz otras Puses iesniegumu, paziņojumu vai pieprasījumu jāsniedz 5 (piecu) darba dienu laikā, ja Līgumā nav noteikts cits termiņš. </w:t>
      </w:r>
    </w:p>
    <w:p w:rsidR="00B312AB" w:rsidRPr="00311B7A" w:rsidRDefault="00B312AB" w:rsidP="00B312AB">
      <w:pPr>
        <w:widowControl w:val="0"/>
        <w:numPr>
          <w:ilvl w:val="1"/>
          <w:numId w:val="35"/>
        </w:numPr>
        <w:shd w:val="clear" w:color="auto" w:fill="FFFFFF"/>
        <w:tabs>
          <w:tab w:val="left" w:pos="-3420"/>
        </w:tabs>
        <w:ind w:right="142"/>
        <w:jc w:val="both"/>
        <w:rPr>
          <w:spacing w:val="-9"/>
          <w:sz w:val="22"/>
          <w:szCs w:val="22"/>
        </w:rPr>
      </w:pPr>
      <w:r w:rsidRPr="00311B7A">
        <w:rPr>
          <w:sz w:val="22"/>
          <w:szCs w:val="22"/>
        </w:rPr>
        <w:t>Līgums sastādīts latviešu valodā 2 (divi) juridiski vienādos eksemplāros, no kuriem viens nodots Pasūtītājam, bet otrs  - Izpildītājam.</w:t>
      </w:r>
      <w:r w:rsidR="008D5C20">
        <w:rPr>
          <w:sz w:val="22"/>
          <w:szCs w:val="22"/>
        </w:rPr>
        <w:t xml:space="preserve"> </w:t>
      </w:r>
      <w:r w:rsidRPr="00311B7A">
        <w:rPr>
          <w:sz w:val="22"/>
          <w:szCs w:val="22"/>
        </w:rPr>
        <w:t>Abiem Līguma eksemplāriem ir vienāds juridisks spēks.</w:t>
      </w:r>
    </w:p>
    <w:p w:rsidR="00B312AB" w:rsidRPr="00311B7A" w:rsidRDefault="00B312AB" w:rsidP="00B312AB">
      <w:pPr>
        <w:widowControl w:val="0"/>
        <w:numPr>
          <w:ilvl w:val="0"/>
          <w:numId w:val="35"/>
        </w:numPr>
        <w:spacing w:before="240" w:after="240"/>
        <w:jc w:val="center"/>
        <w:rPr>
          <w:b/>
          <w:bCs/>
          <w:sz w:val="22"/>
          <w:szCs w:val="22"/>
        </w:rPr>
      </w:pPr>
      <w:r w:rsidRPr="00311B7A">
        <w:rPr>
          <w:b/>
          <w:bCs/>
          <w:sz w:val="22"/>
          <w:szCs w:val="22"/>
        </w:rPr>
        <w:t>LĪDZĒJU JURIDISKĀS ADRESES UN PARAKSTI</w:t>
      </w:r>
    </w:p>
    <w:tbl>
      <w:tblPr>
        <w:tblW w:w="9360" w:type="dxa"/>
        <w:tblInd w:w="108" w:type="dxa"/>
        <w:tblLayout w:type="fixed"/>
        <w:tblLook w:val="0000" w:firstRow="0" w:lastRow="0" w:firstColumn="0" w:lastColumn="0" w:noHBand="0" w:noVBand="0"/>
      </w:tblPr>
      <w:tblGrid>
        <w:gridCol w:w="4560"/>
        <w:gridCol w:w="4800"/>
      </w:tblGrid>
      <w:tr w:rsidR="00B312AB" w:rsidRPr="003423B0" w:rsidTr="00B312AB">
        <w:trPr>
          <w:trHeight w:val="367"/>
        </w:trPr>
        <w:tc>
          <w:tcPr>
            <w:tcW w:w="4560" w:type="dxa"/>
          </w:tcPr>
          <w:p w:rsidR="00B312AB" w:rsidRPr="003423B0" w:rsidRDefault="00B312AB" w:rsidP="00B312AB">
            <w:pPr>
              <w:widowControl w:val="0"/>
              <w:tabs>
                <w:tab w:val="center" w:pos="4153"/>
                <w:tab w:val="right" w:pos="8306"/>
              </w:tabs>
              <w:rPr>
                <w:b/>
                <w:sz w:val="22"/>
                <w:szCs w:val="22"/>
              </w:rPr>
            </w:pPr>
            <w:r w:rsidRPr="003423B0">
              <w:rPr>
                <w:b/>
                <w:sz w:val="22"/>
                <w:szCs w:val="22"/>
              </w:rPr>
              <w:t>Pasūtītājs</w:t>
            </w:r>
          </w:p>
        </w:tc>
        <w:tc>
          <w:tcPr>
            <w:tcW w:w="4800" w:type="dxa"/>
          </w:tcPr>
          <w:p w:rsidR="00B312AB" w:rsidRPr="003423B0" w:rsidRDefault="00B312AB" w:rsidP="00B312AB">
            <w:pPr>
              <w:widowControl w:val="0"/>
              <w:jc w:val="both"/>
              <w:rPr>
                <w:b/>
                <w:sz w:val="22"/>
                <w:szCs w:val="22"/>
              </w:rPr>
            </w:pPr>
            <w:r w:rsidRPr="003423B0">
              <w:rPr>
                <w:b/>
                <w:sz w:val="22"/>
                <w:szCs w:val="22"/>
              </w:rPr>
              <w:t>Piegādātājs</w:t>
            </w:r>
          </w:p>
          <w:p w:rsidR="00B312AB" w:rsidRPr="003423B0" w:rsidRDefault="00B312AB" w:rsidP="00B312AB">
            <w:pPr>
              <w:widowControl w:val="0"/>
              <w:rPr>
                <w:b/>
                <w:sz w:val="22"/>
                <w:szCs w:val="22"/>
              </w:rPr>
            </w:pPr>
          </w:p>
        </w:tc>
      </w:tr>
    </w:tbl>
    <w:p w:rsidR="00B312AB" w:rsidRPr="00844DAD" w:rsidRDefault="00B312AB" w:rsidP="00B312AB">
      <w:pPr>
        <w:autoSpaceDE w:val="0"/>
        <w:autoSpaceDN w:val="0"/>
        <w:adjustRightInd w:val="0"/>
      </w:pPr>
    </w:p>
    <w:p w:rsidR="00B312AB" w:rsidRDefault="00B312AB">
      <w:pPr>
        <w:rPr>
          <w:bCs/>
          <w:kern w:val="32"/>
        </w:rPr>
      </w:pPr>
      <w:r>
        <w:rPr>
          <w:b/>
        </w:rPr>
        <w:br w:type="page"/>
      </w:r>
    </w:p>
    <w:p w:rsidR="0088243C" w:rsidRPr="00133BDB" w:rsidRDefault="0076605C" w:rsidP="0028075F">
      <w:pPr>
        <w:pStyle w:val="Heading1"/>
        <w:spacing w:before="0" w:after="120"/>
        <w:jc w:val="right"/>
        <w:rPr>
          <w:rFonts w:ascii="Times New Roman" w:hAnsi="Times New Roman"/>
          <w:b w:val="0"/>
          <w:sz w:val="24"/>
          <w:szCs w:val="24"/>
        </w:rPr>
      </w:pPr>
      <w:r w:rsidRPr="00133BDB">
        <w:rPr>
          <w:rFonts w:ascii="Times New Roman" w:hAnsi="Times New Roman"/>
          <w:b w:val="0"/>
          <w:sz w:val="24"/>
          <w:szCs w:val="24"/>
        </w:rPr>
        <w:lastRenderedPageBreak/>
        <w:t>P</w:t>
      </w:r>
      <w:r w:rsidR="0088243C" w:rsidRPr="00133BDB">
        <w:rPr>
          <w:rFonts w:ascii="Times New Roman" w:hAnsi="Times New Roman"/>
          <w:b w:val="0"/>
          <w:sz w:val="24"/>
          <w:szCs w:val="24"/>
        </w:rPr>
        <w:t>ielikums</w:t>
      </w:r>
      <w:bookmarkEnd w:id="24"/>
      <w:bookmarkEnd w:id="25"/>
      <w:r w:rsidRPr="00133BDB">
        <w:rPr>
          <w:rFonts w:ascii="Times New Roman" w:hAnsi="Times New Roman"/>
          <w:b w:val="0"/>
          <w:sz w:val="24"/>
          <w:szCs w:val="24"/>
        </w:rPr>
        <w:t xml:space="preserve"> </w:t>
      </w:r>
      <w:r w:rsidR="001A058D">
        <w:rPr>
          <w:rFonts w:ascii="Times New Roman" w:hAnsi="Times New Roman"/>
          <w:b w:val="0"/>
          <w:sz w:val="24"/>
          <w:szCs w:val="24"/>
        </w:rPr>
        <w:t>N</w:t>
      </w:r>
      <w:r w:rsidRPr="00133BDB">
        <w:rPr>
          <w:rFonts w:ascii="Times New Roman" w:hAnsi="Times New Roman"/>
          <w:b w:val="0"/>
          <w:sz w:val="24"/>
          <w:szCs w:val="24"/>
        </w:rPr>
        <w:t>r.</w:t>
      </w:r>
      <w:r w:rsidR="00B312AB">
        <w:rPr>
          <w:rFonts w:ascii="Times New Roman" w:hAnsi="Times New Roman"/>
          <w:b w:val="0"/>
          <w:sz w:val="24"/>
          <w:szCs w:val="24"/>
        </w:rPr>
        <w:t>3</w:t>
      </w:r>
    </w:p>
    <w:p w:rsidR="00BC656E" w:rsidRPr="009018E2" w:rsidRDefault="00BC656E" w:rsidP="0028075F">
      <w:pPr>
        <w:spacing w:after="120"/>
        <w:jc w:val="center"/>
        <w:rPr>
          <w:b/>
        </w:rPr>
      </w:pPr>
      <w:r w:rsidRPr="009018E2">
        <w:rPr>
          <w:b/>
        </w:rPr>
        <w:t>PIETEIKUMS</w:t>
      </w:r>
      <w:r w:rsidR="00397B0F">
        <w:rPr>
          <w:b/>
        </w:rPr>
        <w:t xml:space="preserve"> iepirkumam</w:t>
      </w:r>
    </w:p>
    <w:p w:rsidR="006508FB" w:rsidRPr="00397B0F" w:rsidRDefault="00397B0F" w:rsidP="006508FB">
      <w:pPr>
        <w:pStyle w:val="Apakpunkts"/>
        <w:numPr>
          <w:ilvl w:val="0"/>
          <w:numId w:val="0"/>
        </w:numPr>
        <w:ind w:left="357"/>
        <w:jc w:val="center"/>
        <w:rPr>
          <w:rFonts w:ascii="Times New Roman" w:hAnsi="Times New Roman"/>
          <w:sz w:val="24"/>
        </w:rPr>
      </w:pPr>
      <w:r w:rsidRPr="00397B0F">
        <w:rPr>
          <w:rFonts w:ascii="Times New Roman" w:hAnsi="Times New Roman"/>
          <w:sz w:val="24"/>
        </w:rPr>
        <w:t>„</w:t>
      </w:r>
      <w:r w:rsidR="006508FB" w:rsidRPr="00397B0F">
        <w:rPr>
          <w:rFonts w:ascii="Times New Roman" w:hAnsi="Times New Roman"/>
          <w:sz w:val="24"/>
        </w:rPr>
        <w:t xml:space="preserve">Informatīvo stendu izgatavošana un uzstādīšana </w:t>
      </w:r>
      <w:r w:rsidRPr="00397B0F">
        <w:rPr>
          <w:rFonts w:ascii="Times New Roman" w:hAnsi="Times New Roman"/>
          <w:sz w:val="24"/>
        </w:rPr>
        <w:t>Rīgas pilsētā</w:t>
      </w:r>
      <w:r>
        <w:rPr>
          <w:rFonts w:ascii="Times New Roman" w:hAnsi="Times New Roman"/>
          <w:sz w:val="24"/>
        </w:rPr>
        <w:t>”</w:t>
      </w:r>
    </w:p>
    <w:p w:rsidR="005453DC" w:rsidRPr="009D5E41" w:rsidRDefault="00A1769D" w:rsidP="006508FB">
      <w:pPr>
        <w:pStyle w:val="Apakpunkts"/>
        <w:numPr>
          <w:ilvl w:val="0"/>
          <w:numId w:val="0"/>
        </w:numPr>
        <w:ind w:left="357"/>
        <w:jc w:val="center"/>
        <w:rPr>
          <w:rFonts w:ascii="Times New Roman" w:hAnsi="Times New Roman"/>
          <w:sz w:val="24"/>
        </w:rPr>
      </w:pPr>
      <w:r>
        <w:rPr>
          <w:rFonts w:ascii="Times New Roman" w:hAnsi="Times New Roman"/>
          <w:sz w:val="24"/>
        </w:rPr>
        <w:t>(id.Nr.</w:t>
      </w:r>
      <w:r w:rsidR="009138A4">
        <w:rPr>
          <w:rFonts w:ascii="Times New Roman" w:hAnsi="Times New Roman"/>
          <w:sz w:val="24"/>
        </w:rPr>
        <w:t>RTAB</w:t>
      </w:r>
      <w:r>
        <w:rPr>
          <w:rFonts w:ascii="Times New Roman" w:hAnsi="Times New Roman"/>
          <w:sz w:val="24"/>
        </w:rPr>
        <w:t xml:space="preserve"> 2018/</w:t>
      </w:r>
      <w:r w:rsidR="00067526">
        <w:rPr>
          <w:rFonts w:ascii="Times New Roman" w:hAnsi="Times New Roman"/>
          <w:sz w:val="24"/>
        </w:rPr>
        <w:t>14</w:t>
      </w:r>
      <w:r w:rsidR="006508FB" w:rsidRPr="009D5E41">
        <w:rPr>
          <w:rFonts w:ascii="Times New Roman" w:hAnsi="Times New Roman"/>
          <w:sz w:val="24"/>
        </w:rPr>
        <w:t>)</w:t>
      </w:r>
    </w:p>
    <w:p w:rsidR="006508FB" w:rsidRPr="006508FB" w:rsidRDefault="006508FB" w:rsidP="006508FB">
      <w:pPr>
        <w:pStyle w:val="Apakpunkts"/>
        <w:numPr>
          <w:ilvl w:val="0"/>
          <w:numId w:val="0"/>
        </w:numPr>
        <w:ind w:left="357"/>
        <w:jc w:val="center"/>
        <w:rPr>
          <w:rFonts w:ascii="Times New Roman" w:hAnsi="Times New Roman"/>
          <w:sz w:val="24"/>
        </w:rPr>
      </w:pPr>
    </w:p>
    <w:p w:rsidR="00D5771D" w:rsidRPr="006508FB" w:rsidRDefault="00397B0F" w:rsidP="00BC61BC">
      <w:pPr>
        <w:pStyle w:val="BodyText"/>
        <w:tabs>
          <w:tab w:val="left" w:pos="1440"/>
          <w:tab w:val="left" w:pos="2160"/>
          <w:tab w:val="left" w:pos="2880"/>
          <w:tab w:val="left" w:pos="3600"/>
          <w:tab w:val="left" w:pos="4320"/>
          <w:tab w:val="left" w:pos="5040"/>
          <w:tab w:val="left" w:pos="5760"/>
        </w:tabs>
        <w:spacing w:after="0"/>
        <w:jc w:val="both"/>
        <w:rPr>
          <w:b/>
          <w:sz w:val="22"/>
          <w:szCs w:val="22"/>
        </w:rPr>
      </w:pPr>
      <w:r>
        <w:rPr>
          <w:sz w:val="22"/>
          <w:szCs w:val="22"/>
        </w:rPr>
        <w:t>M</w:t>
      </w:r>
      <w:r w:rsidR="00BC656E" w:rsidRPr="00886D54">
        <w:rPr>
          <w:sz w:val="22"/>
          <w:szCs w:val="22"/>
        </w:rPr>
        <w:t xml:space="preserve">ēs, apakšā parakstījušies, apstiprinām, ka piekrītam </w:t>
      </w:r>
      <w:r w:rsidR="002D2DB0" w:rsidRPr="00886D54">
        <w:rPr>
          <w:sz w:val="22"/>
          <w:szCs w:val="22"/>
        </w:rPr>
        <w:t>i</w:t>
      </w:r>
      <w:r w:rsidR="00BC656E" w:rsidRPr="00886D54">
        <w:rPr>
          <w:sz w:val="22"/>
          <w:szCs w:val="22"/>
        </w:rPr>
        <w:t>epirkuma</w:t>
      </w:r>
      <w:r w:rsidR="008642B9" w:rsidRPr="00886D54">
        <w:rPr>
          <w:sz w:val="22"/>
          <w:szCs w:val="22"/>
        </w:rPr>
        <w:t xml:space="preserve"> </w:t>
      </w:r>
      <w:bookmarkStart w:id="32" w:name="_Hlk524086731"/>
      <w:r w:rsidR="00BB77C1" w:rsidRPr="006508FB">
        <w:rPr>
          <w:b/>
          <w:sz w:val="22"/>
          <w:szCs w:val="22"/>
        </w:rPr>
        <w:t>„</w:t>
      </w:r>
      <w:bookmarkEnd w:id="32"/>
      <w:r w:rsidR="006508FB" w:rsidRPr="006508FB">
        <w:rPr>
          <w:b/>
          <w:sz w:val="22"/>
          <w:szCs w:val="22"/>
        </w:rPr>
        <w:t xml:space="preserve">Informatīvo stendu izgatavošana un uzstādīšana </w:t>
      </w:r>
      <w:r>
        <w:rPr>
          <w:b/>
          <w:sz w:val="22"/>
          <w:szCs w:val="22"/>
        </w:rPr>
        <w:t>Rīgas pilsētā</w:t>
      </w:r>
      <w:r w:rsidR="006508FB">
        <w:rPr>
          <w:b/>
          <w:sz w:val="22"/>
          <w:szCs w:val="22"/>
        </w:rPr>
        <w:t xml:space="preserve">” </w:t>
      </w:r>
      <w:r w:rsidR="00A1769D">
        <w:rPr>
          <w:sz w:val="22"/>
          <w:szCs w:val="22"/>
        </w:rPr>
        <w:t>(id.Nr.</w:t>
      </w:r>
      <w:r>
        <w:rPr>
          <w:sz w:val="22"/>
          <w:szCs w:val="22"/>
        </w:rPr>
        <w:t xml:space="preserve"> RTAB</w:t>
      </w:r>
      <w:r w:rsidR="00A1769D">
        <w:rPr>
          <w:sz w:val="22"/>
          <w:szCs w:val="22"/>
        </w:rPr>
        <w:t xml:space="preserve"> 2018/</w:t>
      </w:r>
      <w:r w:rsidR="00067526">
        <w:rPr>
          <w:sz w:val="22"/>
          <w:szCs w:val="22"/>
        </w:rPr>
        <w:t>14</w:t>
      </w:r>
      <w:r w:rsidR="006508FB" w:rsidRPr="006508FB">
        <w:rPr>
          <w:sz w:val="22"/>
          <w:szCs w:val="22"/>
        </w:rPr>
        <w:t>)</w:t>
      </w:r>
      <w:r w:rsidR="006508FB">
        <w:rPr>
          <w:b/>
          <w:sz w:val="22"/>
          <w:szCs w:val="22"/>
        </w:rPr>
        <w:t xml:space="preserve"> </w:t>
      </w:r>
      <w:r w:rsidR="00BC656E" w:rsidRPr="00886D54">
        <w:rPr>
          <w:sz w:val="22"/>
          <w:szCs w:val="22"/>
        </w:rPr>
        <w:t xml:space="preserve">nolikuma </w:t>
      </w:r>
      <w:r w:rsidR="00101395" w:rsidRPr="00886D54">
        <w:rPr>
          <w:sz w:val="22"/>
          <w:szCs w:val="22"/>
        </w:rPr>
        <w:t>prasībām</w:t>
      </w:r>
      <w:r w:rsidR="00BB77C1" w:rsidRPr="00886D54">
        <w:rPr>
          <w:sz w:val="22"/>
          <w:szCs w:val="22"/>
        </w:rPr>
        <w:t xml:space="preserve"> un</w:t>
      </w:r>
      <w:r w:rsidR="00036E2D" w:rsidRPr="00886D54">
        <w:rPr>
          <w:sz w:val="22"/>
          <w:szCs w:val="22"/>
        </w:rPr>
        <w:t xml:space="preserve"> </w:t>
      </w:r>
      <w:r w:rsidR="009138A4">
        <w:rPr>
          <w:sz w:val="22"/>
          <w:szCs w:val="22"/>
        </w:rPr>
        <w:t>Da</w:t>
      </w:r>
      <w:r w:rsidR="004F7F9C" w:rsidRPr="00886D54">
        <w:rPr>
          <w:sz w:val="22"/>
          <w:szCs w:val="22"/>
        </w:rPr>
        <w:t>rbus veiksim</w:t>
      </w:r>
      <w:r w:rsidR="00BC656E" w:rsidRPr="00886D54">
        <w:rPr>
          <w:sz w:val="22"/>
          <w:szCs w:val="22"/>
        </w:rPr>
        <w:t xml:space="preserve"> par </w:t>
      </w:r>
      <w:r>
        <w:rPr>
          <w:sz w:val="22"/>
          <w:szCs w:val="22"/>
        </w:rPr>
        <w:t>šādu</w:t>
      </w:r>
      <w:r w:rsidR="00BC656E" w:rsidRPr="00886D54">
        <w:rPr>
          <w:sz w:val="22"/>
          <w:szCs w:val="22"/>
        </w:rPr>
        <w:t xml:space="preserve"> </w:t>
      </w:r>
      <w:r w:rsidR="007E1D43" w:rsidRPr="00886D54">
        <w:rPr>
          <w:sz w:val="22"/>
          <w:szCs w:val="22"/>
        </w:rPr>
        <w:t>līgumcenu</w:t>
      </w:r>
      <w:r w:rsidR="00BC656E" w:rsidRPr="00886D54">
        <w:rPr>
          <w:sz w:val="22"/>
          <w:szCs w:val="22"/>
        </w:rPr>
        <w:t>:</w:t>
      </w:r>
    </w:p>
    <w:tbl>
      <w:tblPr>
        <w:tblW w:w="9366" w:type="dxa"/>
        <w:tblInd w:w="98" w:type="dxa"/>
        <w:tblLayout w:type="fixed"/>
        <w:tblLook w:val="04A0" w:firstRow="1" w:lastRow="0" w:firstColumn="1" w:lastColumn="0" w:noHBand="0" w:noVBand="1"/>
      </w:tblPr>
      <w:tblGrid>
        <w:gridCol w:w="3979"/>
        <w:gridCol w:w="1985"/>
        <w:gridCol w:w="1134"/>
        <w:gridCol w:w="2268"/>
      </w:tblGrid>
      <w:tr w:rsidR="006508FB" w:rsidTr="00450CB8">
        <w:trPr>
          <w:trHeight w:val="615"/>
        </w:trPr>
        <w:tc>
          <w:tcPr>
            <w:tcW w:w="3979"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508FB" w:rsidRDefault="006508FB" w:rsidP="00450CB8">
            <w:pPr>
              <w:jc w:val="center"/>
              <w:rPr>
                <w:b/>
                <w:bCs/>
                <w:color w:val="000000"/>
              </w:rPr>
            </w:pPr>
            <w:r>
              <w:rPr>
                <w:b/>
                <w:bCs/>
                <w:color w:val="000000"/>
              </w:rPr>
              <w:t>Darba nosaukums</w:t>
            </w:r>
          </w:p>
        </w:tc>
        <w:tc>
          <w:tcPr>
            <w:tcW w:w="1985" w:type="dxa"/>
            <w:tcBorders>
              <w:top w:val="single" w:sz="4" w:space="0" w:color="auto"/>
              <w:left w:val="nil"/>
              <w:bottom w:val="single" w:sz="4" w:space="0" w:color="auto"/>
              <w:right w:val="single" w:sz="4" w:space="0" w:color="auto"/>
            </w:tcBorders>
            <w:shd w:val="clear" w:color="auto" w:fill="8DB3E2"/>
            <w:vAlign w:val="center"/>
            <w:hideMark/>
          </w:tcPr>
          <w:p w:rsidR="006508FB" w:rsidRDefault="006508FB" w:rsidP="00450CB8">
            <w:pPr>
              <w:jc w:val="center"/>
              <w:rPr>
                <w:b/>
                <w:bCs/>
                <w:color w:val="000000"/>
              </w:rPr>
            </w:pPr>
            <w:r>
              <w:rPr>
                <w:b/>
                <w:bCs/>
                <w:iCs/>
                <w:color w:val="000000"/>
              </w:rPr>
              <w:t>Līgumcena EUR bez PVN*</w:t>
            </w:r>
          </w:p>
        </w:tc>
        <w:tc>
          <w:tcPr>
            <w:tcW w:w="1134" w:type="dxa"/>
            <w:tcBorders>
              <w:top w:val="single" w:sz="4" w:space="0" w:color="auto"/>
              <w:left w:val="nil"/>
              <w:bottom w:val="single" w:sz="4" w:space="0" w:color="auto"/>
              <w:right w:val="single" w:sz="4" w:space="0" w:color="auto"/>
            </w:tcBorders>
            <w:shd w:val="clear" w:color="auto" w:fill="8DB3E2"/>
            <w:vAlign w:val="center"/>
          </w:tcPr>
          <w:p w:rsidR="006508FB" w:rsidRDefault="006508FB" w:rsidP="00450CB8">
            <w:pPr>
              <w:jc w:val="center"/>
              <w:rPr>
                <w:b/>
                <w:bCs/>
                <w:color w:val="000000"/>
              </w:rPr>
            </w:pPr>
            <w:r>
              <w:rPr>
                <w:b/>
                <w:color w:val="000000"/>
              </w:rPr>
              <w:t>PVN 21%</w:t>
            </w:r>
          </w:p>
        </w:tc>
        <w:tc>
          <w:tcPr>
            <w:tcW w:w="2268"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508FB" w:rsidRDefault="006508FB" w:rsidP="00450CB8">
            <w:pPr>
              <w:jc w:val="center"/>
              <w:rPr>
                <w:b/>
                <w:bCs/>
                <w:color w:val="000000"/>
              </w:rPr>
            </w:pPr>
            <w:r>
              <w:rPr>
                <w:b/>
                <w:color w:val="000000"/>
              </w:rPr>
              <w:t>Summa EUR ar PVN</w:t>
            </w:r>
          </w:p>
        </w:tc>
      </w:tr>
      <w:tr w:rsidR="006508FB" w:rsidTr="00450CB8">
        <w:trPr>
          <w:trHeight w:val="555"/>
        </w:trPr>
        <w:tc>
          <w:tcPr>
            <w:tcW w:w="3979" w:type="dxa"/>
            <w:tcBorders>
              <w:top w:val="single" w:sz="4" w:space="0" w:color="auto"/>
              <w:left w:val="single" w:sz="4" w:space="0" w:color="auto"/>
              <w:bottom w:val="single" w:sz="4" w:space="0" w:color="auto"/>
              <w:right w:val="single" w:sz="4" w:space="0" w:color="auto"/>
            </w:tcBorders>
            <w:vAlign w:val="center"/>
          </w:tcPr>
          <w:p w:rsidR="006508FB" w:rsidRDefault="00A1769D" w:rsidP="00450CB8">
            <w:pPr>
              <w:shd w:val="clear" w:color="auto" w:fill="FFFFFF"/>
              <w:tabs>
                <w:tab w:val="left" w:pos="6096"/>
              </w:tabs>
              <w:ind w:left="19"/>
              <w:jc w:val="both"/>
            </w:pPr>
            <w:r>
              <w:t>I</w:t>
            </w:r>
            <w:r w:rsidR="006508FB" w:rsidRPr="00760F95">
              <w:t>nformatīvo stendu</w:t>
            </w:r>
            <w:r w:rsidR="00D14372">
              <w:t xml:space="preserve"> </w:t>
            </w:r>
            <w:r w:rsidR="006508FB" w:rsidRPr="00760F95">
              <w:t xml:space="preserve">izgatavošana un uzstādīšana </w:t>
            </w:r>
            <w:r w:rsidR="00397B0F">
              <w:t>Rīgas pilsētā</w:t>
            </w:r>
          </w:p>
          <w:p w:rsidR="006508FB" w:rsidRPr="00760F95" w:rsidRDefault="006508FB" w:rsidP="00450CB8">
            <w:pPr>
              <w:shd w:val="clear" w:color="auto" w:fill="FFFFFF"/>
              <w:tabs>
                <w:tab w:val="left" w:pos="6096"/>
              </w:tabs>
              <w:ind w:left="19"/>
              <w:jc w:val="both"/>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508FB" w:rsidRPr="003B55C5" w:rsidRDefault="006508FB" w:rsidP="00450CB8">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6508FB" w:rsidRDefault="006508FB" w:rsidP="00450CB8">
            <w:pPr>
              <w:jc w:val="center"/>
              <w:rPr>
                <w:color w:val="000000"/>
              </w:rPr>
            </w:pPr>
          </w:p>
        </w:tc>
        <w:tc>
          <w:tcPr>
            <w:tcW w:w="2268" w:type="dxa"/>
            <w:tcBorders>
              <w:top w:val="single" w:sz="4" w:space="0" w:color="auto"/>
              <w:left w:val="single" w:sz="4" w:space="0" w:color="auto"/>
              <w:bottom w:val="single" w:sz="4" w:space="0" w:color="auto"/>
              <w:right w:val="single" w:sz="4" w:space="0" w:color="auto"/>
            </w:tcBorders>
            <w:vAlign w:val="center"/>
          </w:tcPr>
          <w:p w:rsidR="006508FB" w:rsidRDefault="006508FB" w:rsidP="00450CB8">
            <w:pPr>
              <w:jc w:val="center"/>
              <w:rPr>
                <w:color w:val="000000"/>
              </w:rPr>
            </w:pPr>
          </w:p>
        </w:tc>
      </w:tr>
    </w:tbl>
    <w:p w:rsidR="008F6353" w:rsidRDefault="006508FB" w:rsidP="000157E4">
      <w:pPr>
        <w:pStyle w:val="BodyTextIndent2"/>
        <w:widowControl w:val="0"/>
        <w:spacing w:after="0" w:line="240" w:lineRule="auto"/>
        <w:ind w:left="284" w:right="28"/>
        <w:jc w:val="both"/>
        <w:rPr>
          <w:bCs/>
          <w:sz w:val="22"/>
          <w:szCs w:val="22"/>
        </w:rPr>
      </w:pPr>
      <w:r>
        <w:rPr>
          <w:bCs/>
          <w:sz w:val="22"/>
          <w:szCs w:val="22"/>
        </w:rPr>
        <w:t>*</w:t>
      </w:r>
      <w:r w:rsidRPr="006508FB">
        <w:rPr>
          <w:bCs/>
          <w:sz w:val="22"/>
          <w:szCs w:val="22"/>
        </w:rPr>
        <w:t>Papildu</w:t>
      </w:r>
      <w:r w:rsidR="00397B0F">
        <w:rPr>
          <w:bCs/>
          <w:sz w:val="22"/>
          <w:szCs w:val="22"/>
        </w:rPr>
        <w:t>s</w:t>
      </w:r>
      <w:r w:rsidRPr="006508FB">
        <w:rPr>
          <w:bCs/>
          <w:sz w:val="22"/>
          <w:szCs w:val="22"/>
        </w:rPr>
        <w:t xml:space="preserve"> jāiesniedz tāme</w:t>
      </w:r>
      <w:r w:rsidR="00C67219">
        <w:rPr>
          <w:bCs/>
          <w:sz w:val="22"/>
          <w:szCs w:val="22"/>
        </w:rPr>
        <w:t xml:space="preserve">s atbilstoši iepirkuma nolikuma 5.2.2.punktam. </w:t>
      </w:r>
    </w:p>
    <w:p w:rsidR="009D5E41" w:rsidRDefault="009D5E41" w:rsidP="000157E4">
      <w:pPr>
        <w:pStyle w:val="BodyTextIndent2"/>
        <w:widowControl w:val="0"/>
        <w:spacing w:after="0" w:line="240" w:lineRule="auto"/>
        <w:ind w:left="284" w:right="28"/>
        <w:jc w:val="both"/>
        <w:rPr>
          <w:bCs/>
          <w:sz w:val="22"/>
          <w:szCs w:val="22"/>
        </w:rPr>
      </w:pPr>
    </w:p>
    <w:p w:rsidR="009D5E41" w:rsidRDefault="009D5E41" w:rsidP="009D5E41">
      <w:pPr>
        <w:pStyle w:val="BodyTextIndent2"/>
        <w:widowControl w:val="0"/>
        <w:spacing w:after="0" w:line="240" w:lineRule="auto"/>
        <w:ind w:right="28"/>
        <w:jc w:val="both"/>
        <w:rPr>
          <w:bCs/>
        </w:rPr>
      </w:pPr>
      <w:r w:rsidRPr="009D5E41">
        <w:rPr>
          <w:bCs/>
        </w:rPr>
        <w:t>Ar šo apliecinām, ka finanšu piedāvājumā ir ietvertas visas izmaksas, kas saistītas ar tehniskajā</w:t>
      </w:r>
      <w:r w:rsidR="009138A4">
        <w:rPr>
          <w:bCs/>
        </w:rPr>
        <w:t>s</w:t>
      </w:r>
      <w:r w:rsidRPr="009D5E41">
        <w:rPr>
          <w:bCs/>
        </w:rPr>
        <w:t xml:space="preserve"> specifikācijā</w:t>
      </w:r>
      <w:r w:rsidR="009138A4">
        <w:rPr>
          <w:bCs/>
        </w:rPr>
        <w:t>s</w:t>
      </w:r>
      <w:r w:rsidRPr="009D5E41">
        <w:rPr>
          <w:bCs/>
        </w:rPr>
        <w:t xml:space="preserve"> noteikto darbu veikšanu pilnā apjomā, t.sk. arī materiālu un izstrādājumu izmaksas, darbu izmaksas, pieskaitāmie izdevumi, mehānismu un transporta izmaksas, darbu organizācijas izmaksas, sagatavošanas darbu izmaksas, palīgdarbu izmaksas, visu nepieciešamo resursu izmaksas, </w:t>
      </w:r>
      <w:r w:rsidR="001E0612">
        <w:rPr>
          <w:bCs/>
        </w:rPr>
        <w:t>i</w:t>
      </w:r>
      <w:r w:rsidRPr="009D5E41">
        <w:rPr>
          <w:bCs/>
        </w:rPr>
        <w:t>zpildītāja maksājamie nodokļi, apdrošināšanas izmaksas, darbaspēka izmaksas un ar to saistītie nodokļi, izdevumi darbiem un materiāliem, kas nav tieši iekļauti tehniskajā</w:t>
      </w:r>
      <w:r w:rsidR="009138A4">
        <w:rPr>
          <w:bCs/>
        </w:rPr>
        <w:t>s</w:t>
      </w:r>
      <w:r w:rsidRPr="009D5E41">
        <w:rPr>
          <w:bCs/>
        </w:rPr>
        <w:t xml:space="preserve"> specifikācijā</w:t>
      </w:r>
      <w:r w:rsidR="009138A4">
        <w:rPr>
          <w:bCs/>
        </w:rPr>
        <w:t>s</w:t>
      </w:r>
      <w:r w:rsidRPr="009D5E41">
        <w:rPr>
          <w:bCs/>
        </w:rPr>
        <w:t xml:space="preserve">, bet kuru izpilde vai pielietojums nepieciešami </w:t>
      </w:r>
      <w:r w:rsidR="009138A4">
        <w:rPr>
          <w:bCs/>
        </w:rPr>
        <w:t>D</w:t>
      </w:r>
      <w:r w:rsidRPr="009D5E41">
        <w:rPr>
          <w:bCs/>
        </w:rPr>
        <w:t>arbu pilnīgai un kvalitatīvai izpildei un nodošanai pasūtītājam.</w:t>
      </w:r>
    </w:p>
    <w:p w:rsidR="00047FF7" w:rsidRDefault="00047FF7" w:rsidP="009D5E41">
      <w:pPr>
        <w:pStyle w:val="BodyTextIndent2"/>
        <w:widowControl w:val="0"/>
        <w:spacing w:after="0" w:line="240" w:lineRule="auto"/>
        <w:ind w:right="28"/>
        <w:jc w:val="both"/>
        <w:rPr>
          <w:bCs/>
        </w:rPr>
      </w:pPr>
    </w:p>
    <w:p w:rsidR="00047FF7" w:rsidRPr="00047FF7" w:rsidRDefault="009138A4" w:rsidP="00047FF7">
      <w:pPr>
        <w:pStyle w:val="BodyTextIndent2"/>
        <w:widowControl w:val="0"/>
        <w:spacing w:after="0" w:line="240" w:lineRule="auto"/>
        <w:ind w:right="28"/>
        <w:jc w:val="both"/>
        <w:rPr>
          <w:bCs/>
        </w:rPr>
      </w:pPr>
      <w:r>
        <w:rPr>
          <w:bCs/>
        </w:rPr>
        <w:t>A</w:t>
      </w:r>
      <w:r w:rsidR="00047FF7">
        <w:rPr>
          <w:bCs/>
        </w:rPr>
        <w:t xml:space="preserve">pliecinām, </w:t>
      </w:r>
      <w:r w:rsidR="00047FF7" w:rsidRPr="00047FF7">
        <w:rPr>
          <w:bCs/>
        </w:rPr>
        <w:t xml:space="preserve">ka </w:t>
      </w:r>
      <w:r w:rsidR="001E0612">
        <w:rPr>
          <w:bCs/>
        </w:rPr>
        <w:t xml:space="preserve">līguma slēgšanas tiesību piešķiršanas </w:t>
      </w:r>
      <w:r w:rsidR="00047FF7" w:rsidRPr="00047FF7">
        <w:rPr>
          <w:bCs/>
        </w:rPr>
        <w:t>gadījumā uz visu līguma darbības laiku</w:t>
      </w:r>
      <w:r w:rsidR="00ED676A">
        <w:rPr>
          <w:bCs/>
        </w:rPr>
        <w:t>, ieskaitot</w:t>
      </w:r>
      <w:r w:rsidR="00047FF7" w:rsidRPr="00047FF7">
        <w:rPr>
          <w:bCs/>
        </w:rPr>
        <w:t xml:space="preserve"> garantijas laiku</w:t>
      </w:r>
      <w:r w:rsidR="00ED676A">
        <w:rPr>
          <w:bCs/>
        </w:rPr>
        <w:t>,</w:t>
      </w:r>
      <w:r w:rsidR="00047FF7" w:rsidRPr="00047FF7">
        <w:rPr>
          <w:bCs/>
        </w:rPr>
        <w:t xml:space="preserve"> veik</w:t>
      </w:r>
      <w:r w:rsidR="001E0612">
        <w:rPr>
          <w:bCs/>
        </w:rPr>
        <w:t>sim</w:t>
      </w:r>
      <w:r w:rsidR="00047FF7" w:rsidRPr="00047FF7">
        <w:rPr>
          <w:bCs/>
        </w:rPr>
        <w:t xml:space="preserve"> savas un piesaistīto apakšuzņēmēju (ja tādi tiks piesaistīti būvdarbu izpildē) obligātās civiltiesiskās atbildības apdrošināšanu, kā arī būvspeciālistu profesionālo civiltiesiskās atbildības apdrošināšanu saskaņā ar</w:t>
      </w:r>
      <w:r w:rsidR="00D14372">
        <w:rPr>
          <w:bCs/>
        </w:rPr>
        <w:t xml:space="preserve"> 2014.gada </w:t>
      </w:r>
      <w:r w:rsidR="00754A30">
        <w:rPr>
          <w:bCs/>
        </w:rPr>
        <w:t xml:space="preserve">19.augusta </w:t>
      </w:r>
      <w:r w:rsidR="00047FF7" w:rsidRPr="00047FF7">
        <w:rPr>
          <w:bCs/>
        </w:rPr>
        <w:t xml:space="preserve"> Ministru kabineta noteikumos Nr.502 </w:t>
      </w:r>
      <w:r w:rsidR="008D5626">
        <w:rPr>
          <w:bCs/>
        </w:rPr>
        <w:t xml:space="preserve"> </w:t>
      </w:r>
      <w:r w:rsidR="008D5626" w:rsidRPr="008D5626">
        <w:rPr>
          <w:sz w:val="22"/>
          <w:szCs w:val="22"/>
        </w:rPr>
        <w:t>„</w:t>
      </w:r>
      <w:r w:rsidR="00047FF7" w:rsidRPr="00047FF7">
        <w:rPr>
          <w:bCs/>
        </w:rPr>
        <w:t>Noteikumi par būvspeciālistu un būvdarbu veicēju civiltiesiskās atbildības obligāto apdrošināšanu” noteikto kārtību un limitiem, kā arī noformē</w:t>
      </w:r>
      <w:r w:rsidR="001E0612">
        <w:rPr>
          <w:bCs/>
        </w:rPr>
        <w:t xml:space="preserve">sim </w:t>
      </w:r>
      <w:r w:rsidR="00047FF7" w:rsidRPr="00047FF7">
        <w:rPr>
          <w:bCs/>
        </w:rPr>
        <w:t>un iesnieg</w:t>
      </w:r>
      <w:r w:rsidR="000D1020">
        <w:rPr>
          <w:bCs/>
        </w:rPr>
        <w:t>s</w:t>
      </w:r>
      <w:r w:rsidR="001E0612">
        <w:rPr>
          <w:bCs/>
        </w:rPr>
        <w:t>im</w:t>
      </w:r>
      <w:r w:rsidR="00047FF7" w:rsidRPr="00047FF7">
        <w:rPr>
          <w:bCs/>
        </w:rPr>
        <w:t xml:space="preserve"> </w:t>
      </w:r>
      <w:r w:rsidR="00ED676A">
        <w:rPr>
          <w:bCs/>
        </w:rPr>
        <w:t>p</w:t>
      </w:r>
      <w:r w:rsidR="00047FF7" w:rsidRPr="00047FF7">
        <w:rPr>
          <w:bCs/>
        </w:rPr>
        <w:t>asūtītājam jaunas apdrošināšanas polises ne vēlāk kā 30 (trīsdesmit) dienas pirms iepriekšējo apdrošināšanas polišu termiņa izbeigšanās.</w:t>
      </w:r>
      <w:r w:rsidR="001E0612">
        <w:rPr>
          <w:bCs/>
        </w:rPr>
        <w:t xml:space="preserve"> </w:t>
      </w:r>
      <w:r w:rsidR="00047FF7" w:rsidRPr="00047FF7">
        <w:rPr>
          <w:bCs/>
        </w:rPr>
        <w:t xml:space="preserve">Apdrošināšana </w:t>
      </w:r>
      <w:r w:rsidR="001E0612">
        <w:rPr>
          <w:bCs/>
        </w:rPr>
        <w:t>tiks veikta</w:t>
      </w:r>
      <w:r w:rsidR="00047FF7" w:rsidRPr="00047FF7">
        <w:rPr>
          <w:bCs/>
        </w:rPr>
        <w:t xml:space="preserve"> iestādē, kurai Finanšu un kapitāla tirgus komisija izsniegusi licenci vispārējās civiltiesiskās atbildības apdrošināšanas pakalpojumu sniegšanas jomā (ārvalstu pretendentam jābūt izsniegtai profesionālās civiltiesiskās atbildības apdrošināšana</w:t>
      </w:r>
      <w:r w:rsidR="001E0612">
        <w:rPr>
          <w:bCs/>
        </w:rPr>
        <w:t>s polisei</w:t>
      </w:r>
      <w:r w:rsidR="00047FF7" w:rsidRPr="00047FF7">
        <w:rPr>
          <w:bCs/>
        </w:rPr>
        <w:t>, kurā ir norāde, ka tā ir derīga Latvijas Republikas teritorijā) un 5 (piecu) darba dienu laikā pēc līguma spēkā stāšanās iesnie</w:t>
      </w:r>
      <w:r w:rsidR="00ED676A">
        <w:rPr>
          <w:bCs/>
        </w:rPr>
        <w:t>gsim</w:t>
      </w:r>
      <w:r w:rsidR="00047FF7" w:rsidRPr="00047FF7">
        <w:rPr>
          <w:bCs/>
        </w:rPr>
        <w:t xml:space="preserve"> pasūtītājam minēto apdrošināšanas polišu, noteikumu un dokumentu, kas apliecina apdrošināšanas prēmijas apmaksu, kopijas</w:t>
      </w:r>
      <w:r w:rsidR="00ED676A">
        <w:rPr>
          <w:bCs/>
        </w:rPr>
        <w:t xml:space="preserve">, </w:t>
      </w:r>
      <w:r w:rsidR="00047FF7" w:rsidRPr="00047FF7">
        <w:rPr>
          <w:bCs/>
        </w:rPr>
        <w:t xml:space="preserve">pēc </w:t>
      </w:r>
      <w:r w:rsidR="00ED676A">
        <w:rPr>
          <w:bCs/>
        </w:rPr>
        <w:t>p</w:t>
      </w:r>
      <w:r w:rsidR="00047FF7" w:rsidRPr="00047FF7">
        <w:rPr>
          <w:bCs/>
        </w:rPr>
        <w:t>asūtītāja pieprasījuma uzrādot minēto dokumentu oriģinālus. Gadījumā, ja būvdarbu veicēja</w:t>
      </w:r>
      <w:r w:rsidR="008D5626">
        <w:rPr>
          <w:bCs/>
        </w:rPr>
        <w:t>m</w:t>
      </w:r>
      <w:r w:rsidR="00047FF7" w:rsidRPr="00047FF7">
        <w:rPr>
          <w:bCs/>
        </w:rPr>
        <w:t xml:space="preserve"> un tā būvspeciālistiem ir noslēgts apdrošināšanas līgums uz noteiktu laiku, kopā ar apdrošināšanas polisi iesnie</w:t>
      </w:r>
      <w:r w:rsidR="00ED676A">
        <w:rPr>
          <w:bCs/>
        </w:rPr>
        <w:t>gsim</w:t>
      </w:r>
      <w:r w:rsidR="00047FF7" w:rsidRPr="00047FF7">
        <w:rPr>
          <w:bCs/>
        </w:rPr>
        <w:t xml:space="preserve"> apdrošinātāja izsniegt</w:t>
      </w:r>
      <w:r w:rsidR="00ED676A">
        <w:rPr>
          <w:bCs/>
        </w:rPr>
        <w:t>u</w:t>
      </w:r>
      <w:r w:rsidR="00047FF7" w:rsidRPr="00047FF7">
        <w:rPr>
          <w:bCs/>
        </w:rPr>
        <w:t xml:space="preserve"> izziņa, kas apliecina apdrošināšanas aizsardzības esību attiecībā uz konkrēto objektu. </w:t>
      </w:r>
    </w:p>
    <w:p w:rsidR="00047FF7" w:rsidRPr="00886D54" w:rsidRDefault="00047FF7" w:rsidP="00047FF7">
      <w:pPr>
        <w:pStyle w:val="BodyTextIndent2"/>
        <w:widowControl w:val="0"/>
        <w:spacing w:after="0" w:line="240" w:lineRule="auto"/>
        <w:ind w:left="0" w:right="28"/>
        <w:jc w:val="both"/>
        <w:rPr>
          <w:sz w:val="22"/>
          <w:szCs w:val="22"/>
        </w:rPr>
      </w:pPr>
    </w:p>
    <w:p w:rsidR="00BC656E" w:rsidRPr="00886D54" w:rsidRDefault="00BC656E" w:rsidP="000157E4">
      <w:pPr>
        <w:pStyle w:val="BodyTextIndent2"/>
        <w:widowControl w:val="0"/>
        <w:numPr>
          <w:ilvl w:val="0"/>
          <w:numId w:val="2"/>
        </w:numPr>
        <w:tabs>
          <w:tab w:val="clear" w:pos="570"/>
          <w:tab w:val="num" w:pos="284"/>
        </w:tabs>
        <w:spacing w:after="0" w:line="240" w:lineRule="auto"/>
        <w:ind w:left="284" w:right="28" w:hanging="284"/>
        <w:jc w:val="both"/>
        <w:rPr>
          <w:sz w:val="22"/>
          <w:szCs w:val="22"/>
        </w:rPr>
      </w:pPr>
      <w:r w:rsidRPr="00886D54">
        <w:rPr>
          <w:sz w:val="22"/>
          <w:szCs w:val="22"/>
        </w:rPr>
        <w:t xml:space="preserve">Mēs apstiprinām, ka </w:t>
      </w:r>
      <w:r w:rsidR="000C60F5">
        <w:rPr>
          <w:sz w:val="22"/>
          <w:szCs w:val="22"/>
        </w:rPr>
        <w:t xml:space="preserve">pieteikums un pievienotie </w:t>
      </w:r>
      <w:r w:rsidRPr="00886D54">
        <w:rPr>
          <w:sz w:val="22"/>
          <w:szCs w:val="22"/>
        </w:rPr>
        <w:t>dokumenti veido šo piedāvājumu.</w:t>
      </w:r>
    </w:p>
    <w:p w:rsidR="00C73321" w:rsidRPr="00886D54" w:rsidRDefault="00C73321" w:rsidP="00C73321">
      <w:pPr>
        <w:pStyle w:val="BodyTextIndent2"/>
        <w:widowControl w:val="0"/>
        <w:numPr>
          <w:ilvl w:val="0"/>
          <w:numId w:val="2"/>
        </w:numPr>
        <w:tabs>
          <w:tab w:val="clear" w:pos="570"/>
          <w:tab w:val="num" w:pos="284"/>
        </w:tabs>
        <w:spacing w:after="0" w:line="240" w:lineRule="auto"/>
        <w:ind w:left="284" w:right="28" w:hanging="284"/>
        <w:jc w:val="both"/>
        <w:rPr>
          <w:rFonts w:eastAsia="Calibri"/>
          <w:sz w:val="22"/>
          <w:szCs w:val="22"/>
          <w:lang w:eastAsia="en-US"/>
        </w:rPr>
      </w:pPr>
      <w:r w:rsidRPr="00886D54">
        <w:rPr>
          <w:sz w:val="22"/>
          <w:szCs w:val="22"/>
        </w:rPr>
        <w:t>Mēs apliecinām, ka</w:t>
      </w:r>
      <w:bookmarkStart w:id="33" w:name="_Toc462990183"/>
      <w:r w:rsidRPr="00886D54">
        <w:rPr>
          <w:sz w:val="22"/>
          <w:szCs w:val="22"/>
        </w:rPr>
        <w:t xml:space="preserve"> </w:t>
      </w:r>
      <w:r w:rsidRPr="00886D54">
        <w:rPr>
          <w:rStyle w:val="11LgumamChar"/>
          <w:sz w:val="22"/>
          <w:szCs w:val="22"/>
        </w:rPr>
        <w:t xml:space="preserve">nav tādu apstākļu, kas liegtu mums </w:t>
      </w:r>
      <w:r w:rsidRPr="00886D54">
        <w:rPr>
          <w:rStyle w:val="11LgumamChar"/>
          <w:sz w:val="22"/>
          <w:szCs w:val="22"/>
          <w:lang w:val="lv-LV"/>
        </w:rPr>
        <w:t>izpildīt</w:t>
      </w:r>
      <w:r w:rsidR="00866A0D" w:rsidRPr="00886D54">
        <w:rPr>
          <w:rStyle w:val="11LgumamChar"/>
          <w:sz w:val="22"/>
          <w:szCs w:val="22"/>
        </w:rPr>
        <w:t xml:space="preserve"> </w:t>
      </w:r>
      <w:r w:rsidR="000C60F5">
        <w:rPr>
          <w:rStyle w:val="11LgumamChar"/>
          <w:sz w:val="22"/>
          <w:szCs w:val="22"/>
          <w:lang w:val="lv-LV"/>
        </w:rPr>
        <w:t>iepirkuma nolikuma, tajā skaitā,  t</w:t>
      </w:r>
      <w:r w:rsidR="00866A0D" w:rsidRPr="00886D54">
        <w:rPr>
          <w:rStyle w:val="11LgumamChar"/>
          <w:sz w:val="22"/>
          <w:szCs w:val="22"/>
        </w:rPr>
        <w:t>ehnisk</w:t>
      </w:r>
      <w:r w:rsidR="009138A4" w:rsidRPr="009138A4">
        <w:rPr>
          <w:rStyle w:val="11LgumamChar"/>
          <w:sz w:val="22"/>
          <w:szCs w:val="22"/>
          <w:lang w:val="lv-LV"/>
        </w:rPr>
        <w:t>a</w:t>
      </w:r>
      <w:r w:rsidR="009138A4">
        <w:rPr>
          <w:rStyle w:val="11LgumamChar"/>
          <w:sz w:val="22"/>
          <w:szCs w:val="22"/>
          <w:lang w:val="lv-LV"/>
        </w:rPr>
        <w:t>jās</w:t>
      </w:r>
      <w:r w:rsidR="00866A0D" w:rsidRPr="00886D54">
        <w:rPr>
          <w:rStyle w:val="11LgumamChar"/>
          <w:sz w:val="22"/>
          <w:szCs w:val="22"/>
        </w:rPr>
        <w:t xml:space="preserve"> specifikācij</w:t>
      </w:r>
      <w:r w:rsidR="009138A4" w:rsidRPr="009138A4">
        <w:rPr>
          <w:rStyle w:val="11LgumamChar"/>
          <w:sz w:val="22"/>
          <w:szCs w:val="22"/>
          <w:lang w:val="lv-LV"/>
        </w:rPr>
        <w:t>ā</w:t>
      </w:r>
      <w:r w:rsidR="00866A0D" w:rsidRPr="00886D54">
        <w:rPr>
          <w:rStyle w:val="11LgumamChar"/>
          <w:sz w:val="22"/>
          <w:szCs w:val="22"/>
        </w:rPr>
        <w:t>s</w:t>
      </w:r>
      <w:r w:rsidR="00866A0D" w:rsidRPr="00886D54">
        <w:rPr>
          <w:rStyle w:val="11LgumamChar"/>
          <w:sz w:val="22"/>
          <w:szCs w:val="22"/>
          <w:lang w:val="lv-LV"/>
        </w:rPr>
        <w:t xml:space="preserve">, </w:t>
      </w:r>
      <w:r w:rsidR="00313ADF">
        <w:rPr>
          <w:rStyle w:val="11LgumamChar"/>
          <w:sz w:val="22"/>
          <w:szCs w:val="22"/>
        </w:rPr>
        <w:t>un iepirkuma līguma projektā</w:t>
      </w:r>
      <w:r w:rsidRPr="00886D54">
        <w:rPr>
          <w:rStyle w:val="11LgumamChar"/>
          <w:sz w:val="22"/>
          <w:szCs w:val="22"/>
        </w:rPr>
        <w:t xml:space="preserve"> norādītās prasības.</w:t>
      </w:r>
      <w:bookmarkEnd w:id="33"/>
    </w:p>
    <w:p w:rsidR="00BC656E" w:rsidRPr="00886D54" w:rsidRDefault="00493D1E" w:rsidP="000157E4">
      <w:pPr>
        <w:pStyle w:val="BodyTextIndent2"/>
        <w:widowControl w:val="0"/>
        <w:numPr>
          <w:ilvl w:val="0"/>
          <w:numId w:val="2"/>
        </w:numPr>
        <w:tabs>
          <w:tab w:val="clear" w:pos="570"/>
          <w:tab w:val="num" w:pos="284"/>
        </w:tabs>
        <w:spacing w:after="0" w:line="240" w:lineRule="auto"/>
        <w:ind w:left="284" w:right="28" w:hanging="284"/>
        <w:jc w:val="both"/>
        <w:rPr>
          <w:sz w:val="22"/>
          <w:szCs w:val="22"/>
        </w:rPr>
      </w:pPr>
      <w:r w:rsidRPr="00886D54">
        <w:rPr>
          <w:sz w:val="22"/>
          <w:szCs w:val="22"/>
        </w:rPr>
        <w:t>Mēs piekrītam i</w:t>
      </w:r>
      <w:r w:rsidR="00BC656E" w:rsidRPr="00886D54">
        <w:rPr>
          <w:sz w:val="22"/>
          <w:szCs w:val="22"/>
        </w:rPr>
        <w:t>epirkuma no</w:t>
      </w:r>
      <w:r w:rsidR="00DA7E15">
        <w:rPr>
          <w:sz w:val="22"/>
          <w:szCs w:val="22"/>
        </w:rPr>
        <w:t>likuma</w:t>
      </w:r>
      <w:r w:rsidR="000C60F5">
        <w:rPr>
          <w:sz w:val="22"/>
          <w:szCs w:val="22"/>
        </w:rPr>
        <w:t>m</w:t>
      </w:r>
      <w:r w:rsidR="00DA7E15">
        <w:rPr>
          <w:sz w:val="22"/>
          <w:szCs w:val="22"/>
        </w:rPr>
        <w:t xml:space="preserve"> pievienotā</w:t>
      </w:r>
      <w:r w:rsidRPr="00886D54">
        <w:rPr>
          <w:sz w:val="22"/>
          <w:szCs w:val="22"/>
        </w:rPr>
        <w:t xml:space="preserve"> </w:t>
      </w:r>
      <w:r w:rsidR="000C60F5">
        <w:rPr>
          <w:sz w:val="22"/>
          <w:szCs w:val="22"/>
        </w:rPr>
        <w:t>l</w:t>
      </w:r>
      <w:r w:rsidRPr="00886D54">
        <w:rPr>
          <w:sz w:val="22"/>
          <w:szCs w:val="22"/>
        </w:rPr>
        <w:t>īgum</w:t>
      </w:r>
      <w:r w:rsidR="000C60F5">
        <w:rPr>
          <w:sz w:val="22"/>
          <w:szCs w:val="22"/>
        </w:rPr>
        <w:t>a</w:t>
      </w:r>
      <w:r w:rsidRPr="00886D54">
        <w:rPr>
          <w:sz w:val="22"/>
          <w:szCs w:val="22"/>
        </w:rPr>
        <w:t xml:space="preserve"> projekta</w:t>
      </w:r>
      <w:r w:rsidR="00BC656E" w:rsidRPr="00886D54">
        <w:rPr>
          <w:sz w:val="22"/>
          <w:szCs w:val="22"/>
        </w:rPr>
        <w:t xml:space="preserve"> noteikumiem.</w:t>
      </w:r>
    </w:p>
    <w:p w:rsidR="00BC656E" w:rsidRPr="00B312AB" w:rsidRDefault="00BC656E" w:rsidP="000157E4">
      <w:pPr>
        <w:pStyle w:val="BodyTextIndent2"/>
        <w:widowControl w:val="0"/>
        <w:numPr>
          <w:ilvl w:val="0"/>
          <w:numId w:val="2"/>
        </w:numPr>
        <w:tabs>
          <w:tab w:val="clear" w:pos="570"/>
          <w:tab w:val="num" w:pos="284"/>
        </w:tabs>
        <w:spacing w:after="0" w:line="240" w:lineRule="auto"/>
        <w:ind w:left="284" w:right="28" w:hanging="284"/>
        <w:jc w:val="both"/>
        <w:rPr>
          <w:sz w:val="22"/>
          <w:szCs w:val="22"/>
        </w:rPr>
      </w:pPr>
      <w:r w:rsidRPr="00886D54">
        <w:rPr>
          <w:sz w:val="22"/>
          <w:szCs w:val="22"/>
        </w:rPr>
        <w:t xml:space="preserve">Mēs apliecinām, ka </w:t>
      </w:r>
      <w:r w:rsidRPr="00B312AB">
        <w:rPr>
          <w:sz w:val="22"/>
          <w:szCs w:val="22"/>
        </w:rPr>
        <w:t>neesam ieinteresēti nevienā citā piedāvājumā, kas i</w:t>
      </w:r>
      <w:r w:rsidR="00DA7E15" w:rsidRPr="00B312AB">
        <w:rPr>
          <w:sz w:val="22"/>
          <w:szCs w:val="22"/>
        </w:rPr>
        <w:t>esniegts šajā iepirkum</w:t>
      </w:r>
      <w:r w:rsidRPr="00B312AB">
        <w:rPr>
          <w:sz w:val="22"/>
          <w:szCs w:val="22"/>
        </w:rPr>
        <w:t>ā.</w:t>
      </w:r>
    </w:p>
    <w:p w:rsidR="003D6D4D" w:rsidRPr="003D6D4D" w:rsidRDefault="003D6D4D" w:rsidP="003D6D4D">
      <w:pPr>
        <w:pStyle w:val="BodyTextIndent2"/>
        <w:widowControl w:val="0"/>
        <w:numPr>
          <w:ilvl w:val="0"/>
          <w:numId w:val="2"/>
        </w:numPr>
        <w:tabs>
          <w:tab w:val="clear" w:pos="570"/>
          <w:tab w:val="num" w:pos="284"/>
        </w:tabs>
        <w:spacing w:after="0" w:line="240" w:lineRule="auto"/>
        <w:ind w:left="284" w:right="28" w:hanging="284"/>
        <w:jc w:val="both"/>
        <w:rPr>
          <w:sz w:val="22"/>
          <w:szCs w:val="22"/>
        </w:rPr>
      </w:pPr>
      <w:r w:rsidRPr="00B312AB">
        <w:t xml:space="preserve">Mēs apliecinām, ka veiksim </w:t>
      </w:r>
      <w:r w:rsidR="000C60F5" w:rsidRPr="00B312AB">
        <w:t>d</w:t>
      </w:r>
      <w:r w:rsidR="006508FB" w:rsidRPr="00B312AB">
        <w:t>arbus</w:t>
      </w:r>
      <w:r w:rsidRPr="00B312AB">
        <w:t xml:space="preserve">, </w:t>
      </w:r>
      <w:r w:rsidR="00B312AB" w:rsidRPr="00B312AB">
        <w:rPr>
          <w:b/>
        </w:rPr>
        <w:t xml:space="preserve">3 </w:t>
      </w:r>
      <w:r w:rsidR="000D1020" w:rsidRPr="00B312AB">
        <w:rPr>
          <w:b/>
        </w:rPr>
        <w:t>(</w:t>
      </w:r>
      <w:r w:rsidR="00B312AB" w:rsidRPr="00B312AB">
        <w:rPr>
          <w:b/>
        </w:rPr>
        <w:t>trīs</w:t>
      </w:r>
      <w:r w:rsidR="000D1020" w:rsidRPr="00B312AB">
        <w:rPr>
          <w:b/>
        </w:rPr>
        <w:t>) mēneš</w:t>
      </w:r>
      <w:r w:rsidR="00B312AB" w:rsidRPr="00B312AB">
        <w:rPr>
          <w:b/>
        </w:rPr>
        <w:t>u</w:t>
      </w:r>
      <w:r w:rsidRPr="00B312AB">
        <w:t xml:space="preserve"> </w:t>
      </w:r>
      <w:r>
        <w:t xml:space="preserve">laikā no līguma </w:t>
      </w:r>
      <w:r w:rsidR="000D1020">
        <w:t>spēkā stāšanās dienas.</w:t>
      </w:r>
      <w:r>
        <w:t xml:space="preserve">. </w:t>
      </w:r>
    </w:p>
    <w:p w:rsidR="00BC656E" w:rsidRPr="00886D54" w:rsidRDefault="00BC656E" w:rsidP="000157E4">
      <w:pPr>
        <w:pStyle w:val="BodyTextIndent2"/>
        <w:widowControl w:val="0"/>
        <w:numPr>
          <w:ilvl w:val="0"/>
          <w:numId w:val="2"/>
        </w:numPr>
        <w:tabs>
          <w:tab w:val="clear" w:pos="570"/>
          <w:tab w:val="num" w:pos="284"/>
        </w:tabs>
        <w:spacing w:after="0" w:line="240" w:lineRule="auto"/>
        <w:ind w:left="284" w:right="28" w:hanging="284"/>
        <w:jc w:val="both"/>
        <w:rPr>
          <w:sz w:val="22"/>
          <w:szCs w:val="22"/>
        </w:rPr>
      </w:pPr>
      <w:r w:rsidRPr="00886D54">
        <w:rPr>
          <w:sz w:val="22"/>
          <w:szCs w:val="22"/>
        </w:rPr>
        <w:t xml:space="preserve">Informācija par </w:t>
      </w:r>
      <w:r w:rsidR="00AB2A27" w:rsidRPr="00886D54">
        <w:rPr>
          <w:sz w:val="22"/>
          <w:szCs w:val="22"/>
        </w:rPr>
        <w:t>P</w:t>
      </w:r>
      <w:r w:rsidRPr="00886D54">
        <w:rPr>
          <w:sz w:val="22"/>
          <w:szCs w:val="22"/>
        </w:rPr>
        <w:t xml:space="preserve">retendentu vai personu, kura pārstāv </w:t>
      </w:r>
      <w:r w:rsidR="00AB2A27" w:rsidRPr="00886D54">
        <w:rPr>
          <w:sz w:val="22"/>
          <w:szCs w:val="22"/>
        </w:rPr>
        <w:t>P</w:t>
      </w:r>
      <w:r w:rsidR="007C5C7A" w:rsidRPr="00886D54">
        <w:rPr>
          <w:sz w:val="22"/>
          <w:szCs w:val="22"/>
        </w:rPr>
        <w:t>retendentu</w:t>
      </w:r>
      <w:r w:rsidRPr="00886D54">
        <w:rPr>
          <w:sz w:val="22"/>
          <w:szCs w:val="22"/>
        </w:rPr>
        <w:t xml:space="preserve"> Iepirkumā:</w:t>
      </w:r>
    </w:p>
    <w:p w:rsidR="00BC656E" w:rsidRPr="00886D54" w:rsidRDefault="00BC656E" w:rsidP="000157E4">
      <w:pPr>
        <w:numPr>
          <w:ilvl w:val="1"/>
          <w:numId w:val="2"/>
        </w:numPr>
        <w:ind w:right="29"/>
        <w:jc w:val="both"/>
        <w:rPr>
          <w:sz w:val="22"/>
          <w:szCs w:val="22"/>
        </w:rPr>
      </w:pPr>
      <w:r w:rsidRPr="00886D54">
        <w:rPr>
          <w:sz w:val="22"/>
          <w:szCs w:val="22"/>
        </w:rPr>
        <w:t>Pretendenta nosaukums: __</w:t>
      </w:r>
      <w:r w:rsidR="000157E4" w:rsidRPr="00886D54">
        <w:rPr>
          <w:sz w:val="22"/>
          <w:szCs w:val="22"/>
        </w:rPr>
        <w:t>___</w:t>
      </w:r>
      <w:r w:rsidRPr="00886D54">
        <w:rPr>
          <w:sz w:val="22"/>
          <w:szCs w:val="22"/>
        </w:rPr>
        <w:t>__________________</w:t>
      </w:r>
      <w:r w:rsidR="000157E4" w:rsidRPr="00886D54">
        <w:rPr>
          <w:sz w:val="22"/>
          <w:szCs w:val="22"/>
        </w:rPr>
        <w:t>reģ. Nr.</w:t>
      </w:r>
      <w:r w:rsidRPr="00886D54">
        <w:rPr>
          <w:sz w:val="22"/>
          <w:szCs w:val="22"/>
        </w:rPr>
        <w:t>_________________</w:t>
      </w:r>
    </w:p>
    <w:p w:rsidR="007364A3" w:rsidRPr="00886D54" w:rsidRDefault="007364A3" w:rsidP="007364A3">
      <w:pPr>
        <w:numPr>
          <w:ilvl w:val="1"/>
          <w:numId w:val="2"/>
        </w:numPr>
        <w:ind w:right="29"/>
        <w:jc w:val="both"/>
        <w:rPr>
          <w:sz w:val="22"/>
          <w:szCs w:val="22"/>
        </w:rPr>
      </w:pPr>
      <w:r w:rsidRPr="00886D54">
        <w:rPr>
          <w:sz w:val="22"/>
          <w:szCs w:val="22"/>
        </w:rPr>
        <w:t>Pretendents atbilst mazā vai vidējā uzņēmuma definīcijai</w:t>
      </w:r>
      <w:r w:rsidR="00C73321" w:rsidRPr="00886D54">
        <w:rPr>
          <w:sz w:val="22"/>
          <w:szCs w:val="22"/>
        </w:rPr>
        <w:t xml:space="preserve"> ______</w:t>
      </w:r>
      <w:r w:rsidRPr="00886D54">
        <w:rPr>
          <w:sz w:val="22"/>
          <w:szCs w:val="22"/>
        </w:rPr>
        <w:t>(Jā vai Nē)</w:t>
      </w:r>
    </w:p>
    <w:p w:rsidR="004916DB" w:rsidRPr="00886D54" w:rsidRDefault="00C73321" w:rsidP="00C73321">
      <w:pPr>
        <w:ind w:left="420" w:right="29"/>
        <w:rPr>
          <w:sz w:val="22"/>
          <w:szCs w:val="22"/>
        </w:rPr>
      </w:pPr>
      <w:r w:rsidRPr="00886D54">
        <w:rPr>
          <w:sz w:val="22"/>
          <w:szCs w:val="22"/>
        </w:rPr>
        <w:t xml:space="preserve">Skaidrojums pieejams </w:t>
      </w:r>
      <w:r w:rsidR="007364A3" w:rsidRPr="00886D54">
        <w:rPr>
          <w:sz w:val="22"/>
          <w:szCs w:val="22"/>
        </w:rPr>
        <w:t>https://www.iub.gov.lv/sites/default/files/upload/skaidrojums_mazajie_videjie_uzn.pdf</w:t>
      </w:r>
    </w:p>
    <w:p w:rsidR="00BC656E" w:rsidRPr="00886D54" w:rsidRDefault="00BC656E" w:rsidP="000157E4">
      <w:pPr>
        <w:numPr>
          <w:ilvl w:val="1"/>
          <w:numId w:val="2"/>
        </w:numPr>
        <w:ind w:right="29"/>
        <w:jc w:val="both"/>
        <w:rPr>
          <w:sz w:val="22"/>
          <w:szCs w:val="22"/>
        </w:rPr>
      </w:pPr>
      <w:r w:rsidRPr="00886D54">
        <w:rPr>
          <w:sz w:val="22"/>
          <w:szCs w:val="22"/>
        </w:rPr>
        <w:t>Juridiskā adrese: _______________________________</w:t>
      </w:r>
    </w:p>
    <w:p w:rsidR="00BC656E" w:rsidRPr="00886D54" w:rsidRDefault="00BC656E" w:rsidP="000157E4">
      <w:pPr>
        <w:numPr>
          <w:ilvl w:val="1"/>
          <w:numId w:val="2"/>
        </w:numPr>
        <w:ind w:right="29"/>
        <w:jc w:val="both"/>
        <w:rPr>
          <w:sz w:val="22"/>
          <w:szCs w:val="22"/>
        </w:rPr>
      </w:pPr>
      <w:r w:rsidRPr="00886D54">
        <w:rPr>
          <w:sz w:val="22"/>
          <w:szCs w:val="22"/>
        </w:rPr>
        <w:t>Biroja adrese: __________________________________</w:t>
      </w:r>
    </w:p>
    <w:p w:rsidR="00BC656E" w:rsidRPr="00886D54" w:rsidRDefault="00BC656E" w:rsidP="000157E4">
      <w:pPr>
        <w:keepNext/>
        <w:numPr>
          <w:ilvl w:val="1"/>
          <w:numId w:val="2"/>
        </w:numPr>
        <w:ind w:right="29"/>
        <w:jc w:val="both"/>
        <w:rPr>
          <w:sz w:val="22"/>
          <w:szCs w:val="22"/>
        </w:rPr>
      </w:pPr>
      <w:r w:rsidRPr="00886D54">
        <w:rPr>
          <w:sz w:val="22"/>
          <w:szCs w:val="22"/>
        </w:rPr>
        <w:lastRenderedPageBreak/>
        <w:t xml:space="preserve">Kontaktpersona: </w:t>
      </w:r>
      <w:r w:rsidR="003003B3" w:rsidRPr="00886D54">
        <w:rPr>
          <w:sz w:val="22"/>
          <w:szCs w:val="22"/>
        </w:rPr>
        <w:t>__________________________________</w:t>
      </w:r>
    </w:p>
    <w:p w:rsidR="00BC656E" w:rsidRPr="00886D54" w:rsidRDefault="00BC656E" w:rsidP="000157E4">
      <w:pPr>
        <w:keepNext/>
        <w:ind w:left="3360" w:right="29"/>
        <w:jc w:val="both"/>
        <w:rPr>
          <w:sz w:val="22"/>
          <w:szCs w:val="22"/>
          <w:vertAlign w:val="superscript"/>
        </w:rPr>
      </w:pPr>
      <w:r w:rsidRPr="00886D54">
        <w:rPr>
          <w:sz w:val="22"/>
          <w:szCs w:val="22"/>
          <w:vertAlign w:val="superscript"/>
        </w:rPr>
        <w:t>(Vārds, uzvārds, amats)</w:t>
      </w:r>
    </w:p>
    <w:p w:rsidR="00BC656E" w:rsidRPr="00886D54" w:rsidRDefault="00BC656E" w:rsidP="000157E4">
      <w:pPr>
        <w:numPr>
          <w:ilvl w:val="1"/>
          <w:numId w:val="2"/>
        </w:numPr>
        <w:ind w:right="29"/>
        <w:jc w:val="both"/>
        <w:rPr>
          <w:sz w:val="22"/>
          <w:szCs w:val="22"/>
        </w:rPr>
      </w:pPr>
      <w:r w:rsidRPr="00886D54">
        <w:rPr>
          <w:sz w:val="22"/>
          <w:szCs w:val="22"/>
        </w:rPr>
        <w:t>Telefons:____________________________________</w:t>
      </w:r>
    </w:p>
    <w:p w:rsidR="00BC656E" w:rsidRPr="00886D54" w:rsidRDefault="00BC656E" w:rsidP="000157E4">
      <w:pPr>
        <w:numPr>
          <w:ilvl w:val="1"/>
          <w:numId w:val="2"/>
        </w:numPr>
        <w:ind w:right="29"/>
        <w:jc w:val="both"/>
        <w:rPr>
          <w:sz w:val="22"/>
          <w:szCs w:val="22"/>
        </w:rPr>
      </w:pPr>
      <w:r w:rsidRPr="00886D54">
        <w:rPr>
          <w:sz w:val="22"/>
          <w:szCs w:val="22"/>
        </w:rPr>
        <w:t xml:space="preserve">Fakss: ______________________________________ </w:t>
      </w:r>
    </w:p>
    <w:p w:rsidR="00BC656E" w:rsidRPr="00886D54" w:rsidRDefault="00BC656E" w:rsidP="000157E4">
      <w:pPr>
        <w:numPr>
          <w:ilvl w:val="1"/>
          <w:numId w:val="2"/>
        </w:numPr>
        <w:ind w:right="29"/>
        <w:jc w:val="both"/>
        <w:rPr>
          <w:sz w:val="22"/>
          <w:szCs w:val="22"/>
        </w:rPr>
      </w:pPr>
      <w:r w:rsidRPr="00886D54">
        <w:rPr>
          <w:sz w:val="22"/>
          <w:szCs w:val="22"/>
        </w:rPr>
        <w:t xml:space="preserve">E-pasta adrese: </w:t>
      </w:r>
      <w:r w:rsidRPr="00886D54">
        <w:rPr>
          <w:sz w:val="22"/>
          <w:szCs w:val="22"/>
          <w:u w:val="single"/>
        </w:rPr>
        <w:tab/>
      </w:r>
      <w:r w:rsidRPr="00886D54">
        <w:rPr>
          <w:sz w:val="22"/>
          <w:szCs w:val="22"/>
          <w:u w:val="single"/>
        </w:rPr>
        <w:tab/>
      </w:r>
      <w:r w:rsidRPr="00886D54">
        <w:rPr>
          <w:sz w:val="22"/>
          <w:szCs w:val="22"/>
          <w:u w:val="single"/>
        </w:rPr>
        <w:tab/>
      </w:r>
      <w:r w:rsidRPr="00886D54">
        <w:rPr>
          <w:sz w:val="22"/>
          <w:szCs w:val="22"/>
          <w:u w:val="single"/>
        </w:rPr>
        <w:tab/>
      </w:r>
      <w:r w:rsidRPr="00886D54">
        <w:rPr>
          <w:sz w:val="22"/>
          <w:szCs w:val="22"/>
          <w:u w:val="single"/>
        </w:rPr>
        <w:tab/>
      </w:r>
    </w:p>
    <w:p w:rsidR="00BC656E" w:rsidRPr="00886D54" w:rsidRDefault="00BC656E" w:rsidP="000157E4">
      <w:pPr>
        <w:numPr>
          <w:ilvl w:val="1"/>
          <w:numId w:val="2"/>
        </w:numPr>
        <w:ind w:right="29"/>
        <w:jc w:val="both"/>
        <w:rPr>
          <w:sz w:val="22"/>
          <w:szCs w:val="22"/>
        </w:rPr>
      </w:pPr>
      <w:r w:rsidRPr="00886D54">
        <w:rPr>
          <w:sz w:val="22"/>
          <w:szCs w:val="22"/>
        </w:rPr>
        <w:t xml:space="preserve">Banka: </w:t>
      </w:r>
      <w:r w:rsidRPr="00886D54">
        <w:rPr>
          <w:sz w:val="22"/>
          <w:szCs w:val="22"/>
          <w:u w:val="single"/>
        </w:rPr>
        <w:tab/>
      </w:r>
      <w:r w:rsidRPr="00886D54">
        <w:rPr>
          <w:sz w:val="22"/>
          <w:szCs w:val="22"/>
          <w:u w:val="single"/>
        </w:rPr>
        <w:tab/>
      </w:r>
      <w:r w:rsidRPr="00886D54">
        <w:rPr>
          <w:sz w:val="22"/>
          <w:szCs w:val="22"/>
          <w:u w:val="single"/>
        </w:rPr>
        <w:tab/>
      </w:r>
      <w:r w:rsidRPr="00886D54">
        <w:rPr>
          <w:sz w:val="22"/>
          <w:szCs w:val="22"/>
          <w:u w:val="single"/>
        </w:rPr>
        <w:tab/>
      </w:r>
      <w:r w:rsidRPr="00886D54">
        <w:rPr>
          <w:sz w:val="22"/>
          <w:szCs w:val="22"/>
          <w:u w:val="single"/>
        </w:rPr>
        <w:tab/>
      </w:r>
      <w:r w:rsidRPr="00886D54">
        <w:rPr>
          <w:sz w:val="22"/>
          <w:szCs w:val="22"/>
          <w:u w:val="single"/>
        </w:rPr>
        <w:tab/>
      </w:r>
      <w:r w:rsidRPr="00886D54">
        <w:rPr>
          <w:sz w:val="22"/>
          <w:szCs w:val="22"/>
          <w:u w:val="single"/>
        </w:rPr>
        <w:tab/>
      </w:r>
      <w:r w:rsidRPr="00886D54">
        <w:rPr>
          <w:sz w:val="22"/>
          <w:szCs w:val="22"/>
          <w:u w:val="single"/>
        </w:rPr>
        <w:tab/>
      </w:r>
    </w:p>
    <w:p w:rsidR="00BC656E" w:rsidRPr="00886D54" w:rsidRDefault="00BC656E" w:rsidP="000157E4">
      <w:pPr>
        <w:numPr>
          <w:ilvl w:val="1"/>
          <w:numId w:val="2"/>
        </w:numPr>
        <w:ind w:right="29"/>
        <w:jc w:val="both"/>
        <w:rPr>
          <w:sz w:val="22"/>
          <w:szCs w:val="22"/>
        </w:rPr>
      </w:pPr>
      <w:r w:rsidRPr="00886D54">
        <w:rPr>
          <w:sz w:val="22"/>
          <w:szCs w:val="22"/>
        </w:rPr>
        <w:t xml:space="preserve">Kods: </w:t>
      </w:r>
      <w:r w:rsidRPr="00886D54">
        <w:rPr>
          <w:sz w:val="22"/>
          <w:szCs w:val="22"/>
          <w:u w:val="single"/>
        </w:rPr>
        <w:tab/>
      </w:r>
      <w:r w:rsidRPr="00886D54">
        <w:rPr>
          <w:sz w:val="22"/>
          <w:szCs w:val="22"/>
          <w:u w:val="single"/>
        </w:rPr>
        <w:tab/>
      </w:r>
      <w:r w:rsidRPr="00886D54">
        <w:rPr>
          <w:sz w:val="22"/>
          <w:szCs w:val="22"/>
          <w:u w:val="single"/>
        </w:rPr>
        <w:tab/>
      </w:r>
      <w:r w:rsidRPr="00886D54">
        <w:rPr>
          <w:sz w:val="22"/>
          <w:szCs w:val="22"/>
          <w:u w:val="single"/>
        </w:rPr>
        <w:tab/>
      </w:r>
      <w:r w:rsidRPr="00886D54">
        <w:rPr>
          <w:sz w:val="22"/>
          <w:szCs w:val="22"/>
          <w:u w:val="single"/>
        </w:rPr>
        <w:tab/>
      </w:r>
    </w:p>
    <w:p w:rsidR="00BC656E" w:rsidRPr="00886D54" w:rsidRDefault="00BC656E" w:rsidP="000157E4">
      <w:pPr>
        <w:numPr>
          <w:ilvl w:val="1"/>
          <w:numId w:val="2"/>
        </w:numPr>
        <w:ind w:right="29"/>
        <w:jc w:val="both"/>
        <w:rPr>
          <w:sz w:val="22"/>
          <w:szCs w:val="22"/>
        </w:rPr>
      </w:pPr>
      <w:r w:rsidRPr="00886D54">
        <w:rPr>
          <w:sz w:val="22"/>
          <w:szCs w:val="22"/>
        </w:rPr>
        <w:t xml:space="preserve">Konts: </w:t>
      </w:r>
      <w:r w:rsidRPr="00886D54">
        <w:rPr>
          <w:sz w:val="22"/>
          <w:szCs w:val="22"/>
          <w:u w:val="single"/>
        </w:rPr>
        <w:tab/>
      </w:r>
      <w:r w:rsidRPr="00886D54">
        <w:rPr>
          <w:sz w:val="22"/>
          <w:szCs w:val="22"/>
          <w:u w:val="single"/>
        </w:rPr>
        <w:tab/>
      </w:r>
      <w:r w:rsidRPr="00886D54">
        <w:rPr>
          <w:sz w:val="22"/>
          <w:szCs w:val="22"/>
          <w:u w:val="single"/>
        </w:rPr>
        <w:tab/>
      </w:r>
      <w:r w:rsidRPr="00886D54">
        <w:rPr>
          <w:sz w:val="22"/>
          <w:szCs w:val="22"/>
          <w:u w:val="single"/>
        </w:rPr>
        <w:tab/>
      </w:r>
      <w:r w:rsidRPr="00886D54">
        <w:rPr>
          <w:sz w:val="22"/>
          <w:szCs w:val="22"/>
          <w:u w:val="single"/>
        </w:rPr>
        <w:tab/>
      </w:r>
    </w:p>
    <w:p w:rsidR="00BC656E" w:rsidRPr="00886D54" w:rsidRDefault="00BC656E" w:rsidP="0028075F">
      <w:pPr>
        <w:pStyle w:val="BodyText"/>
        <w:ind w:right="28"/>
        <w:jc w:val="both"/>
        <w:rPr>
          <w:sz w:val="22"/>
          <w:szCs w:val="22"/>
        </w:rPr>
      </w:pPr>
      <w:r w:rsidRPr="00886D54">
        <w:rPr>
          <w:sz w:val="22"/>
          <w:szCs w:val="22"/>
        </w:rPr>
        <w:t xml:space="preserve">Ar </w:t>
      </w:r>
      <w:r w:rsidR="000157E4" w:rsidRPr="00886D54">
        <w:rPr>
          <w:sz w:val="22"/>
          <w:szCs w:val="22"/>
        </w:rPr>
        <w:t>šo uzņem</w:t>
      </w:r>
      <w:r w:rsidR="000C60F5">
        <w:rPr>
          <w:sz w:val="22"/>
          <w:szCs w:val="22"/>
        </w:rPr>
        <w:t>amies</w:t>
      </w:r>
      <w:r w:rsidR="000157E4" w:rsidRPr="00886D54">
        <w:rPr>
          <w:sz w:val="22"/>
          <w:szCs w:val="22"/>
        </w:rPr>
        <w:t xml:space="preserve"> pilnu atbildību par </w:t>
      </w:r>
      <w:r w:rsidRPr="00886D54">
        <w:rPr>
          <w:sz w:val="22"/>
          <w:szCs w:val="22"/>
        </w:rPr>
        <w:t xml:space="preserve">iesniegto </w:t>
      </w:r>
      <w:r w:rsidR="000157E4" w:rsidRPr="00886D54">
        <w:rPr>
          <w:sz w:val="22"/>
          <w:szCs w:val="22"/>
        </w:rPr>
        <w:t xml:space="preserve">piedāvājumu, </w:t>
      </w:r>
      <w:r w:rsidR="000C60F5">
        <w:rPr>
          <w:sz w:val="22"/>
          <w:szCs w:val="22"/>
        </w:rPr>
        <w:t>tajā</w:t>
      </w:r>
      <w:r w:rsidR="000157E4" w:rsidRPr="00886D54">
        <w:rPr>
          <w:sz w:val="22"/>
          <w:szCs w:val="22"/>
        </w:rPr>
        <w:t xml:space="preserve"> ietvertās informācijas atbilstību</w:t>
      </w:r>
      <w:r w:rsidR="000C60F5">
        <w:rPr>
          <w:sz w:val="22"/>
          <w:szCs w:val="22"/>
        </w:rPr>
        <w:t xml:space="preserve"> iepirkuma </w:t>
      </w:r>
      <w:r w:rsidR="000157E4" w:rsidRPr="00886D54">
        <w:rPr>
          <w:sz w:val="22"/>
          <w:szCs w:val="22"/>
        </w:rPr>
        <w:t xml:space="preserve"> nolikuma prasībām un noformējumu</w:t>
      </w:r>
      <w:r w:rsidRPr="00886D54">
        <w:rPr>
          <w:sz w:val="22"/>
          <w:szCs w:val="22"/>
        </w:rPr>
        <w:t>. Sniegtā informācija un dati ir patiesi.</w:t>
      </w:r>
    </w:p>
    <w:p w:rsidR="00BC656E" w:rsidRPr="00886D54" w:rsidRDefault="006508FB" w:rsidP="0028075F">
      <w:pPr>
        <w:pStyle w:val="BodyText"/>
        <w:ind w:right="28"/>
        <w:jc w:val="both"/>
        <w:rPr>
          <w:sz w:val="22"/>
          <w:szCs w:val="22"/>
        </w:rPr>
      </w:pPr>
      <w:r>
        <w:rPr>
          <w:sz w:val="22"/>
          <w:szCs w:val="22"/>
        </w:rPr>
        <w:t>Piedāvājums</w:t>
      </w:r>
      <w:r w:rsidR="00BC656E" w:rsidRPr="00886D54">
        <w:rPr>
          <w:sz w:val="22"/>
          <w:szCs w:val="22"/>
        </w:rPr>
        <w:t xml:space="preserve"> sastāv no _________ (_____________) lapām.</w:t>
      </w:r>
    </w:p>
    <w:p w:rsidR="00BC656E" w:rsidRPr="00886D54" w:rsidRDefault="00BC656E" w:rsidP="0028075F">
      <w:pPr>
        <w:spacing w:after="120"/>
        <w:ind w:right="28" w:firstLine="720"/>
        <w:jc w:val="both"/>
        <w:rPr>
          <w:sz w:val="22"/>
          <w:szCs w:val="22"/>
        </w:rPr>
      </w:pPr>
      <w:r w:rsidRPr="00886D54">
        <w:rPr>
          <w:sz w:val="22"/>
          <w:szCs w:val="22"/>
        </w:rPr>
        <w:t xml:space="preserve">Paraksts: </w:t>
      </w:r>
      <w:r w:rsidRPr="00886D54">
        <w:rPr>
          <w:sz w:val="22"/>
          <w:szCs w:val="22"/>
          <w:u w:val="single"/>
        </w:rPr>
        <w:tab/>
      </w:r>
      <w:r w:rsidRPr="00886D54">
        <w:rPr>
          <w:sz w:val="22"/>
          <w:szCs w:val="22"/>
          <w:u w:val="single"/>
        </w:rPr>
        <w:tab/>
      </w:r>
      <w:r w:rsidRPr="00886D54">
        <w:rPr>
          <w:sz w:val="22"/>
          <w:szCs w:val="22"/>
          <w:u w:val="single"/>
        </w:rPr>
        <w:tab/>
      </w:r>
      <w:r w:rsidRPr="00886D54">
        <w:rPr>
          <w:sz w:val="22"/>
          <w:szCs w:val="22"/>
          <w:u w:val="single"/>
        </w:rPr>
        <w:tab/>
      </w:r>
      <w:r w:rsidRPr="00886D54">
        <w:rPr>
          <w:sz w:val="22"/>
          <w:szCs w:val="22"/>
          <w:u w:val="single"/>
        </w:rPr>
        <w:tab/>
      </w:r>
      <w:r w:rsidRPr="00886D54">
        <w:rPr>
          <w:sz w:val="22"/>
          <w:szCs w:val="22"/>
          <w:u w:val="single"/>
        </w:rPr>
        <w:tab/>
      </w:r>
    </w:p>
    <w:p w:rsidR="00BC656E" w:rsidRPr="00886D54" w:rsidRDefault="00BC656E" w:rsidP="0028075F">
      <w:pPr>
        <w:spacing w:after="120"/>
        <w:ind w:right="28" w:firstLine="720"/>
        <w:jc w:val="both"/>
        <w:rPr>
          <w:sz w:val="22"/>
          <w:szCs w:val="22"/>
        </w:rPr>
      </w:pPr>
      <w:r w:rsidRPr="00886D54">
        <w:rPr>
          <w:sz w:val="22"/>
          <w:szCs w:val="22"/>
        </w:rPr>
        <w:t xml:space="preserve">Vārds, uzvārds:______________________________ </w:t>
      </w:r>
      <w:r w:rsidRPr="00886D54">
        <w:rPr>
          <w:sz w:val="22"/>
          <w:szCs w:val="22"/>
        </w:rPr>
        <w:tab/>
      </w:r>
      <w:r w:rsidRPr="00886D54">
        <w:rPr>
          <w:sz w:val="22"/>
          <w:szCs w:val="22"/>
        </w:rPr>
        <w:tab/>
      </w:r>
      <w:r w:rsidRPr="00886D54">
        <w:rPr>
          <w:sz w:val="22"/>
          <w:szCs w:val="22"/>
        </w:rPr>
        <w:tab/>
      </w:r>
    </w:p>
    <w:p w:rsidR="00BC656E" w:rsidRPr="00886D54" w:rsidRDefault="00BC656E" w:rsidP="0028075F">
      <w:pPr>
        <w:spacing w:after="120" w:line="360" w:lineRule="auto"/>
        <w:ind w:right="28" w:firstLine="720"/>
        <w:jc w:val="both"/>
        <w:rPr>
          <w:sz w:val="22"/>
          <w:szCs w:val="22"/>
        </w:rPr>
      </w:pPr>
      <w:r w:rsidRPr="00886D54">
        <w:rPr>
          <w:sz w:val="22"/>
          <w:szCs w:val="22"/>
        </w:rPr>
        <w:t xml:space="preserve">Amats: </w:t>
      </w:r>
      <w:r w:rsidRPr="00886D54">
        <w:rPr>
          <w:sz w:val="22"/>
          <w:szCs w:val="22"/>
          <w:u w:val="single"/>
        </w:rPr>
        <w:tab/>
      </w:r>
      <w:r w:rsidRPr="00886D54">
        <w:rPr>
          <w:sz w:val="22"/>
          <w:szCs w:val="22"/>
          <w:u w:val="single"/>
        </w:rPr>
        <w:tab/>
      </w:r>
      <w:r w:rsidRPr="00886D54">
        <w:rPr>
          <w:sz w:val="22"/>
          <w:szCs w:val="22"/>
          <w:u w:val="single"/>
        </w:rPr>
        <w:tab/>
      </w:r>
      <w:r w:rsidRPr="00886D54">
        <w:rPr>
          <w:sz w:val="22"/>
          <w:szCs w:val="22"/>
          <w:u w:val="single"/>
        </w:rPr>
        <w:tab/>
      </w:r>
      <w:r w:rsidRPr="00886D54">
        <w:rPr>
          <w:sz w:val="22"/>
          <w:szCs w:val="22"/>
          <w:u w:val="single"/>
        </w:rPr>
        <w:tab/>
      </w:r>
      <w:r w:rsidRPr="00886D54">
        <w:rPr>
          <w:sz w:val="22"/>
          <w:szCs w:val="22"/>
          <w:u w:val="single"/>
        </w:rPr>
        <w:tab/>
      </w:r>
    </w:p>
    <w:p w:rsidR="00BC656E" w:rsidRPr="00886D54" w:rsidRDefault="00BC656E" w:rsidP="0028075F">
      <w:pPr>
        <w:spacing w:after="120" w:line="360" w:lineRule="auto"/>
        <w:ind w:right="29"/>
        <w:jc w:val="both"/>
        <w:rPr>
          <w:sz w:val="22"/>
          <w:szCs w:val="22"/>
          <w:u w:val="single"/>
        </w:rPr>
      </w:pPr>
      <w:r w:rsidRPr="00886D54">
        <w:rPr>
          <w:sz w:val="22"/>
          <w:szCs w:val="22"/>
        </w:rPr>
        <w:t>Pieteik</w:t>
      </w:r>
      <w:r w:rsidR="005F05B3" w:rsidRPr="00886D54">
        <w:rPr>
          <w:sz w:val="22"/>
          <w:szCs w:val="22"/>
        </w:rPr>
        <w:t>ums sastādīts un parakstīts 201</w:t>
      </w:r>
      <w:r w:rsidR="00B312AB">
        <w:rPr>
          <w:sz w:val="22"/>
          <w:szCs w:val="22"/>
        </w:rPr>
        <w:t>9</w:t>
      </w:r>
      <w:r w:rsidRPr="00886D54">
        <w:rPr>
          <w:sz w:val="22"/>
          <w:szCs w:val="22"/>
        </w:rPr>
        <w:t>.gada</w:t>
      </w:r>
      <w:r w:rsidR="008D40C3" w:rsidRPr="00886D54">
        <w:rPr>
          <w:sz w:val="22"/>
          <w:szCs w:val="22"/>
        </w:rPr>
        <w:t xml:space="preserve"> ______ (datums)</w:t>
      </w:r>
      <w:r w:rsidRPr="00886D54">
        <w:rPr>
          <w:sz w:val="22"/>
          <w:szCs w:val="22"/>
          <w:u w:val="single"/>
        </w:rPr>
        <w:tab/>
      </w:r>
      <w:r w:rsidRPr="00886D54">
        <w:rPr>
          <w:sz w:val="22"/>
          <w:szCs w:val="22"/>
          <w:u w:val="single"/>
        </w:rPr>
        <w:tab/>
      </w:r>
      <w:r w:rsidRPr="00886D54">
        <w:rPr>
          <w:sz w:val="22"/>
          <w:szCs w:val="22"/>
          <w:u w:val="single"/>
        </w:rPr>
        <w:tab/>
      </w:r>
      <w:r w:rsidRPr="00886D54">
        <w:rPr>
          <w:sz w:val="22"/>
          <w:szCs w:val="22"/>
          <w:u w:val="single"/>
        </w:rPr>
        <w:tab/>
      </w:r>
    </w:p>
    <w:p w:rsidR="001E24EE" w:rsidRDefault="00CF44A4" w:rsidP="008A094B">
      <w:pPr>
        <w:jc w:val="right"/>
      </w:pPr>
      <w:bookmarkStart w:id="34" w:name="_Ref298418925"/>
      <w:bookmarkStart w:id="35" w:name="_Toc298419622"/>
      <w:r>
        <w:br w:type="page"/>
      </w:r>
    </w:p>
    <w:p w:rsidR="001E24EE" w:rsidRDefault="001E24EE" w:rsidP="008A094B">
      <w:pPr>
        <w:jc w:val="right"/>
      </w:pPr>
    </w:p>
    <w:p w:rsidR="00171921" w:rsidRDefault="00171921">
      <w:pPr>
        <w:rPr>
          <w:color w:val="000000"/>
        </w:rPr>
      </w:pPr>
      <w:bookmarkStart w:id="36" w:name="_Ref298418929"/>
      <w:bookmarkStart w:id="37" w:name="_Toc298419623"/>
      <w:bookmarkEnd w:id="34"/>
      <w:bookmarkEnd w:id="35"/>
    </w:p>
    <w:p w:rsidR="00C33C4A" w:rsidRDefault="001A058D" w:rsidP="00343AD0">
      <w:pPr>
        <w:pStyle w:val="Default"/>
        <w:tabs>
          <w:tab w:val="left" w:pos="7250"/>
        </w:tabs>
        <w:spacing w:after="120"/>
        <w:ind w:left="360"/>
        <w:jc w:val="right"/>
      </w:pPr>
      <w:r w:rsidRPr="00232915">
        <w:t>Pielikums N</w:t>
      </w:r>
      <w:r w:rsidR="00B11999">
        <w:t>r.</w:t>
      </w:r>
      <w:r w:rsidR="00B312AB">
        <w:t xml:space="preserve"> 4</w:t>
      </w:r>
    </w:p>
    <w:p w:rsidR="00CC66A0" w:rsidRPr="00232915" w:rsidRDefault="00CC66A0" w:rsidP="00343AD0">
      <w:pPr>
        <w:pStyle w:val="Default"/>
        <w:tabs>
          <w:tab w:val="left" w:pos="7250"/>
        </w:tabs>
        <w:spacing w:after="120"/>
        <w:ind w:left="360"/>
        <w:jc w:val="right"/>
      </w:pPr>
    </w:p>
    <w:bookmarkEnd w:id="36"/>
    <w:bookmarkEnd w:id="37"/>
    <w:p w:rsidR="00FC5246" w:rsidRPr="00CC66A0" w:rsidRDefault="0002709C" w:rsidP="0028075F">
      <w:pPr>
        <w:spacing w:after="120"/>
        <w:jc w:val="center"/>
        <w:rPr>
          <w:b/>
        </w:rPr>
      </w:pPr>
      <w:r w:rsidRPr="00CC66A0">
        <w:rPr>
          <w:b/>
        </w:rPr>
        <w:t>I</w:t>
      </w:r>
      <w:r w:rsidR="0058028D" w:rsidRPr="00CC66A0">
        <w:rPr>
          <w:b/>
        </w:rPr>
        <w:t xml:space="preserve">NFORMĀCIJA PAR PRETENDENTA PIESAISTĪTAJIEM </w:t>
      </w:r>
      <w:r w:rsidR="0058028D" w:rsidRPr="000A0CCE">
        <w:rPr>
          <w:b/>
        </w:rPr>
        <w:t xml:space="preserve">APAKŠUZŅĒMĒJIEM </w:t>
      </w:r>
      <w:r w:rsidR="004422BA" w:rsidRPr="000A0CCE">
        <w:rPr>
          <w:b/>
        </w:rPr>
        <w:t>UN PERSONĀM</w:t>
      </w:r>
      <w:r w:rsidR="00396AB3">
        <w:rPr>
          <w:b/>
        </w:rPr>
        <w:t>,</w:t>
      </w:r>
      <w:r w:rsidR="004422BA" w:rsidRPr="000A0CCE">
        <w:rPr>
          <w:b/>
        </w:rPr>
        <w:t xml:space="preserve"> UZ KURU IESPĒJĀM P</w:t>
      </w:r>
      <w:r w:rsidR="00693B15" w:rsidRPr="000A0CCE">
        <w:rPr>
          <w:b/>
        </w:rPr>
        <w:t xml:space="preserve">RETENDENTS </w:t>
      </w:r>
      <w:r w:rsidR="004422BA" w:rsidRPr="000A0CCE">
        <w:rPr>
          <w:b/>
        </w:rPr>
        <w:t>BALSTĀS</w:t>
      </w:r>
      <w:r w:rsidR="0058028D" w:rsidRPr="000A0CCE">
        <w:rPr>
          <w:b/>
        </w:rPr>
        <w:t xml:space="preserve"> </w:t>
      </w:r>
    </w:p>
    <w:p w:rsidR="0002709C" w:rsidRPr="00FB1C48" w:rsidRDefault="0002709C" w:rsidP="0028075F">
      <w:pPr>
        <w:autoSpaceDE w:val="0"/>
        <w:autoSpaceDN w:val="0"/>
        <w:adjustRightInd w:val="0"/>
        <w:spacing w:after="120"/>
        <w:jc w:val="both"/>
        <w:rPr>
          <w:color w:val="000000"/>
        </w:rPr>
      </w:pPr>
    </w:p>
    <w:tbl>
      <w:tblPr>
        <w:tblW w:w="9339" w:type="dxa"/>
        <w:tblInd w:w="93" w:type="dxa"/>
        <w:tblLayout w:type="fixed"/>
        <w:tblLook w:val="0000" w:firstRow="0" w:lastRow="0" w:firstColumn="0" w:lastColumn="0" w:noHBand="0" w:noVBand="0"/>
      </w:tblPr>
      <w:tblGrid>
        <w:gridCol w:w="561"/>
        <w:gridCol w:w="1794"/>
        <w:gridCol w:w="1800"/>
        <w:gridCol w:w="1080"/>
        <w:gridCol w:w="1159"/>
        <w:gridCol w:w="1305"/>
        <w:gridCol w:w="1640"/>
      </w:tblGrid>
      <w:tr w:rsidR="00D56379" w:rsidRPr="00FB1C48" w:rsidTr="00C670BD">
        <w:trPr>
          <w:trHeight w:val="350"/>
        </w:trPr>
        <w:tc>
          <w:tcPr>
            <w:tcW w:w="5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6379" w:rsidRPr="00201E06" w:rsidRDefault="00D56379" w:rsidP="0028075F">
            <w:pPr>
              <w:spacing w:after="120"/>
              <w:jc w:val="center"/>
              <w:rPr>
                <w:bCs/>
                <w:sz w:val="20"/>
                <w:szCs w:val="20"/>
              </w:rPr>
            </w:pPr>
            <w:r w:rsidRPr="00201E06">
              <w:rPr>
                <w:bCs/>
                <w:sz w:val="20"/>
                <w:szCs w:val="20"/>
              </w:rPr>
              <w:t>Nr.</w:t>
            </w:r>
            <w:r w:rsidRPr="00201E06">
              <w:rPr>
                <w:bCs/>
                <w:sz w:val="20"/>
                <w:szCs w:val="20"/>
              </w:rPr>
              <w:br/>
              <w:t>p.k.</w:t>
            </w:r>
          </w:p>
        </w:tc>
        <w:tc>
          <w:tcPr>
            <w:tcW w:w="17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6379" w:rsidRPr="00201E06" w:rsidRDefault="00D56379" w:rsidP="0028075F">
            <w:pPr>
              <w:spacing w:after="120"/>
              <w:jc w:val="center"/>
              <w:rPr>
                <w:bCs/>
                <w:sz w:val="20"/>
                <w:szCs w:val="20"/>
              </w:rPr>
            </w:pPr>
            <w:r w:rsidRPr="00201E06">
              <w:rPr>
                <w:bCs/>
                <w:sz w:val="20"/>
                <w:szCs w:val="20"/>
              </w:rPr>
              <w:t>Nosaukums un</w:t>
            </w:r>
            <w:r w:rsidRPr="00201E06">
              <w:rPr>
                <w:bCs/>
                <w:sz w:val="20"/>
                <w:szCs w:val="20"/>
              </w:rPr>
              <w:br/>
              <w:t>reģistrācijas</w:t>
            </w:r>
            <w:r w:rsidRPr="00201E06">
              <w:rPr>
                <w:bCs/>
                <w:sz w:val="20"/>
                <w:szCs w:val="20"/>
              </w:rPr>
              <w:br/>
              <w:t>numurs</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6379" w:rsidRPr="00201E06" w:rsidRDefault="00D56379" w:rsidP="00693B15">
            <w:pPr>
              <w:spacing w:after="120"/>
              <w:jc w:val="center"/>
              <w:rPr>
                <w:bCs/>
                <w:sz w:val="20"/>
                <w:szCs w:val="20"/>
              </w:rPr>
            </w:pPr>
            <w:r w:rsidRPr="000A0CCE">
              <w:rPr>
                <w:bCs/>
                <w:sz w:val="20"/>
                <w:szCs w:val="20"/>
              </w:rPr>
              <w:t>Statuss</w:t>
            </w:r>
            <w:r w:rsidRPr="000A0CCE">
              <w:rPr>
                <w:bCs/>
                <w:sz w:val="20"/>
                <w:szCs w:val="20"/>
              </w:rPr>
              <w:br/>
              <w:t>pie</w:t>
            </w:r>
            <w:r w:rsidR="00693B15" w:rsidRPr="000A0CCE">
              <w:rPr>
                <w:bCs/>
                <w:sz w:val="20"/>
                <w:szCs w:val="20"/>
              </w:rPr>
              <w:t>dāvājumā</w:t>
            </w:r>
            <w:r w:rsidR="00693B15" w:rsidRPr="000A0CCE">
              <w:rPr>
                <w:bCs/>
                <w:sz w:val="20"/>
                <w:szCs w:val="20"/>
              </w:rPr>
              <w:br/>
              <w:t>(apakšuzņēmējs,</w:t>
            </w:r>
            <w:r w:rsidR="00693B15" w:rsidRPr="000A0CCE">
              <w:rPr>
                <w:bCs/>
                <w:sz w:val="20"/>
                <w:szCs w:val="20"/>
              </w:rPr>
              <w:br/>
              <w:t>persona uz kuras iespējām balstās</w:t>
            </w:r>
            <w:r w:rsidRPr="000A0CCE">
              <w:rPr>
                <w:bCs/>
                <w:sz w:val="20"/>
                <w:szCs w:val="20"/>
              </w:rPr>
              <w:t>)</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6379" w:rsidRPr="00201E06" w:rsidRDefault="00D56379" w:rsidP="0028075F">
            <w:pPr>
              <w:spacing w:after="120"/>
              <w:jc w:val="center"/>
              <w:rPr>
                <w:bCs/>
                <w:sz w:val="20"/>
                <w:szCs w:val="20"/>
              </w:rPr>
            </w:pPr>
            <w:r w:rsidRPr="00201E06">
              <w:rPr>
                <w:bCs/>
                <w:sz w:val="20"/>
                <w:szCs w:val="20"/>
              </w:rPr>
              <w:t>Juridiskā adrese</w:t>
            </w:r>
          </w:p>
        </w:tc>
        <w:tc>
          <w:tcPr>
            <w:tcW w:w="11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4EB5" w:rsidRPr="00201E06" w:rsidRDefault="00D56379" w:rsidP="00B47F64">
            <w:pPr>
              <w:jc w:val="center"/>
              <w:rPr>
                <w:bCs/>
                <w:sz w:val="20"/>
                <w:szCs w:val="20"/>
              </w:rPr>
            </w:pPr>
            <w:r w:rsidRPr="00201E06">
              <w:rPr>
                <w:bCs/>
                <w:sz w:val="20"/>
                <w:szCs w:val="20"/>
              </w:rPr>
              <w:t>Kontakt</w:t>
            </w:r>
            <w:r w:rsidR="00C24EB5" w:rsidRPr="00201E06">
              <w:rPr>
                <w:bCs/>
                <w:sz w:val="20"/>
                <w:szCs w:val="20"/>
              </w:rPr>
              <w:t>-</w:t>
            </w:r>
          </w:p>
          <w:p w:rsidR="00D56379" w:rsidRPr="00201E06" w:rsidRDefault="00D56379" w:rsidP="005826B8">
            <w:pPr>
              <w:jc w:val="center"/>
              <w:rPr>
                <w:bCs/>
                <w:sz w:val="20"/>
                <w:szCs w:val="20"/>
              </w:rPr>
            </w:pPr>
            <w:r w:rsidRPr="00201E06">
              <w:rPr>
                <w:bCs/>
                <w:sz w:val="20"/>
                <w:szCs w:val="20"/>
              </w:rPr>
              <w:t>persona,</w:t>
            </w:r>
            <w:r w:rsidRPr="00201E06">
              <w:rPr>
                <w:bCs/>
                <w:sz w:val="20"/>
                <w:szCs w:val="20"/>
              </w:rPr>
              <w:br/>
              <w:t>t</w:t>
            </w:r>
            <w:r w:rsidR="00C670BD">
              <w:rPr>
                <w:bCs/>
                <w:sz w:val="20"/>
                <w:szCs w:val="20"/>
              </w:rPr>
              <w:t>ālr</w:t>
            </w:r>
            <w:r w:rsidR="005826B8">
              <w:rPr>
                <w:bCs/>
                <w:sz w:val="20"/>
                <w:szCs w:val="20"/>
              </w:rPr>
              <w:t>. Nr.</w:t>
            </w:r>
          </w:p>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6379" w:rsidRPr="00201E06" w:rsidRDefault="00D56379" w:rsidP="00B11999">
            <w:pPr>
              <w:spacing w:after="120"/>
              <w:jc w:val="center"/>
              <w:rPr>
                <w:bCs/>
                <w:sz w:val="20"/>
                <w:szCs w:val="20"/>
              </w:rPr>
            </w:pPr>
            <w:r w:rsidRPr="00201E06">
              <w:rPr>
                <w:bCs/>
                <w:sz w:val="20"/>
                <w:szCs w:val="20"/>
              </w:rPr>
              <w:t>Veicamo</w:t>
            </w:r>
            <w:r w:rsidRPr="00201E06">
              <w:rPr>
                <w:bCs/>
                <w:sz w:val="20"/>
                <w:szCs w:val="20"/>
              </w:rPr>
              <w:br/>
              <w:t>darbu</w:t>
            </w:r>
            <w:r w:rsidRPr="00201E06">
              <w:rPr>
                <w:bCs/>
                <w:sz w:val="20"/>
                <w:szCs w:val="20"/>
              </w:rPr>
              <w:br/>
            </w:r>
            <w:r w:rsidR="00B11999">
              <w:rPr>
                <w:bCs/>
                <w:sz w:val="20"/>
                <w:szCs w:val="20"/>
              </w:rPr>
              <w:t>saraksts</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6379" w:rsidRPr="00201E06" w:rsidRDefault="00396AB3" w:rsidP="004422BA">
            <w:pPr>
              <w:spacing w:after="120"/>
              <w:jc w:val="center"/>
              <w:rPr>
                <w:bCs/>
                <w:sz w:val="20"/>
                <w:szCs w:val="20"/>
              </w:rPr>
            </w:pPr>
            <w:r>
              <w:rPr>
                <w:bCs/>
                <w:sz w:val="20"/>
                <w:szCs w:val="20"/>
              </w:rPr>
              <w:t>Plānotie</w:t>
            </w:r>
            <w:r w:rsidR="00D56379" w:rsidRPr="00201E06">
              <w:rPr>
                <w:bCs/>
                <w:sz w:val="20"/>
                <w:szCs w:val="20"/>
              </w:rPr>
              <w:br/>
              <w:t>darbu apjomi</w:t>
            </w:r>
            <w:r w:rsidR="004422BA">
              <w:rPr>
                <w:bCs/>
                <w:sz w:val="20"/>
                <w:szCs w:val="20"/>
              </w:rPr>
              <w:t>, euro</w:t>
            </w:r>
          </w:p>
        </w:tc>
      </w:tr>
      <w:tr w:rsidR="00D56379" w:rsidRPr="00FB1C48" w:rsidTr="00C670BD">
        <w:trPr>
          <w:trHeight w:val="1423"/>
        </w:trPr>
        <w:tc>
          <w:tcPr>
            <w:tcW w:w="561" w:type="dxa"/>
            <w:vMerge/>
            <w:tcBorders>
              <w:top w:val="single" w:sz="4" w:space="0" w:color="auto"/>
              <w:left w:val="single" w:sz="4" w:space="0" w:color="auto"/>
              <w:bottom w:val="single" w:sz="4" w:space="0" w:color="auto"/>
              <w:right w:val="single" w:sz="4" w:space="0" w:color="auto"/>
            </w:tcBorders>
            <w:vAlign w:val="center"/>
          </w:tcPr>
          <w:p w:rsidR="00D56379" w:rsidRPr="00FB1C48" w:rsidRDefault="00D56379" w:rsidP="0028075F">
            <w:pPr>
              <w:spacing w:after="120"/>
              <w:jc w:val="both"/>
              <w:rPr>
                <w:b/>
                <w:bCs/>
                <w:sz w:val="20"/>
                <w:szCs w:val="20"/>
              </w:rPr>
            </w:pPr>
          </w:p>
        </w:tc>
        <w:tc>
          <w:tcPr>
            <w:tcW w:w="1794" w:type="dxa"/>
            <w:vMerge/>
            <w:tcBorders>
              <w:top w:val="single" w:sz="4" w:space="0" w:color="auto"/>
              <w:left w:val="single" w:sz="4" w:space="0" w:color="auto"/>
              <w:bottom w:val="single" w:sz="4" w:space="0" w:color="auto"/>
              <w:right w:val="single" w:sz="4" w:space="0" w:color="auto"/>
            </w:tcBorders>
            <w:vAlign w:val="center"/>
          </w:tcPr>
          <w:p w:rsidR="00D56379" w:rsidRPr="00FB1C48" w:rsidRDefault="00D56379" w:rsidP="0028075F">
            <w:pPr>
              <w:spacing w:after="120"/>
              <w:jc w:val="both"/>
              <w:rPr>
                <w:b/>
                <w:bCs/>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D56379" w:rsidRPr="00FB1C48" w:rsidRDefault="00D56379" w:rsidP="0028075F">
            <w:pPr>
              <w:spacing w:after="120"/>
              <w:jc w:val="both"/>
              <w:rPr>
                <w:b/>
                <w:bCs/>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56379" w:rsidRPr="00FB1C48" w:rsidRDefault="00D56379" w:rsidP="0028075F">
            <w:pPr>
              <w:spacing w:after="120"/>
              <w:jc w:val="both"/>
              <w:rPr>
                <w:b/>
                <w:bCs/>
                <w:sz w:val="20"/>
                <w:szCs w:val="20"/>
              </w:rPr>
            </w:pPr>
          </w:p>
        </w:tc>
        <w:tc>
          <w:tcPr>
            <w:tcW w:w="1159" w:type="dxa"/>
            <w:vMerge/>
            <w:tcBorders>
              <w:top w:val="single" w:sz="4" w:space="0" w:color="auto"/>
              <w:left w:val="single" w:sz="4" w:space="0" w:color="auto"/>
              <w:bottom w:val="single" w:sz="4" w:space="0" w:color="auto"/>
              <w:right w:val="single" w:sz="4" w:space="0" w:color="auto"/>
            </w:tcBorders>
            <w:vAlign w:val="center"/>
          </w:tcPr>
          <w:p w:rsidR="00D56379" w:rsidRPr="00FB1C48" w:rsidRDefault="00D56379" w:rsidP="0028075F">
            <w:pPr>
              <w:spacing w:after="120"/>
              <w:jc w:val="both"/>
              <w:rPr>
                <w:b/>
                <w:bCs/>
                <w:sz w:val="20"/>
                <w:szCs w:val="20"/>
              </w:rPr>
            </w:pPr>
          </w:p>
        </w:tc>
        <w:tc>
          <w:tcPr>
            <w:tcW w:w="1305" w:type="dxa"/>
            <w:vMerge/>
            <w:tcBorders>
              <w:top w:val="single" w:sz="4" w:space="0" w:color="auto"/>
              <w:left w:val="single" w:sz="4" w:space="0" w:color="auto"/>
              <w:bottom w:val="single" w:sz="4" w:space="0" w:color="auto"/>
              <w:right w:val="single" w:sz="4" w:space="0" w:color="auto"/>
            </w:tcBorders>
            <w:vAlign w:val="center"/>
          </w:tcPr>
          <w:p w:rsidR="00D56379" w:rsidRPr="00FB1C48" w:rsidRDefault="00D56379" w:rsidP="0028075F">
            <w:pPr>
              <w:spacing w:after="120"/>
              <w:jc w:val="both"/>
              <w:rPr>
                <w:b/>
                <w:bCs/>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tcPr>
          <w:p w:rsidR="00D56379" w:rsidRPr="00FB1C48" w:rsidRDefault="00D56379" w:rsidP="0028075F">
            <w:pPr>
              <w:spacing w:after="120"/>
              <w:jc w:val="both"/>
              <w:rPr>
                <w:b/>
                <w:bCs/>
                <w:sz w:val="20"/>
                <w:szCs w:val="20"/>
              </w:rPr>
            </w:pPr>
          </w:p>
        </w:tc>
      </w:tr>
      <w:tr w:rsidR="00D56379" w:rsidRPr="00FB1C48" w:rsidTr="00C670BD">
        <w:trPr>
          <w:trHeight w:val="263"/>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D56379" w:rsidRPr="00FB1C48" w:rsidRDefault="00D56379" w:rsidP="0028075F">
            <w:pPr>
              <w:spacing w:after="120"/>
              <w:jc w:val="center"/>
              <w:rPr>
                <w:sz w:val="20"/>
                <w:szCs w:val="20"/>
              </w:rPr>
            </w:pPr>
            <w:r w:rsidRPr="00FB1C48">
              <w:rPr>
                <w:sz w:val="20"/>
                <w:szCs w:val="20"/>
              </w:rPr>
              <w:t>1</w:t>
            </w:r>
          </w:p>
        </w:tc>
        <w:tc>
          <w:tcPr>
            <w:tcW w:w="1794" w:type="dxa"/>
            <w:tcBorders>
              <w:top w:val="single" w:sz="4" w:space="0" w:color="auto"/>
              <w:left w:val="nil"/>
              <w:bottom w:val="single" w:sz="4" w:space="0" w:color="auto"/>
              <w:right w:val="single" w:sz="4" w:space="0" w:color="auto"/>
            </w:tcBorders>
            <w:shd w:val="clear" w:color="auto" w:fill="auto"/>
            <w:vAlign w:val="center"/>
          </w:tcPr>
          <w:p w:rsidR="00D56379" w:rsidRPr="00FB1C48" w:rsidRDefault="00D56379" w:rsidP="0028075F">
            <w:pPr>
              <w:spacing w:after="120"/>
              <w:jc w:val="both"/>
              <w:rPr>
                <w:sz w:val="20"/>
                <w:szCs w:val="20"/>
              </w:rPr>
            </w:pPr>
            <w:r w:rsidRPr="00FB1C48">
              <w:rPr>
                <w:sz w:val="20"/>
                <w:szCs w:val="20"/>
              </w:rPr>
              <w:t> </w:t>
            </w:r>
          </w:p>
        </w:tc>
        <w:tc>
          <w:tcPr>
            <w:tcW w:w="1800" w:type="dxa"/>
            <w:tcBorders>
              <w:top w:val="single" w:sz="4" w:space="0" w:color="auto"/>
              <w:left w:val="nil"/>
              <w:bottom w:val="single" w:sz="4" w:space="0" w:color="auto"/>
              <w:right w:val="single" w:sz="4" w:space="0" w:color="auto"/>
            </w:tcBorders>
            <w:shd w:val="clear" w:color="auto" w:fill="auto"/>
            <w:vAlign w:val="center"/>
          </w:tcPr>
          <w:p w:rsidR="00D56379" w:rsidRPr="00FB1C48" w:rsidRDefault="00D56379" w:rsidP="0028075F">
            <w:pPr>
              <w:spacing w:after="120"/>
              <w:jc w:val="both"/>
              <w:rPr>
                <w:sz w:val="20"/>
                <w:szCs w:val="20"/>
              </w:rPr>
            </w:pPr>
            <w:r w:rsidRPr="00FB1C48">
              <w:rPr>
                <w:sz w:val="20"/>
                <w:szCs w:val="20"/>
              </w:rPr>
              <w:t> </w:t>
            </w:r>
          </w:p>
        </w:tc>
        <w:tc>
          <w:tcPr>
            <w:tcW w:w="1080" w:type="dxa"/>
            <w:tcBorders>
              <w:top w:val="single" w:sz="4" w:space="0" w:color="auto"/>
              <w:left w:val="nil"/>
              <w:bottom w:val="single" w:sz="4" w:space="0" w:color="auto"/>
              <w:right w:val="single" w:sz="4" w:space="0" w:color="auto"/>
            </w:tcBorders>
            <w:shd w:val="clear" w:color="auto" w:fill="auto"/>
            <w:vAlign w:val="center"/>
          </w:tcPr>
          <w:p w:rsidR="00D56379" w:rsidRPr="00FB1C48" w:rsidRDefault="00D56379" w:rsidP="0028075F">
            <w:pPr>
              <w:spacing w:after="120"/>
              <w:jc w:val="both"/>
              <w:rPr>
                <w:sz w:val="20"/>
                <w:szCs w:val="20"/>
              </w:rPr>
            </w:pPr>
            <w:r w:rsidRPr="00FB1C48">
              <w:rPr>
                <w:sz w:val="20"/>
                <w:szCs w:val="20"/>
              </w:rPr>
              <w:t> </w:t>
            </w:r>
          </w:p>
        </w:tc>
        <w:tc>
          <w:tcPr>
            <w:tcW w:w="1159" w:type="dxa"/>
            <w:tcBorders>
              <w:top w:val="single" w:sz="4" w:space="0" w:color="auto"/>
              <w:left w:val="nil"/>
              <w:bottom w:val="single" w:sz="4" w:space="0" w:color="auto"/>
              <w:right w:val="single" w:sz="4" w:space="0" w:color="auto"/>
            </w:tcBorders>
            <w:shd w:val="clear" w:color="auto" w:fill="auto"/>
            <w:vAlign w:val="center"/>
          </w:tcPr>
          <w:p w:rsidR="00D56379" w:rsidRPr="00FB1C48" w:rsidRDefault="00D56379" w:rsidP="0028075F">
            <w:pPr>
              <w:spacing w:after="120"/>
              <w:jc w:val="both"/>
              <w:rPr>
                <w:sz w:val="20"/>
                <w:szCs w:val="20"/>
              </w:rPr>
            </w:pPr>
            <w:r w:rsidRPr="00FB1C48">
              <w:rPr>
                <w:sz w:val="20"/>
                <w:szCs w:val="20"/>
              </w:rPr>
              <w:t> </w:t>
            </w:r>
          </w:p>
        </w:tc>
        <w:tc>
          <w:tcPr>
            <w:tcW w:w="1305" w:type="dxa"/>
            <w:tcBorders>
              <w:top w:val="single" w:sz="4" w:space="0" w:color="auto"/>
              <w:left w:val="nil"/>
              <w:bottom w:val="single" w:sz="4" w:space="0" w:color="auto"/>
              <w:right w:val="single" w:sz="4" w:space="0" w:color="auto"/>
            </w:tcBorders>
            <w:shd w:val="clear" w:color="auto" w:fill="auto"/>
            <w:vAlign w:val="center"/>
          </w:tcPr>
          <w:p w:rsidR="00D56379" w:rsidRPr="00FB1C48" w:rsidRDefault="00D56379" w:rsidP="0028075F">
            <w:pPr>
              <w:spacing w:after="120"/>
              <w:jc w:val="both"/>
              <w:rPr>
                <w:sz w:val="20"/>
                <w:szCs w:val="20"/>
              </w:rPr>
            </w:pPr>
            <w:r w:rsidRPr="00FB1C48">
              <w:rPr>
                <w:sz w:val="20"/>
                <w:szCs w:val="20"/>
              </w:rPr>
              <w:t> </w:t>
            </w:r>
          </w:p>
        </w:tc>
        <w:tc>
          <w:tcPr>
            <w:tcW w:w="1640" w:type="dxa"/>
            <w:tcBorders>
              <w:top w:val="single" w:sz="4" w:space="0" w:color="auto"/>
              <w:left w:val="nil"/>
              <w:bottom w:val="single" w:sz="4" w:space="0" w:color="auto"/>
              <w:right w:val="single" w:sz="4" w:space="0" w:color="auto"/>
            </w:tcBorders>
            <w:shd w:val="clear" w:color="auto" w:fill="auto"/>
            <w:vAlign w:val="center"/>
          </w:tcPr>
          <w:p w:rsidR="00D56379" w:rsidRPr="00FB1C48" w:rsidRDefault="00D56379" w:rsidP="0028075F">
            <w:pPr>
              <w:spacing w:after="120"/>
              <w:jc w:val="both"/>
              <w:rPr>
                <w:sz w:val="20"/>
                <w:szCs w:val="20"/>
              </w:rPr>
            </w:pPr>
            <w:r w:rsidRPr="00FB1C48">
              <w:rPr>
                <w:sz w:val="20"/>
                <w:szCs w:val="20"/>
              </w:rPr>
              <w:t> </w:t>
            </w:r>
          </w:p>
        </w:tc>
      </w:tr>
      <w:tr w:rsidR="00D56379" w:rsidRPr="00FB1C48" w:rsidTr="00C670BD">
        <w:trPr>
          <w:trHeight w:val="263"/>
        </w:trPr>
        <w:tc>
          <w:tcPr>
            <w:tcW w:w="561" w:type="dxa"/>
            <w:tcBorders>
              <w:top w:val="nil"/>
              <w:left w:val="single" w:sz="4" w:space="0" w:color="auto"/>
              <w:bottom w:val="single" w:sz="4" w:space="0" w:color="auto"/>
              <w:right w:val="single" w:sz="4" w:space="0" w:color="auto"/>
            </w:tcBorders>
            <w:shd w:val="clear" w:color="auto" w:fill="auto"/>
            <w:vAlign w:val="center"/>
          </w:tcPr>
          <w:p w:rsidR="00D56379" w:rsidRPr="00FB1C48" w:rsidRDefault="00D56379" w:rsidP="0028075F">
            <w:pPr>
              <w:spacing w:after="120"/>
              <w:jc w:val="center"/>
              <w:rPr>
                <w:sz w:val="20"/>
                <w:szCs w:val="20"/>
              </w:rPr>
            </w:pPr>
            <w:r w:rsidRPr="00FB1C48">
              <w:rPr>
                <w:sz w:val="20"/>
                <w:szCs w:val="20"/>
              </w:rPr>
              <w:t>2</w:t>
            </w:r>
          </w:p>
        </w:tc>
        <w:tc>
          <w:tcPr>
            <w:tcW w:w="1794" w:type="dxa"/>
            <w:tcBorders>
              <w:top w:val="nil"/>
              <w:left w:val="nil"/>
              <w:bottom w:val="single" w:sz="4" w:space="0" w:color="auto"/>
              <w:right w:val="single" w:sz="4" w:space="0" w:color="auto"/>
            </w:tcBorders>
            <w:shd w:val="clear" w:color="auto" w:fill="auto"/>
            <w:vAlign w:val="center"/>
          </w:tcPr>
          <w:p w:rsidR="00D56379" w:rsidRPr="00FB1C48" w:rsidRDefault="00D56379" w:rsidP="0028075F">
            <w:pPr>
              <w:spacing w:after="120"/>
              <w:jc w:val="both"/>
              <w:rPr>
                <w:sz w:val="20"/>
                <w:szCs w:val="20"/>
              </w:rPr>
            </w:pPr>
            <w:r w:rsidRPr="00FB1C48">
              <w:rPr>
                <w:sz w:val="20"/>
                <w:szCs w:val="20"/>
              </w:rPr>
              <w:t> </w:t>
            </w:r>
          </w:p>
        </w:tc>
        <w:tc>
          <w:tcPr>
            <w:tcW w:w="1800" w:type="dxa"/>
            <w:tcBorders>
              <w:top w:val="nil"/>
              <w:left w:val="nil"/>
              <w:bottom w:val="single" w:sz="4" w:space="0" w:color="auto"/>
              <w:right w:val="single" w:sz="4" w:space="0" w:color="auto"/>
            </w:tcBorders>
            <w:shd w:val="clear" w:color="auto" w:fill="auto"/>
            <w:vAlign w:val="center"/>
          </w:tcPr>
          <w:p w:rsidR="00D56379" w:rsidRPr="00FB1C48" w:rsidRDefault="00D56379" w:rsidP="0028075F">
            <w:pPr>
              <w:spacing w:after="120"/>
              <w:jc w:val="both"/>
              <w:rPr>
                <w:sz w:val="20"/>
                <w:szCs w:val="20"/>
              </w:rPr>
            </w:pPr>
            <w:r w:rsidRPr="00FB1C48">
              <w:rPr>
                <w:sz w:val="20"/>
                <w:szCs w:val="20"/>
              </w:rPr>
              <w:t> </w:t>
            </w:r>
          </w:p>
        </w:tc>
        <w:tc>
          <w:tcPr>
            <w:tcW w:w="1080" w:type="dxa"/>
            <w:tcBorders>
              <w:top w:val="nil"/>
              <w:left w:val="nil"/>
              <w:bottom w:val="single" w:sz="4" w:space="0" w:color="auto"/>
              <w:right w:val="single" w:sz="4" w:space="0" w:color="auto"/>
            </w:tcBorders>
            <w:shd w:val="clear" w:color="auto" w:fill="auto"/>
            <w:vAlign w:val="center"/>
          </w:tcPr>
          <w:p w:rsidR="00D56379" w:rsidRPr="00FB1C48" w:rsidRDefault="00D56379" w:rsidP="0028075F">
            <w:pPr>
              <w:spacing w:after="120"/>
              <w:jc w:val="both"/>
              <w:rPr>
                <w:sz w:val="20"/>
                <w:szCs w:val="20"/>
              </w:rPr>
            </w:pPr>
            <w:r w:rsidRPr="00FB1C48">
              <w:rPr>
                <w:sz w:val="20"/>
                <w:szCs w:val="20"/>
              </w:rPr>
              <w:t> </w:t>
            </w:r>
          </w:p>
        </w:tc>
        <w:tc>
          <w:tcPr>
            <w:tcW w:w="1159" w:type="dxa"/>
            <w:tcBorders>
              <w:top w:val="nil"/>
              <w:left w:val="nil"/>
              <w:bottom w:val="single" w:sz="4" w:space="0" w:color="auto"/>
              <w:right w:val="single" w:sz="4" w:space="0" w:color="auto"/>
            </w:tcBorders>
            <w:shd w:val="clear" w:color="auto" w:fill="auto"/>
            <w:vAlign w:val="center"/>
          </w:tcPr>
          <w:p w:rsidR="00D56379" w:rsidRPr="00FB1C48" w:rsidRDefault="00D56379" w:rsidP="0028075F">
            <w:pPr>
              <w:spacing w:after="120"/>
              <w:jc w:val="both"/>
              <w:rPr>
                <w:sz w:val="20"/>
                <w:szCs w:val="20"/>
              </w:rPr>
            </w:pPr>
            <w:r w:rsidRPr="00FB1C48">
              <w:rPr>
                <w:sz w:val="20"/>
                <w:szCs w:val="20"/>
              </w:rPr>
              <w:t> </w:t>
            </w:r>
          </w:p>
        </w:tc>
        <w:tc>
          <w:tcPr>
            <w:tcW w:w="1305" w:type="dxa"/>
            <w:tcBorders>
              <w:top w:val="nil"/>
              <w:left w:val="nil"/>
              <w:bottom w:val="single" w:sz="4" w:space="0" w:color="auto"/>
              <w:right w:val="single" w:sz="4" w:space="0" w:color="auto"/>
            </w:tcBorders>
            <w:shd w:val="clear" w:color="auto" w:fill="auto"/>
            <w:vAlign w:val="center"/>
          </w:tcPr>
          <w:p w:rsidR="00D56379" w:rsidRPr="00FB1C48" w:rsidRDefault="00D56379" w:rsidP="0028075F">
            <w:pPr>
              <w:spacing w:after="120"/>
              <w:jc w:val="both"/>
              <w:rPr>
                <w:sz w:val="20"/>
                <w:szCs w:val="20"/>
              </w:rPr>
            </w:pPr>
            <w:r w:rsidRPr="00FB1C48">
              <w:rPr>
                <w:sz w:val="20"/>
                <w:szCs w:val="20"/>
              </w:rPr>
              <w:t> </w:t>
            </w:r>
          </w:p>
        </w:tc>
        <w:tc>
          <w:tcPr>
            <w:tcW w:w="1640" w:type="dxa"/>
            <w:tcBorders>
              <w:top w:val="nil"/>
              <w:left w:val="nil"/>
              <w:bottom w:val="single" w:sz="4" w:space="0" w:color="auto"/>
              <w:right w:val="single" w:sz="4" w:space="0" w:color="auto"/>
            </w:tcBorders>
            <w:shd w:val="clear" w:color="auto" w:fill="auto"/>
            <w:vAlign w:val="center"/>
          </w:tcPr>
          <w:p w:rsidR="00D56379" w:rsidRPr="00FB1C48" w:rsidRDefault="00D56379" w:rsidP="0028075F">
            <w:pPr>
              <w:spacing w:after="120"/>
              <w:jc w:val="both"/>
              <w:rPr>
                <w:sz w:val="20"/>
                <w:szCs w:val="20"/>
              </w:rPr>
            </w:pPr>
            <w:r w:rsidRPr="00FB1C48">
              <w:rPr>
                <w:sz w:val="20"/>
                <w:szCs w:val="20"/>
              </w:rPr>
              <w:t> </w:t>
            </w:r>
          </w:p>
        </w:tc>
      </w:tr>
      <w:tr w:rsidR="00D56379" w:rsidRPr="00FB1C48" w:rsidTr="00C670BD">
        <w:trPr>
          <w:trHeight w:val="263"/>
        </w:trPr>
        <w:tc>
          <w:tcPr>
            <w:tcW w:w="561" w:type="dxa"/>
            <w:tcBorders>
              <w:top w:val="nil"/>
              <w:left w:val="single" w:sz="4" w:space="0" w:color="auto"/>
              <w:bottom w:val="single" w:sz="2" w:space="0" w:color="auto"/>
              <w:right w:val="single" w:sz="4" w:space="0" w:color="auto"/>
            </w:tcBorders>
            <w:shd w:val="clear" w:color="auto" w:fill="auto"/>
            <w:vAlign w:val="center"/>
          </w:tcPr>
          <w:p w:rsidR="00D56379" w:rsidRPr="00FB1C48" w:rsidRDefault="00D56379" w:rsidP="0028075F">
            <w:pPr>
              <w:spacing w:after="120"/>
              <w:jc w:val="center"/>
              <w:rPr>
                <w:sz w:val="20"/>
                <w:szCs w:val="20"/>
              </w:rPr>
            </w:pPr>
            <w:r w:rsidRPr="00FB1C48">
              <w:rPr>
                <w:sz w:val="20"/>
                <w:szCs w:val="20"/>
              </w:rPr>
              <w:t>3</w:t>
            </w:r>
          </w:p>
        </w:tc>
        <w:tc>
          <w:tcPr>
            <w:tcW w:w="1794" w:type="dxa"/>
            <w:tcBorders>
              <w:top w:val="nil"/>
              <w:left w:val="nil"/>
              <w:bottom w:val="single" w:sz="2" w:space="0" w:color="auto"/>
              <w:right w:val="single" w:sz="4" w:space="0" w:color="auto"/>
            </w:tcBorders>
            <w:shd w:val="clear" w:color="auto" w:fill="auto"/>
            <w:vAlign w:val="center"/>
          </w:tcPr>
          <w:p w:rsidR="00D56379" w:rsidRPr="00FB1C48" w:rsidRDefault="00D56379" w:rsidP="0028075F">
            <w:pPr>
              <w:spacing w:after="120"/>
              <w:jc w:val="both"/>
              <w:rPr>
                <w:sz w:val="20"/>
                <w:szCs w:val="20"/>
              </w:rPr>
            </w:pPr>
            <w:r w:rsidRPr="00FB1C48">
              <w:rPr>
                <w:sz w:val="20"/>
                <w:szCs w:val="20"/>
              </w:rPr>
              <w:t> </w:t>
            </w:r>
          </w:p>
        </w:tc>
        <w:tc>
          <w:tcPr>
            <w:tcW w:w="1800" w:type="dxa"/>
            <w:tcBorders>
              <w:top w:val="nil"/>
              <w:left w:val="nil"/>
              <w:bottom w:val="single" w:sz="2" w:space="0" w:color="auto"/>
              <w:right w:val="single" w:sz="4" w:space="0" w:color="auto"/>
            </w:tcBorders>
            <w:shd w:val="clear" w:color="auto" w:fill="auto"/>
            <w:vAlign w:val="center"/>
          </w:tcPr>
          <w:p w:rsidR="00D56379" w:rsidRPr="00FB1C48" w:rsidRDefault="00D56379" w:rsidP="0028075F">
            <w:pPr>
              <w:spacing w:after="120"/>
              <w:jc w:val="both"/>
              <w:rPr>
                <w:sz w:val="20"/>
                <w:szCs w:val="20"/>
              </w:rPr>
            </w:pPr>
            <w:r w:rsidRPr="00FB1C48">
              <w:rPr>
                <w:sz w:val="20"/>
                <w:szCs w:val="20"/>
              </w:rPr>
              <w:t> </w:t>
            </w:r>
          </w:p>
        </w:tc>
        <w:tc>
          <w:tcPr>
            <w:tcW w:w="1080" w:type="dxa"/>
            <w:tcBorders>
              <w:top w:val="nil"/>
              <w:left w:val="nil"/>
              <w:bottom w:val="single" w:sz="2" w:space="0" w:color="auto"/>
              <w:right w:val="single" w:sz="4" w:space="0" w:color="auto"/>
            </w:tcBorders>
            <w:shd w:val="clear" w:color="auto" w:fill="auto"/>
            <w:vAlign w:val="center"/>
          </w:tcPr>
          <w:p w:rsidR="00D56379" w:rsidRPr="00FB1C48" w:rsidRDefault="00D56379" w:rsidP="0028075F">
            <w:pPr>
              <w:spacing w:after="120"/>
              <w:jc w:val="both"/>
              <w:rPr>
                <w:sz w:val="20"/>
                <w:szCs w:val="20"/>
              </w:rPr>
            </w:pPr>
            <w:r w:rsidRPr="00FB1C48">
              <w:rPr>
                <w:sz w:val="20"/>
                <w:szCs w:val="20"/>
              </w:rPr>
              <w:t> </w:t>
            </w:r>
          </w:p>
        </w:tc>
        <w:tc>
          <w:tcPr>
            <w:tcW w:w="1159" w:type="dxa"/>
            <w:tcBorders>
              <w:top w:val="nil"/>
              <w:left w:val="nil"/>
              <w:bottom w:val="single" w:sz="2" w:space="0" w:color="auto"/>
              <w:right w:val="single" w:sz="4" w:space="0" w:color="auto"/>
            </w:tcBorders>
            <w:shd w:val="clear" w:color="auto" w:fill="auto"/>
            <w:vAlign w:val="center"/>
          </w:tcPr>
          <w:p w:rsidR="00D56379" w:rsidRPr="00FB1C48" w:rsidRDefault="00D56379" w:rsidP="0028075F">
            <w:pPr>
              <w:spacing w:after="120"/>
              <w:jc w:val="both"/>
              <w:rPr>
                <w:sz w:val="20"/>
                <w:szCs w:val="20"/>
              </w:rPr>
            </w:pPr>
            <w:r w:rsidRPr="00FB1C48">
              <w:rPr>
                <w:sz w:val="20"/>
                <w:szCs w:val="20"/>
              </w:rPr>
              <w:t> </w:t>
            </w:r>
          </w:p>
        </w:tc>
        <w:tc>
          <w:tcPr>
            <w:tcW w:w="1305" w:type="dxa"/>
            <w:tcBorders>
              <w:top w:val="nil"/>
              <w:left w:val="nil"/>
              <w:bottom w:val="single" w:sz="4" w:space="0" w:color="auto"/>
              <w:right w:val="single" w:sz="4" w:space="0" w:color="auto"/>
            </w:tcBorders>
            <w:shd w:val="clear" w:color="auto" w:fill="auto"/>
            <w:vAlign w:val="center"/>
          </w:tcPr>
          <w:p w:rsidR="00D56379" w:rsidRPr="00FB1C48" w:rsidRDefault="00D56379" w:rsidP="0028075F">
            <w:pPr>
              <w:spacing w:after="120"/>
              <w:jc w:val="both"/>
              <w:rPr>
                <w:sz w:val="20"/>
                <w:szCs w:val="20"/>
              </w:rPr>
            </w:pPr>
            <w:r w:rsidRPr="00FB1C48">
              <w:rPr>
                <w:sz w:val="20"/>
                <w:szCs w:val="20"/>
              </w:rPr>
              <w:t> </w:t>
            </w:r>
          </w:p>
        </w:tc>
        <w:tc>
          <w:tcPr>
            <w:tcW w:w="1640" w:type="dxa"/>
            <w:tcBorders>
              <w:top w:val="nil"/>
              <w:left w:val="nil"/>
              <w:bottom w:val="single" w:sz="4" w:space="0" w:color="auto"/>
              <w:right w:val="single" w:sz="4" w:space="0" w:color="auto"/>
            </w:tcBorders>
            <w:shd w:val="clear" w:color="auto" w:fill="auto"/>
            <w:vAlign w:val="center"/>
          </w:tcPr>
          <w:p w:rsidR="00D56379" w:rsidRPr="00FB1C48" w:rsidRDefault="00D56379" w:rsidP="0028075F">
            <w:pPr>
              <w:spacing w:after="120"/>
              <w:jc w:val="both"/>
              <w:rPr>
                <w:sz w:val="20"/>
                <w:szCs w:val="20"/>
              </w:rPr>
            </w:pPr>
            <w:r w:rsidRPr="00FB1C48">
              <w:rPr>
                <w:sz w:val="20"/>
                <w:szCs w:val="20"/>
              </w:rPr>
              <w:t> </w:t>
            </w:r>
          </w:p>
        </w:tc>
      </w:tr>
      <w:tr w:rsidR="00D56379" w:rsidRPr="00FB1C48" w:rsidTr="00C670BD">
        <w:trPr>
          <w:trHeight w:val="263"/>
        </w:trPr>
        <w:tc>
          <w:tcPr>
            <w:tcW w:w="561" w:type="dxa"/>
            <w:tcBorders>
              <w:top w:val="single" w:sz="2" w:space="0" w:color="auto"/>
              <w:left w:val="single" w:sz="2" w:space="0" w:color="auto"/>
              <w:bottom w:val="single" w:sz="2" w:space="0" w:color="auto"/>
              <w:right w:val="single" w:sz="2" w:space="0" w:color="auto"/>
            </w:tcBorders>
            <w:shd w:val="clear" w:color="auto" w:fill="auto"/>
            <w:vAlign w:val="center"/>
          </w:tcPr>
          <w:p w:rsidR="00D56379" w:rsidRPr="00FB1C48" w:rsidRDefault="00D56379" w:rsidP="0028075F">
            <w:pPr>
              <w:spacing w:after="120"/>
              <w:jc w:val="center"/>
              <w:rPr>
                <w:sz w:val="20"/>
                <w:szCs w:val="20"/>
              </w:rPr>
            </w:pPr>
            <w:r w:rsidRPr="00FB1C48">
              <w:rPr>
                <w:sz w:val="20"/>
                <w:szCs w:val="20"/>
              </w:rPr>
              <w:t>4</w:t>
            </w:r>
          </w:p>
        </w:tc>
        <w:tc>
          <w:tcPr>
            <w:tcW w:w="1794" w:type="dxa"/>
            <w:tcBorders>
              <w:top w:val="single" w:sz="2" w:space="0" w:color="auto"/>
              <w:left w:val="single" w:sz="2" w:space="0" w:color="auto"/>
              <w:bottom w:val="single" w:sz="2" w:space="0" w:color="auto"/>
              <w:right w:val="single" w:sz="2" w:space="0" w:color="auto"/>
            </w:tcBorders>
            <w:shd w:val="clear" w:color="auto" w:fill="auto"/>
            <w:vAlign w:val="center"/>
          </w:tcPr>
          <w:p w:rsidR="00D56379" w:rsidRPr="00FB1C48" w:rsidRDefault="00D56379" w:rsidP="0028075F">
            <w:pPr>
              <w:spacing w:after="120"/>
              <w:jc w:val="both"/>
              <w:rPr>
                <w:sz w:val="20"/>
                <w:szCs w:val="20"/>
              </w:rPr>
            </w:pPr>
            <w:r w:rsidRPr="00FB1C48">
              <w:rPr>
                <w:sz w:val="20"/>
                <w:szCs w:val="20"/>
              </w:rPr>
              <w:t> </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D56379" w:rsidRPr="00FB1C48" w:rsidRDefault="00D56379" w:rsidP="0028075F">
            <w:pPr>
              <w:spacing w:after="120"/>
              <w:jc w:val="both"/>
              <w:rPr>
                <w:sz w:val="20"/>
                <w:szCs w:val="20"/>
              </w:rPr>
            </w:pPr>
            <w:r w:rsidRPr="00FB1C48">
              <w:rPr>
                <w:sz w:val="20"/>
                <w:szCs w:val="20"/>
              </w:rPr>
              <w:t> </w:t>
            </w: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rsidR="00D56379" w:rsidRPr="00FB1C48" w:rsidRDefault="00D56379" w:rsidP="0028075F">
            <w:pPr>
              <w:spacing w:after="120"/>
              <w:jc w:val="both"/>
              <w:rPr>
                <w:sz w:val="20"/>
                <w:szCs w:val="20"/>
              </w:rPr>
            </w:pPr>
            <w:r w:rsidRPr="00FB1C48">
              <w:rPr>
                <w:sz w:val="20"/>
                <w:szCs w:val="20"/>
              </w:rPr>
              <w:t> </w:t>
            </w:r>
          </w:p>
        </w:tc>
        <w:tc>
          <w:tcPr>
            <w:tcW w:w="1159" w:type="dxa"/>
            <w:tcBorders>
              <w:top w:val="single" w:sz="2" w:space="0" w:color="auto"/>
              <w:left w:val="single" w:sz="2" w:space="0" w:color="auto"/>
              <w:bottom w:val="single" w:sz="2" w:space="0" w:color="auto"/>
              <w:right w:val="single" w:sz="2" w:space="0" w:color="auto"/>
            </w:tcBorders>
            <w:shd w:val="clear" w:color="auto" w:fill="auto"/>
            <w:vAlign w:val="center"/>
          </w:tcPr>
          <w:p w:rsidR="00D56379" w:rsidRPr="00FB1C48" w:rsidRDefault="00D56379" w:rsidP="0028075F">
            <w:pPr>
              <w:spacing w:after="120"/>
              <w:jc w:val="both"/>
              <w:rPr>
                <w:sz w:val="20"/>
                <w:szCs w:val="20"/>
              </w:rPr>
            </w:pPr>
            <w:r w:rsidRPr="00FB1C48">
              <w:rPr>
                <w:sz w:val="20"/>
                <w:szCs w:val="20"/>
              </w:rPr>
              <w:t> </w:t>
            </w:r>
          </w:p>
        </w:tc>
        <w:tc>
          <w:tcPr>
            <w:tcW w:w="1305" w:type="dxa"/>
            <w:tcBorders>
              <w:top w:val="nil"/>
              <w:left w:val="single" w:sz="2" w:space="0" w:color="auto"/>
              <w:bottom w:val="single" w:sz="4" w:space="0" w:color="auto"/>
              <w:right w:val="single" w:sz="4" w:space="0" w:color="auto"/>
            </w:tcBorders>
            <w:shd w:val="clear" w:color="auto" w:fill="auto"/>
            <w:vAlign w:val="center"/>
          </w:tcPr>
          <w:p w:rsidR="00D56379" w:rsidRPr="00FB1C48" w:rsidRDefault="00D56379" w:rsidP="0028075F">
            <w:pPr>
              <w:spacing w:after="120"/>
              <w:jc w:val="both"/>
              <w:rPr>
                <w:sz w:val="20"/>
                <w:szCs w:val="20"/>
              </w:rPr>
            </w:pPr>
            <w:r w:rsidRPr="00FB1C48">
              <w:rPr>
                <w:sz w:val="20"/>
                <w:szCs w:val="20"/>
              </w:rPr>
              <w:t> </w:t>
            </w:r>
          </w:p>
        </w:tc>
        <w:tc>
          <w:tcPr>
            <w:tcW w:w="1640" w:type="dxa"/>
            <w:tcBorders>
              <w:top w:val="nil"/>
              <w:left w:val="nil"/>
              <w:bottom w:val="single" w:sz="4" w:space="0" w:color="auto"/>
              <w:right w:val="single" w:sz="4" w:space="0" w:color="auto"/>
            </w:tcBorders>
            <w:shd w:val="clear" w:color="auto" w:fill="auto"/>
            <w:vAlign w:val="center"/>
          </w:tcPr>
          <w:p w:rsidR="00D56379" w:rsidRPr="00FB1C48" w:rsidRDefault="00D56379" w:rsidP="0028075F">
            <w:pPr>
              <w:spacing w:after="120"/>
              <w:jc w:val="both"/>
              <w:rPr>
                <w:sz w:val="20"/>
                <w:szCs w:val="20"/>
              </w:rPr>
            </w:pPr>
            <w:r w:rsidRPr="00FB1C48">
              <w:rPr>
                <w:sz w:val="20"/>
                <w:szCs w:val="20"/>
              </w:rPr>
              <w:t> </w:t>
            </w:r>
          </w:p>
        </w:tc>
      </w:tr>
      <w:tr w:rsidR="00D56379" w:rsidRPr="00FB1C48" w:rsidTr="005826B8">
        <w:trPr>
          <w:gridAfter w:val="3"/>
          <w:wAfter w:w="4104" w:type="dxa"/>
          <w:trHeight w:val="396"/>
        </w:trPr>
        <w:tc>
          <w:tcPr>
            <w:tcW w:w="2355" w:type="dxa"/>
            <w:gridSpan w:val="2"/>
            <w:vMerge w:val="restart"/>
            <w:shd w:val="clear" w:color="auto" w:fill="auto"/>
            <w:vAlign w:val="center"/>
          </w:tcPr>
          <w:p w:rsidR="00D56379" w:rsidRPr="00C24EB5" w:rsidRDefault="00D56379" w:rsidP="0028075F">
            <w:pPr>
              <w:spacing w:after="120"/>
            </w:pPr>
            <w:r w:rsidRPr="00C24EB5">
              <w:t>Pretendenta pilnvarotā</w:t>
            </w:r>
            <w:r w:rsidRPr="00C24EB5">
              <w:br/>
              <w:t>pārstāvja pilns amata</w:t>
            </w:r>
            <w:r w:rsidRPr="00C24EB5">
              <w:br/>
              <w:t>nosaukums:</w:t>
            </w:r>
          </w:p>
        </w:tc>
        <w:tc>
          <w:tcPr>
            <w:tcW w:w="2880" w:type="dxa"/>
            <w:gridSpan w:val="2"/>
            <w:vMerge w:val="restart"/>
            <w:shd w:val="clear" w:color="auto" w:fill="auto"/>
            <w:vAlign w:val="center"/>
          </w:tcPr>
          <w:p w:rsidR="00D56379" w:rsidRPr="00FB1C48" w:rsidRDefault="00D56379" w:rsidP="0028075F">
            <w:pPr>
              <w:spacing w:after="120"/>
              <w:rPr>
                <w:sz w:val="20"/>
                <w:szCs w:val="20"/>
              </w:rPr>
            </w:pPr>
          </w:p>
        </w:tc>
      </w:tr>
      <w:tr w:rsidR="00D56379" w:rsidRPr="00FB1C48" w:rsidTr="005826B8">
        <w:trPr>
          <w:gridAfter w:val="3"/>
          <w:wAfter w:w="4104" w:type="dxa"/>
          <w:trHeight w:val="396"/>
        </w:trPr>
        <w:tc>
          <w:tcPr>
            <w:tcW w:w="2355" w:type="dxa"/>
            <w:gridSpan w:val="2"/>
            <w:vMerge/>
            <w:vAlign w:val="center"/>
          </w:tcPr>
          <w:p w:rsidR="00D56379" w:rsidRPr="00C24EB5" w:rsidRDefault="00D56379" w:rsidP="0028075F">
            <w:pPr>
              <w:spacing w:after="120"/>
            </w:pPr>
          </w:p>
        </w:tc>
        <w:tc>
          <w:tcPr>
            <w:tcW w:w="2880" w:type="dxa"/>
            <w:gridSpan w:val="2"/>
            <w:vMerge/>
            <w:vAlign w:val="center"/>
          </w:tcPr>
          <w:p w:rsidR="00D56379" w:rsidRPr="00FB1C48" w:rsidRDefault="00D56379" w:rsidP="0028075F">
            <w:pPr>
              <w:spacing w:after="120"/>
              <w:rPr>
                <w:sz w:val="20"/>
                <w:szCs w:val="20"/>
              </w:rPr>
            </w:pPr>
          </w:p>
        </w:tc>
      </w:tr>
      <w:tr w:rsidR="00D56379" w:rsidRPr="00FB1C48" w:rsidTr="005826B8">
        <w:trPr>
          <w:gridAfter w:val="3"/>
          <w:wAfter w:w="4104" w:type="dxa"/>
          <w:trHeight w:val="396"/>
        </w:trPr>
        <w:tc>
          <w:tcPr>
            <w:tcW w:w="2355" w:type="dxa"/>
            <w:gridSpan w:val="2"/>
            <w:vMerge/>
            <w:vAlign w:val="center"/>
          </w:tcPr>
          <w:p w:rsidR="00D56379" w:rsidRPr="00C24EB5" w:rsidRDefault="00D56379" w:rsidP="0028075F">
            <w:pPr>
              <w:spacing w:after="120"/>
            </w:pPr>
          </w:p>
        </w:tc>
        <w:tc>
          <w:tcPr>
            <w:tcW w:w="2880" w:type="dxa"/>
            <w:gridSpan w:val="2"/>
            <w:vMerge/>
            <w:vAlign w:val="center"/>
          </w:tcPr>
          <w:p w:rsidR="00D56379" w:rsidRPr="00FB1C48" w:rsidRDefault="00D56379" w:rsidP="0028075F">
            <w:pPr>
              <w:spacing w:after="120"/>
              <w:rPr>
                <w:sz w:val="20"/>
                <w:szCs w:val="20"/>
              </w:rPr>
            </w:pPr>
          </w:p>
        </w:tc>
      </w:tr>
      <w:tr w:rsidR="00D56379" w:rsidRPr="00FB1C48" w:rsidTr="005826B8">
        <w:trPr>
          <w:gridAfter w:val="3"/>
          <w:wAfter w:w="4104" w:type="dxa"/>
          <w:trHeight w:val="711"/>
        </w:trPr>
        <w:tc>
          <w:tcPr>
            <w:tcW w:w="2355" w:type="dxa"/>
            <w:gridSpan w:val="2"/>
            <w:vMerge/>
            <w:vAlign w:val="center"/>
          </w:tcPr>
          <w:p w:rsidR="00D56379" w:rsidRPr="00C24EB5" w:rsidRDefault="00D56379" w:rsidP="0028075F">
            <w:pPr>
              <w:spacing w:after="120"/>
            </w:pPr>
          </w:p>
        </w:tc>
        <w:tc>
          <w:tcPr>
            <w:tcW w:w="2880" w:type="dxa"/>
            <w:gridSpan w:val="2"/>
            <w:vMerge/>
            <w:vAlign w:val="center"/>
          </w:tcPr>
          <w:p w:rsidR="00D56379" w:rsidRPr="00FB1C48" w:rsidRDefault="00D56379" w:rsidP="0028075F">
            <w:pPr>
              <w:spacing w:after="120"/>
              <w:rPr>
                <w:sz w:val="20"/>
                <w:szCs w:val="20"/>
              </w:rPr>
            </w:pPr>
          </w:p>
        </w:tc>
      </w:tr>
      <w:tr w:rsidR="00D56379" w:rsidRPr="00FB1C48" w:rsidTr="005826B8">
        <w:trPr>
          <w:gridAfter w:val="3"/>
          <w:wAfter w:w="4104" w:type="dxa"/>
          <w:trHeight w:val="396"/>
        </w:trPr>
        <w:tc>
          <w:tcPr>
            <w:tcW w:w="2355" w:type="dxa"/>
            <w:gridSpan w:val="2"/>
            <w:vMerge w:val="restart"/>
            <w:shd w:val="clear" w:color="auto" w:fill="auto"/>
            <w:vAlign w:val="center"/>
          </w:tcPr>
          <w:p w:rsidR="00D56379" w:rsidRPr="00C24EB5" w:rsidRDefault="00D56379" w:rsidP="0028075F">
            <w:pPr>
              <w:spacing w:after="120"/>
            </w:pPr>
            <w:r w:rsidRPr="00C24EB5">
              <w:t>Paraksts:</w:t>
            </w:r>
          </w:p>
        </w:tc>
        <w:tc>
          <w:tcPr>
            <w:tcW w:w="2880" w:type="dxa"/>
            <w:gridSpan w:val="2"/>
            <w:vMerge w:val="restart"/>
            <w:shd w:val="clear" w:color="auto" w:fill="auto"/>
            <w:vAlign w:val="center"/>
          </w:tcPr>
          <w:p w:rsidR="00D56379" w:rsidRPr="00FB1C48" w:rsidRDefault="00D56379" w:rsidP="0028075F">
            <w:pPr>
              <w:spacing w:after="120"/>
              <w:rPr>
                <w:sz w:val="20"/>
                <w:szCs w:val="20"/>
              </w:rPr>
            </w:pPr>
          </w:p>
        </w:tc>
      </w:tr>
      <w:tr w:rsidR="00D56379" w:rsidRPr="00FB1C48" w:rsidTr="005826B8">
        <w:trPr>
          <w:gridAfter w:val="3"/>
          <w:wAfter w:w="4104" w:type="dxa"/>
          <w:trHeight w:val="396"/>
        </w:trPr>
        <w:tc>
          <w:tcPr>
            <w:tcW w:w="2355" w:type="dxa"/>
            <w:gridSpan w:val="2"/>
            <w:vMerge/>
            <w:vAlign w:val="center"/>
          </w:tcPr>
          <w:p w:rsidR="00D56379" w:rsidRPr="00C24EB5" w:rsidRDefault="00D56379" w:rsidP="0028075F">
            <w:pPr>
              <w:spacing w:after="120"/>
            </w:pPr>
          </w:p>
        </w:tc>
        <w:tc>
          <w:tcPr>
            <w:tcW w:w="2880" w:type="dxa"/>
            <w:gridSpan w:val="2"/>
            <w:vMerge/>
            <w:vAlign w:val="center"/>
          </w:tcPr>
          <w:p w:rsidR="00D56379" w:rsidRPr="00FB1C48" w:rsidRDefault="00D56379" w:rsidP="0028075F">
            <w:pPr>
              <w:spacing w:after="120"/>
              <w:rPr>
                <w:sz w:val="20"/>
                <w:szCs w:val="20"/>
              </w:rPr>
            </w:pPr>
          </w:p>
        </w:tc>
      </w:tr>
      <w:tr w:rsidR="00D56379" w:rsidRPr="00FB1C48" w:rsidTr="005826B8">
        <w:trPr>
          <w:gridAfter w:val="3"/>
          <w:wAfter w:w="4104" w:type="dxa"/>
          <w:trHeight w:val="396"/>
        </w:trPr>
        <w:tc>
          <w:tcPr>
            <w:tcW w:w="2355" w:type="dxa"/>
            <w:gridSpan w:val="2"/>
            <w:vMerge/>
            <w:vAlign w:val="center"/>
          </w:tcPr>
          <w:p w:rsidR="00D56379" w:rsidRPr="00C24EB5" w:rsidRDefault="00D56379" w:rsidP="0028075F">
            <w:pPr>
              <w:spacing w:after="120"/>
            </w:pPr>
          </w:p>
        </w:tc>
        <w:tc>
          <w:tcPr>
            <w:tcW w:w="2880" w:type="dxa"/>
            <w:gridSpan w:val="2"/>
            <w:vMerge/>
            <w:vAlign w:val="center"/>
          </w:tcPr>
          <w:p w:rsidR="00D56379" w:rsidRPr="00FB1C48" w:rsidRDefault="00D56379" w:rsidP="0028075F">
            <w:pPr>
              <w:spacing w:after="120"/>
              <w:rPr>
                <w:sz w:val="20"/>
                <w:szCs w:val="20"/>
              </w:rPr>
            </w:pPr>
          </w:p>
        </w:tc>
      </w:tr>
      <w:tr w:rsidR="00D56379" w:rsidRPr="00FB1C48" w:rsidTr="005826B8">
        <w:trPr>
          <w:gridAfter w:val="3"/>
          <w:wAfter w:w="4104" w:type="dxa"/>
          <w:trHeight w:val="396"/>
        </w:trPr>
        <w:tc>
          <w:tcPr>
            <w:tcW w:w="2355" w:type="dxa"/>
            <w:gridSpan w:val="2"/>
            <w:vMerge/>
            <w:vAlign w:val="center"/>
          </w:tcPr>
          <w:p w:rsidR="00D56379" w:rsidRPr="00C24EB5" w:rsidRDefault="00D56379" w:rsidP="0028075F">
            <w:pPr>
              <w:spacing w:after="120"/>
            </w:pPr>
          </w:p>
        </w:tc>
        <w:tc>
          <w:tcPr>
            <w:tcW w:w="2880" w:type="dxa"/>
            <w:gridSpan w:val="2"/>
            <w:vMerge/>
            <w:vAlign w:val="center"/>
          </w:tcPr>
          <w:p w:rsidR="00D56379" w:rsidRPr="00FB1C48" w:rsidRDefault="00D56379" w:rsidP="0028075F">
            <w:pPr>
              <w:spacing w:after="120"/>
              <w:rPr>
                <w:sz w:val="20"/>
                <w:szCs w:val="20"/>
              </w:rPr>
            </w:pPr>
          </w:p>
        </w:tc>
      </w:tr>
      <w:tr w:rsidR="00D56379" w:rsidRPr="00FB1C48" w:rsidTr="005826B8">
        <w:trPr>
          <w:gridAfter w:val="3"/>
          <w:wAfter w:w="4104" w:type="dxa"/>
          <w:trHeight w:val="396"/>
        </w:trPr>
        <w:tc>
          <w:tcPr>
            <w:tcW w:w="2355" w:type="dxa"/>
            <w:gridSpan w:val="2"/>
            <w:vMerge w:val="restart"/>
            <w:shd w:val="clear" w:color="auto" w:fill="auto"/>
            <w:vAlign w:val="center"/>
          </w:tcPr>
          <w:p w:rsidR="00D56379" w:rsidRDefault="00D56379" w:rsidP="0028075F">
            <w:pPr>
              <w:spacing w:after="120"/>
            </w:pPr>
            <w:r w:rsidRPr="00C24EB5">
              <w:t>Paraksta atšifrējums:</w:t>
            </w:r>
          </w:p>
          <w:p w:rsidR="00C24EB5" w:rsidRDefault="00C24EB5" w:rsidP="0028075F">
            <w:pPr>
              <w:spacing w:after="120"/>
            </w:pPr>
          </w:p>
          <w:p w:rsidR="00C24EB5" w:rsidRPr="00C24EB5" w:rsidRDefault="00C24EB5" w:rsidP="0028075F">
            <w:pPr>
              <w:spacing w:after="120"/>
            </w:pPr>
            <w:r>
              <w:t>Datums:</w:t>
            </w:r>
          </w:p>
        </w:tc>
        <w:tc>
          <w:tcPr>
            <w:tcW w:w="2880" w:type="dxa"/>
            <w:gridSpan w:val="2"/>
            <w:vMerge w:val="restart"/>
            <w:shd w:val="clear" w:color="auto" w:fill="auto"/>
            <w:vAlign w:val="center"/>
          </w:tcPr>
          <w:p w:rsidR="00D56379" w:rsidRDefault="00D56379" w:rsidP="0028075F">
            <w:pPr>
              <w:spacing w:after="120"/>
              <w:rPr>
                <w:sz w:val="20"/>
                <w:szCs w:val="20"/>
              </w:rPr>
            </w:pPr>
          </w:p>
          <w:p w:rsidR="00C24EB5" w:rsidRDefault="00C24EB5" w:rsidP="0028075F">
            <w:pPr>
              <w:spacing w:after="120"/>
              <w:rPr>
                <w:sz w:val="20"/>
                <w:szCs w:val="20"/>
              </w:rPr>
            </w:pPr>
          </w:p>
          <w:p w:rsidR="00C24EB5" w:rsidRPr="00FB1C48" w:rsidRDefault="00C24EB5" w:rsidP="0028075F">
            <w:pPr>
              <w:spacing w:after="120"/>
              <w:rPr>
                <w:sz w:val="20"/>
                <w:szCs w:val="20"/>
              </w:rPr>
            </w:pPr>
          </w:p>
        </w:tc>
      </w:tr>
      <w:tr w:rsidR="00D56379" w:rsidRPr="00FB1C48" w:rsidTr="005826B8">
        <w:trPr>
          <w:gridAfter w:val="3"/>
          <w:wAfter w:w="4104" w:type="dxa"/>
          <w:trHeight w:val="350"/>
        </w:trPr>
        <w:tc>
          <w:tcPr>
            <w:tcW w:w="2355" w:type="dxa"/>
            <w:gridSpan w:val="2"/>
            <w:vMerge/>
            <w:vAlign w:val="center"/>
          </w:tcPr>
          <w:p w:rsidR="00D56379" w:rsidRPr="00FB1C48" w:rsidRDefault="00D56379" w:rsidP="0028075F">
            <w:pPr>
              <w:spacing w:after="120"/>
              <w:jc w:val="both"/>
              <w:rPr>
                <w:sz w:val="20"/>
                <w:szCs w:val="20"/>
              </w:rPr>
            </w:pPr>
          </w:p>
        </w:tc>
        <w:tc>
          <w:tcPr>
            <w:tcW w:w="2880" w:type="dxa"/>
            <w:gridSpan w:val="2"/>
            <w:vMerge/>
            <w:vAlign w:val="center"/>
          </w:tcPr>
          <w:p w:rsidR="00D56379" w:rsidRPr="00FB1C48" w:rsidRDefault="00D56379" w:rsidP="0028075F">
            <w:pPr>
              <w:spacing w:after="120"/>
              <w:jc w:val="both"/>
              <w:rPr>
                <w:sz w:val="20"/>
                <w:szCs w:val="20"/>
              </w:rPr>
            </w:pPr>
          </w:p>
        </w:tc>
      </w:tr>
    </w:tbl>
    <w:p w:rsidR="00CA08AC" w:rsidRPr="00FB1C48" w:rsidRDefault="00CA08AC" w:rsidP="0028075F">
      <w:pPr>
        <w:autoSpaceDE w:val="0"/>
        <w:autoSpaceDN w:val="0"/>
        <w:adjustRightInd w:val="0"/>
        <w:spacing w:after="120"/>
        <w:jc w:val="both"/>
        <w:rPr>
          <w:color w:val="000000"/>
        </w:rPr>
      </w:pPr>
    </w:p>
    <w:p w:rsidR="00CA08AC" w:rsidRDefault="00CA08AC" w:rsidP="000A0CCE">
      <w:pPr>
        <w:pStyle w:val="Heading1"/>
        <w:autoSpaceDE w:val="0"/>
        <w:autoSpaceDN w:val="0"/>
        <w:adjustRightInd w:val="0"/>
        <w:spacing w:before="0" w:after="120"/>
        <w:ind w:left="720"/>
        <w:jc w:val="right"/>
        <w:rPr>
          <w:rFonts w:ascii="Times New Roman" w:hAnsi="Times New Roman"/>
          <w:b w:val="0"/>
          <w:sz w:val="24"/>
          <w:szCs w:val="24"/>
        </w:rPr>
      </w:pPr>
      <w:r w:rsidRPr="00FB1C48">
        <w:rPr>
          <w:rFonts w:ascii="Times New Roman" w:hAnsi="Times New Roman"/>
          <w:color w:val="000000"/>
        </w:rPr>
        <w:br w:type="page"/>
      </w:r>
      <w:bookmarkStart w:id="38" w:name="_Ref298418934"/>
      <w:bookmarkStart w:id="39" w:name="_Toc298419624"/>
      <w:r w:rsidR="001A058D">
        <w:rPr>
          <w:rFonts w:ascii="Times New Roman" w:hAnsi="Times New Roman"/>
          <w:b w:val="0"/>
          <w:sz w:val="24"/>
          <w:szCs w:val="24"/>
        </w:rPr>
        <w:lastRenderedPageBreak/>
        <w:t>P</w:t>
      </w:r>
      <w:r w:rsidR="007A0FB8" w:rsidRPr="001A058D">
        <w:rPr>
          <w:rFonts w:ascii="Times New Roman" w:hAnsi="Times New Roman"/>
          <w:b w:val="0"/>
          <w:sz w:val="24"/>
          <w:szCs w:val="24"/>
        </w:rPr>
        <w:t>ielikums</w:t>
      </w:r>
      <w:bookmarkEnd w:id="38"/>
      <w:bookmarkEnd w:id="39"/>
      <w:r w:rsidR="001A058D">
        <w:rPr>
          <w:rFonts w:ascii="Times New Roman" w:hAnsi="Times New Roman"/>
          <w:b w:val="0"/>
          <w:sz w:val="24"/>
          <w:szCs w:val="24"/>
        </w:rPr>
        <w:t xml:space="preserve"> N</w:t>
      </w:r>
      <w:r w:rsidR="00B11999">
        <w:rPr>
          <w:rFonts w:ascii="Times New Roman" w:hAnsi="Times New Roman"/>
          <w:b w:val="0"/>
          <w:sz w:val="24"/>
          <w:szCs w:val="24"/>
        </w:rPr>
        <w:t>r.</w:t>
      </w:r>
      <w:r w:rsidR="00B312AB">
        <w:rPr>
          <w:rFonts w:ascii="Times New Roman" w:hAnsi="Times New Roman"/>
          <w:b w:val="0"/>
          <w:sz w:val="24"/>
          <w:szCs w:val="24"/>
        </w:rPr>
        <w:t xml:space="preserve"> 5</w:t>
      </w:r>
    </w:p>
    <w:p w:rsidR="00CC66A0" w:rsidRPr="00CC66A0" w:rsidRDefault="00CC66A0" w:rsidP="000A0CCE"/>
    <w:tbl>
      <w:tblPr>
        <w:tblW w:w="93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
        <w:gridCol w:w="9371"/>
      </w:tblGrid>
      <w:tr w:rsidR="000A0CCE" w:rsidRPr="00FB1C48" w:rsidTr="00084B7B">
        <w:trPr>
          <w:trHeight w:val="717"/>
        </w:trPr>
        <w:tc>
          <w:tcPr>
            <w:tcW w:w="5" w:type="dxa"/>
            <w:tcBorders>
              <w:top w:val="nil"/>
              <w:left w:val="nil"/>
              <w:bottom w:val="nil"/>
              <w:right w:val="nil"/>
            </w:tcBorders>
            <w:vAlign w:val="center"/>
          </w:tcPr>
          <w:p w:rsidR="000A0CCE" w:rsidRPr="00FB1C48" w:rsidRDefault="000A0CCE" w:rsidP="00B11999">
            <w:pPr>
              <w:rPr>
                <w:sz w:val="20"/>
                <w:szCs w:val="20"/>
              </w:rPr>
            </w:pPr>
          </w:p>
        </w:tc>
        <w:tc>
          <w:tcPr>
            <w:tcW w:w="9346" w:type="dxa"/>
            <w:tcBorders>
              <w:top w:val="nil"/>
              <w:left w:val="nil"/>
              <w:bottom w:val="nil"/>
              <w:right w:val="nil"/>
            </w:tcBorders>
            <w:vAlign w:val="center"/>
          </w:tcPr>
          <w:p w:rsidR="00B11999" w:rsidRDefault="00B11999" w:rsidP="00B11999">
            <w:pPr>
              <w:jc w:val="center"/>
              <w:rPr>
                <w:b/>
                <w:sz w:val="28"/>
                <w:szCs w:val="28"/>
              </w:rPr>
            </w:pPr>
            <w:r w:rsidRPr="0023643E">
              <w:rPr>
                <w:b/>
                <w:sz w:val="28"/>
                <w:szCs w:val="28"/>
              </w:rPr>
              <w:t>P</w:t>
            </w:r>
            <w:r>
              <w:rPr>
                <w:b/>
                <w:sz w:val="28"/>
                <w:szCs w:val="28"/>
              </w:rPr>
              <w:t>RETENDENTU DARBA PIEREDZES APLIECINĀJUMS</w:t>
            </w:r>
          </w:p>
          <w:p w:rsidR="00B11999" w:rsidRPr="009A2825" w:rsidRDefault="00B11999" w:rsidP="00B11999">
            <w:pPr>
              <w:ind w:left="4320" w:firstLine="720"/>
              <w:jc w:val="both"/>
              <w:rPr>
                <w:i/>
                <w:sz w:val="16"/>
                <w:szCs w:val="16"/>
              </w:rPr>
            </w:pPr>
          </w:p>
          <w:p w:rsidR="00B11999" w:rsidRPr="00BF118C" w:rsidRDefault="00B11999" w:rsidP="00B11999">
            <w:pPr>
              <w:ind w:left="284"/>
              <w:jc w:val="both"/>
            </w:pPr>
            <w:r w:rsidRPr="00F0585F">
              <w:t xml:space="preserve">Apliecinām, ka </w:t>
            </w:r>
            <w:r w:rsidRPr="00424391">
              <w:t xml:space="preserve">iepriekšējo </w:t>
            </w:r>
            <w:r w:rsidR="001D1E5E" w:rsidRPr="00424391">
              <w:t>piecu</w:t>
            </w:r>
            <w:r w:rsidRPr="00424391">
              <w:rPr>
                <w:bCs/>
              </w:rPr>
              <w:t xml:space="preserve"> </w:t>
            </w:r>
            <w:r w:rsidRPr="00CA1B4B">
              <w:rPr>
                <w:bCs/>
              </w:rPr>
              <w:t xml:space="preserve">gadu laikā </w:t>
            </w:r>
            <w:r w:rsidR="00424391" w:rsidRPr="00424391">
              <w:rPr>
                <w:bCs/>
              </w:rPr>
              <w:t>(2013., 2014., 2015., 2016., 2017. un 2018.gadā līdz piedāvāju</w:t>
            </w:r>
            <w:r w:rsidR="00424391">
              <w:rPr>
                <w:bCs/>
              </w:rPr>
              <w:t>mu iesniegšanas termiņa beigām)</w:t>
            </w:r>
            <w:r w:rsidRPr="00CA1B4B">
              <w:rPr>
                <w:bCs/>
              </w:rPr>
              <w:t xml:space="preserve"> </w:t>
            </w:r>
            <w:r>
              <w:rPr>
                <w:bCs/>
              </w:rPr>
              <w:t xml:space="preserve">sekmīgi </w:t>
            </w:r>
            <w:r w:rsidR="00084B7B">
              <w:rPr>
                <w:bCs/>
              </w:rPr>
              <w:t>izpildīt</w:t>
            </w:r>
            <w:r w:rsidR="00B74F41">
              <w:rPr>
                <w:bCs/>
              </w:rPr>
              <w:t>i</w:t>
            </w:r>
            <w:r w:rsidR="00084B7B">
              <w:rPr>
                <w:bCs/>
              </w:rPr>
              <w:t xml:space="preserve"> līdzvērtīg</w:t>
            </w:r>
            <w:r w:rsidR="00B74F41">
              <w:rPr>
                <w:bCs/>
              </w:rPr>
              <w:t>i</w:t>
            </w:r>
            <w:r w:rsidR="00084B7B">
              <w:rPr>
                <w:bCs/>
              </w:rPr>
              <w:t xml:space="preserve"> līgum</w:t>
            </w:r>
            <w:r w:rsidR="00B74F41">
              <w:rPr>
                <w:bCs/>
              </w:rPr>
              <w:t>i</w:t>
            </w:r>
            <w:r>
              <w:rPr>
                <w:bCs/>
              </w:rPr>
              <w:t>:</w:t>
            </w:r>
          </w:p>
          <w:tbl>
            <w:tblPr>
              <w:tblpPr w:leftFromText="180" w:rightFromText="180" w:vertAnchor="text" w:horzAnchor="margin" w:tblpXSpec="center" w:tblpY="10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2551"/>
              <w:gridCol w:w="1701"/>
              <w:gridCol w:w="2948"/>
            </w:tblGrid>
            <w:tr w:rsidR="00B11999" w:rsidRPr="009A2825" w:rsidTr="00084B7B">
              <w:trPr>
                <w:trHeight w:val="459"/>
              </w:trPr>
              <w:tc>
                <w:tcPr>
                  <w:tcW w:w="2547" w:type="dxa"/>
                  <w:shd w:val="clear" w:color="auto" w:fill="8DB3E2"/>
                  <w:vAlign w:val="center"/>
                </w:tcPr>
                <w:p w:rsidR="00B11999" w:rsidRPr="00900D27" w:rsidRDefault="00B11999" w:rsidP="00B11999">
                  <w:pPr>
                    <w:pStyle w:val="Header"/>
                    <w:tabs>
                      <w:tab w:val="num" w:pos="851"/>
                    </w:tabs>
                    <w:jc w:val="center"/>
                  </w:pPr>
                  <w:bookmarkStart w:id="40" w:name="_Hlk155763894"/>
                  <w:r>
                    <w:t xml:space="preserve">Pakalpojuma sniegšanas </w:t>
                  </w:r>
                  <w:r w:rsidRPr="00900D27">
                    <w:t>vieta</w:t>
                  </w:r>
                </w:p>
              </w:tc>
              <w:tc>
                <w:tcPr>
                  <w:tcW w:w="2551" w:type="dxa"/>
                  <w:shd w:val="clear" w:color="auto" w:fill="8DB3E2"/>
                  <w:vAlign w:val="center"/>
                </w:tcPr>
                <w:p w:rsidR="00424391" w:rsidRDefault="00424391" w:rsidP="00B11999">
                  <w:pPr>
                    <w:pStyle w:val="Header"/>
                    <w:tabs>
                      <w:tab w:val="num" w:pos="851"/>
                    </w:tabs>
                    <w:jc w:val="center"/>
                  </w:pPr>
                  <w:r>
                    <w:t>Darbu veikšanas</w:t>
                  </w:r>
                  <w:r w:rsidR="00B11999" w:rsidRPr="00900D27">
                    <w:t xml:space="preserve"> periods</w:t>
                  </w:r>
                </w:p>
                <w:p w:rsidR="00B11999" w:rsidRDefault="00B11999" w:rsidP="00B11999">
                  <w:pPr>
                    <w:pStyle w:val="Header"/>
                    <w:tabs>
                      <w:tab w:val="num" w:pos="851"/>
                    </w:tabs>
                    <w:jc w:val="center"/>
                  </w:pPr>
                  <w:r w:rsidRPr="00900D27">
                    <w:t xml:space="preserve"> (darbu izpildes termiņš)</w:t>
                  </w:r>
                </w:p>
                <w:p w:rsidR="00B11999" w:rsidRPr="00900D27" w:rsidRDefault="00424391" w:rsidP="00B11999">
                  <w:pPr>
                    <w:pStyle w:val="Header"/>
                    <w:tabs>
                      <w:tab w:val="num" w:pos="851"/>
                    </w:tabs>
                    <w:jc w:val="center"/>
                  </w:pPr>
                  <w:r>
                    <w:t>(</w:t>
                  </w:r>
                  <w:r w:rsidR="00B11999">
                    <w:t>no – līdz)</w:t>
                  </w:r>
                </w:p>
              </w:tc>
              <w:tc>
                <w:tcPr>
                  <w:tcW w:w="1701" w:type="dxa"/>
                  <w:shd w:val="clear" w:color="auto" w:fill="8DB3E2"/>
                  <w:vAlign w:val="center"/>
                </w:tcPr>
                <w:p w:rsidR="00B11999" w:rsidRPr="00900D27" w:rsidRDefault="00084B7B" w:rsidP="00B11999">
                  <w:pPr>
                    <w:pStyle w:val="Header"/>
                    <w:tabs>
                      <w:tab w:val="num" w:pos="851"/>
                    </w:tabs>
                    <w:jc w:val="center"/>
                  </w:pPr>
                  <w:r>
                    <w:t>Līguma ietvaros veiktie darbi</w:t>
                  </w:r>
                  <w:r w:rsidR="00B11999">
                    <w:t xml:space="preserve"> </w:t>
                  </w:r>
                </w:p>
              </w:tc>
              <w:tc>
                <w:tcPr>
                  <w:tcW w:w="2948" w:type="dxa"/>
                  <w:shd w:val="clear" w:color="auto" w:fill="8DB3E2"/>
                  <w:vAlign w:val="center"/>
                </w:tcPr>
                <w:p w:rsidR="00B11999" w:rsidRDefault="00084B7B" w:rsidP="00084B7B">
                  <w:pPr>
                    <w:pStyle w:val="Header"/>
                    <w:ind w:right="988"/>
                    <w:jc w:val="center"/>
                  </w:pPr>
                  <w:r>
                    <w:t xml:space="preserve">               </w:t>
                  </w:r>
                  <w:r w:rsidR="00424391">
                    <w:t xml:space="preserve">    </w:t>
                  </w:r>
                  <w:r w:rsidR="00B11999">
                    <w:t>Kontaktpersona</w:t>
                  </w:r>
                </w:p>
                <w:p w:rsidR="00084B7B" w:rsidRDefault="00B11999" w:rsidP="00084B7B">
                  <w:pPr>
                    <w:pStyle w:val="Header"/>
                    <w:jc w:val="center"/>
                  </w:pPr>
                  <w:r>
                    <w:t>(vārds, uzvārds)</w:t>
                  </w:r>
                </w:p>
                <w:p w:rsidR="00B11999" w:rsidRPr="00900D27" w:rsidRDefault="00B11999" w:rsidP="00084B7B">
                  <w:pPr>
                    <w:pStyle w:val="Header"/>
                    <w:jc w:val="center"/>
                  </w:pPr>
                  <w:r>
                    <w:t>tālruņa Nr.</w:t>
                  </w:r>
                </w:p>
              </w:tc>
            </w:tr>
            <w:bookmarkEnd w:id="40"/>
            <w:tr w:rsidR="00B11999" w:rsidRPr="009A2825" w:rsidTr="00084B7B">
              <w:trPr>
                <w:trHeight w:val="482"/>
              </w:trPr>
              <w:tc>
                <w:tcPr>
                  <w:tcW w:w="2547" w:type="dxa"/>
                </w:tcPr>
                <w:p w:rsidR="00B11999" w:rsidRPr="009A2825" w:rsidRDefault="00B11999" w:rsidP="00B11999">
                  <w:pPr>
                    <w:pStyle w:val="Header"/>
                    <w:tabs>
                      <w:tab w:val="num" w:pos="851"/>
                    </w:tabs>
                    <w:ind w:left="567" w:firstLine="567"/>
                    <w:jc w:val="both"/>
                  </w:pPr>
                </w:p>
              </w:tc>
              <w:tc>
                <w:tcPr>
                  <w:tcW w:w="2551" w:type="dxa"/>
                </w:tcPr>
                <w:p w:rsidR="00B11999" w:rsidRPr="009A2825" w:rsidRDefault="00B11999" w:rsidP="00B11999">
                  <w:pPr>
                    <w:pStyle w:val="Header"/>
                    <w:tabs>
                      <w:tab w:val="num" w:pos="851"/>
                    </w:tabs>
                    <w:jc w:val="center"/>
                  </w:pPr>
                </w:p>
              </w:tc>
              <w:tc>
                <w:tcPr>
                  <w:tcW w:w="1701" w:type="dxa"/>
                </w:tcPr>
                <w:p w:rsidR="00B11999" w:rsidRPr="009A2825" w:rsidRDefault="00B11999" w:rsidP="00B11999">
                  <w:pPr>
                    <w:pStyle w:val="Header"/>
                    <w:tabs>
                      <w:tab w:val="num" w:pos="851"/>
                    </w:tabs>
                    <w:jc w:val="both"/>
                  </w:pPr>
                </w:p>
              </w:tc>
              <w:tc>
                <w:tcPr>
                  <w:tcW w:w="2948" w:type="dxa"/>
                </w:tcPr>
                <w:p w:rsidR="00B11999" w:rsidRPr="009A2825" w:rsidRDefault="00B11999" w:rsidP="00084B7B">
                  <w:pPr>
                    <w:pStyle w:val="Header"/>
                    <w:tabs>
                      <w:tab w:val="num" w:pos="1511"/>
                    </w:tabs>
                    <w:jc w:val="both"/>
                  </w:pPr>
                </w:p>
              </w:tc>
            </w:tr>
            <w:tr w:rsidR="00B11999" w:rsidRPr="009A2825" w:rsidTr="00084B7B">
              <w:trPr>
                <w:trHeight w:val="482"/>
              </w:trPr>
              <w:tc>
                <w:tcPr>
                  <w:tcW w:w="2547" w:type="dxa"/>
                </w:tcPr>
                <w:p w:rsidR="00B11999" w:rsidRPr="009A2825" w:rsidRDefault="00B11999" w:rsidP="00B11999">
                  <w:pPr>
                    <w:pStyle w:val="Header"/>
                    <w:tabs>
                      <w:tab w:val="num" w:pos="851"/>
                    </w:tabs>
                    <w:ind w:left="567" w:firstLine="567"/>
                    <w:jc w:val="both"/>
                  </w:pPr>
                </w:p>
              </w:tc>
              <w:tc>
                <w:tcPr>
                  <w:tcW w:w="2551" w:type="dxa"/>
                </w:tcPr>
                <w:p w:rsidR="00B11999" w:rsidRPr="009A2825" w:rsidRDefault="00B11999" w:rsidP="00B11999">
                  <w:pPr>
                    <w:pStyle w:val="Header"/>
                    <w:tabs>
                      <w:tab w:val="num" w:pos="851"/>
                    </w:tabs>
                    <w:jc w:val="center"/>
                  </w:pPr>
                </w:p>
              </w:tc>
              <w:tc>
                <w:tcPr>
                  <w:tcW w:w="1701" w:type="dxa"/>
                </w:tcPr>
                <w:p w:rsidR="00B11999" w:rsidRPr="009A2825" w:rsidRDefault="00B11999" w:rsidP="00B11999">
                  <w:pPr>
                    <w:pStyle w:val="Header"/>
                    <w:tabs>
                      <w:tab w:val="num" w:pos="851"/>
                    </w:tabs>
                    <w:jc w:val="both"/>
                  </w:pPr>
                </w:p>
              </w:tc>
              <w:tc>
                <w:tcPr>
                  <w:tcW w:w="2948" w:type="dxa"/>
                </w:tcPr>
                <w:p w:rsidR="00B11999" w:rsidRPr="009A2825" w:rsidRDefault="00B11999" w:rsidP="00084B7B">
                  <w:pPr>
                    <w:pStyle w:val="Header"/>
                    <w:tabs>
                      <w:tab w:val="num" w:pos="1511"/>
                    </w:tabs>
                    <w:jc w:val="both"/>
                  </w:pPr>
                </w:p>
              </w:tc>
            </w:tr>
          </w:tbl>
          <w:p w:rsidR="00B11999" w:rsidRDefault="00B11999" w:rsidP="00B11999">
            <w:pPr>
              <w:autoSpaceDE w:val="0"/>
              <w:autoSpaceDN w:val="0"/>
              <w:adjustRightInd w:val="0"/>
              <w:ind w:left="60"/>
              <w:jc w:val="both"/>
            </w:pPr>
          </w:p>
          <w:p w:rsidR="000A0CCE" w:rsidRPr="00FB1C48" w:rsidRDefault="000A0CCE" w:rsidP="00084B7B">
            <w:pPr>
              <w:spacing w:after="120"/>
              <w:jc w:val="both"/>
              <w:rPr>
                <w:sz w:val="20"/>
                <w:szCs w:val="20"/>
              </w:rPr>
            </w:pPr>
          </w:p>
        </w:tc>
      </w:tr>
    </w:tbl>
    <w:p w:rsidR="00BE12A2" w:rsidRPr="00FB1C48" w:rsidRDefault="00CA08AC" w:rsidP="000A0CCE">
      <w:pPr>
        <w:autoSpaceDE w:val="0"/>
        <w:autoSpaceDN w:val="0"/>
        <w:adjustRightInd w:val="0"/>
        <w:spacing w:after="120"/>
        <w:jc w:val="both"/>
        <w:rPr>
          <w:color w:val="000000"/>
        </w:rPr>
      </w:pPr>
      <w:r w:rsidRPr="00FB1C48">
        <w:rPr>
          <w:color w:val="000000"/>
        </w:rPr>
        <w:t xml:space="preserve"> </w:t>
      </w:r>
    </w:p>
    <w:tbl>
      <w:tblPr>
        <w:tblW w:w="9339" w:type="dxa"/>
        <w:tblInd w:w="93" w:type="dxa"/>
        <w:tblLayout w:type="fixed"/>
        <w:tblLook w:val="0000" w:firstRow="0" w:lastRow="0" w:firstColumn="0" w:lastColumn="0" w:noHBand="0" w:noVBand="0"/>
      </w:tblPr>
      <w:tblGrid>
        <w:gridCol w:w="9339"/>
      </w:tblGrid>
      <w:tr w:rsidR="00B73A61" w:rsidRPr="00C24EB5" w:rsidTr="00450CB8">
        <w:trPr>
          <w:trHeight w:val="396"/>
        </w:trPr>
        <w:tc>
          <w:tcPr>
            <w:tcW w:w="2355" w:type="dxa"/>
            <w:vMerge w:val="restart"/>
            <w:shd w:val="clear" w:color="auto" w:fill="auto"/>
            <w:vAlign w:val="center"/>
          </w:tcPr>
          <w:p w:rsidR="00B73A61" w:rsidRPr="00C24EB5" w:rsidRDefault="00B73A61" w:rsidP="00450CB8">
            <w:pPr>
              <w:spacing w:after="120"/>
            </w:pPr>
            <w:r w:rsidRPr="00C24EB5">
              <w:t>Pretendenta pilnvarotā</w:t>
            </w:r>
            <w:r w:rsidRPr="00C24EB5">
              <w:br/>
              <w:t>pārstāvja pilns amata</w:t>
            </w:r>
            <w:r w:rsidRPr="00C24EB5">
              <w:br/>
              <w:t>nosaukums:</w:t>
            </w:r>
          </w:p>
        </w:tc>
      </w:tr>
      <w:tr w:rsidR="00B73A61" w:rsidRPr="00C24EB5" w:rsidTr="00450CB8">
        <w:trPr>
          <w:trHeight w:val="396"/>
        </w:trPr>
        <w:tc>
          <w:tcPr>
            <w:tcW w:w="2355" w:type="dxa"/>
            <w:vMerge/>
            <w:vAlign w:val="center"/>
          </w:tcPr>
          <w:p w:rsidR="00B73A61" w:rsidRPr="00C24EB5" w:rsidRDefault="00B73A61" w:rsidP="00450CB8">
            <w:pPr>
              <w:spacing w:after="120"/>
            </w:pPr>
          </w:p>
        </w:tc>
      </w:tr>
      <w:tr w:rsidR="00B73A61" w:rsidRPr="00C24EB5" w:rsidTr="00450CB8">
        <w:trPr>
          <w:trHeight w:val="396"/>
        </w:trPr>
        <w:tc>
          <w:tcPr>
            <w:tcW w:w="2355" w:type="dxa"/>
            <w:vMerge/>
            <w:vAlign w:val="center"/>
          </w:tcPr>
          <w:p w:rsidR="00B73A61" w:rsidRPr="00C24EB5" w:rsidRDefault="00B73A61" w:rsidP="00450CB8">
            <w:pPr>
              <w:spacing w:after="120"/>
            </w:pPr>
          </w:p>
        </w:tc>
      </w:tr>
      <w:tr w:rsidR="00B73A61" w:rsidRPr="00C24EB5" w:rsidTr="00450CB8">
        <w:trPr>
          <w:trHeight w:val="711"/>
        </w:trPr>
        <w:tc>
          <w:tcPr>
            <w:tcW w:w="2355" w:type="dxa"/>
            <w:vMerge/>
            <w:vAlign w:val="center"/>
          </w:tcPr>
          <w:p w:rsidR="00B73A61" w:rsidRPr="00C24EB5" w:rsidRDefault="00B73A61" w:rsidP="00450CB8">
            <w:pPr>
              <w:spacing w:after="120"/>
            </w:pPr>
          </w:p>
        </w:tc>
      </w:tr>
      <w:tr w:rsidR="00B73A61" w:rsidRPr="00C24EB5" w:rsidTr="00450CB8">
        <w:trPr>
          <w:trHeight w:val="396"/>
        </w:trPr>
        <w:tc>
          <w:tcPr>
            <w:tcW w:w="2355" w:type="dxa"/>
            <w:vMerge w:val="restart"/>
            <w:shd w:val="clear" w:color="auto" w:fill="auto"/>
            <w:vAlign w:val="center"/>
          </w:tcPr>
          <w:p w:rsidR="00B73A61" w:rsidRPr="00C24EB5" w:rsidRDefault="00B73A61" w:rsidP="00450CB8">
            <w:pPr>
              <w:spacing w:after="120"/>
            </w:pPr>
            <w:r w:rsidRPr="00C24EB5">
              <w:t>Paraksts:</w:t>
            </w:r>
          </w:p>
        </w:tc>
      </w:tr>
      <w:tr w:rsidR="00B73A61" w:rsidRPr="00C24EB5" w:rsidTr="00450CB8">
        <w:trPr>
          <w:trHeight w:val="396"/>
        </w:trPr>
        <w:tc>
          <w:tcPr>
            <w:tcW w:w="2355" w:type="dxa"/>
            <w:vMerge/>
            <w:vAlign w:val="center"/>
          </w:tcPr>
          <w:p w:rsidR="00B73A61" w:rsidRPr="00C24EB5" w:rsidRDefault="00B73A61" w:rsidP="00450CB8">
            <w:pPr>
              <w:spacing w:after="120"/>
            </w:pPr>
          </w:p>
        </w:tc>
      </w:tr>
      <w:tr w:rsidR="00B73A61" w:rsidRPr="00C24EB5" w:rsidTr="00450CB8">
        <w:trPr>
          <w:trHeight w:val="396"/>
        </w:trPr>
        <w:tc>
          <w:tcPr>
            <w:tcW w:w="2355" w:type="dxa"/>
            <w:vMerge/>
            <w:vAlign w:val="center"/>
          </w:tcPr>
          <w:p w:rsidR="00B73A61" w:rsidRPr="00C24EB5" w:rsidRDefault="00B73A61" w:rsidP="00450CB8">
            <w:pPr>
              <w:spacing w:after="120"/>
            </w:pPr>
          </w:p>
        </w:tc>
      </w:tr>
      <w:tr w:rsidR="00B73A61" w:rsidRPr="00C24EB5" w:rsidTr="00450CB8">
        <w:trPr>
          <w:trHeight w:val="396"/>
        </w:trPr>
        <w:tc>
          <w:tcPr>
            <w:tcW w:w="2355" w:type="dxa"/>
            <w:vMerge/>
            <w:vAlign w:val="center"/>
          </w:tcPr>
          <w:p w:rsidR="00B73A61" w:rsidRPr="00C24EB5" w:rsidRDefault="00B73A61" w:rsidP="00450CB8">
            <w:pPr>
              <w:spacing w:after="120"/>
            </w:pPr>
          </w:p>
        </w:tc>
      </w:tr>
      <w:tr w:rsidR="00B73A61" w:rsidRPr="00C24EB5" w:rsidTr="00450CB8">
        <w:trPr>
          <w:trHeight w:val="396"/>
        </w:trPr>
        <w:tc>
          <w:tcPr>
            <w:tcW w:w="2355" w:type="dxa"/>
            <w:vMerge w:val="restart"/>
            <w:shd w:val="clear" w:color="auto" w:fill="auto"/>
            <w:vAlign w:val="center"/>
          </w:tcPr>
          <w:p w:rsidR="00B73A61" w:rsidRDefault="00B73A61" w:rsidP="00450CB8">
            <w:pPr>
              <w:spacing w:after="120"/>
            </w:pPr>
            <w:r w:rsidRPr="00C24EB5">
              <w:t>Paraksta atšifrējums:</w:t>
            </w:r>
          </w:p>
          <w:p w:rsidR="00B73A61" w:rsidRDefault="00B73A61" w:rsidP="00450CB8">
            <w:pPr>
              <w:spacing w:after="120"/>
            </w:pPr>
          </w:p>
          <w:p w:rsidR="00B73A61" w:rsidRPr="00C24EB5" w:rsidRDefault="00B73A61" w:rsidP="00450CB8">
            <w:pPr>
              <w:spacing w:after="120"/>
            </w:pPr>
            <w:r>
              <w:t>Datums:</w:t>
            </w:r>
          </w:p>
        </w:tc>
      </w:tr>
      <w:tr w:rsidR="00B73A61" w:rsidRPr="00FB1C48" w:rsidTr="00450CB8">
        <w:trPr>
          <w:trHeight w:val="350"/>
        </w:trPr>
        <w:tc>
          <w:tcPr>
            <w:tcW w:w="2355" w:type="dxa"/>
            <w:vMerge/>
            <w:vAlign w:val="center"/>
          </w:tcPr>
          <w:p w:rsidR="00B73A61" w:rsidRPr="00FB1C48" w:rsidRDefault="00B73A61" w:rsidP="00450CB8">
            <w:pPr>
              <w:spacing w:after="120"/>
              <w:jc w:val="both"/>
              <w:rPr>
                <w:sz w:val="20"/>
                <w:szCs w:val="20"/>
              </w:rPr>
            </w:pPr>
          </w:p>
        </w:tc>
      </w:tr>
    </w:tbl>
    <w:p w:rsidR="00453B0E" w:rsidRPr="00844DAD" w:rsidRDefault="00B312AB" w:rsidP="00B312AB">
      <w:pPr>
        <w:pStyle w:val="Heading1"/>
        <w:autoSpaceDE w:val="0"/>
        <w:autoSpaceDN w:val="0"/>
        <w:adjustRightInd w:val="0"/>
        <w:spacing w:before="0" w:after="120"/>
      </w:pPr>
      <w:r w:rsidRPr="00844DAD">
        <w:t xml:space="preserve"> </w:t>
      </w:r>
    </w:p>
    <w:sectPr w:rsidR="00453B0E" w:rsidRPr="00844DAD" w:rsidSect="00815A47">
      <w:footerReference w:type="even" r:id="rId13"/>
      <w:footerReference w:type="default" r:id="rId14"/>
      <w:pgSz w:w="11906" w:h="16838"/>
      <w:pgMar w:top="709" w:right="1106" w:bottom="851" w:left="1418" w:header="708" w:footer="4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3D6" w:rsidRDefault="006453D6">
      <w:r>
        <w:separator/>
      </w:r>
    </w:p>
  </w:endnote>
  <w:endnote w:type="continuationSeparator" w:id="0">
    <w:p w:rsidR="006453D6" w:rsidRDefault="00645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Dutch TL">
    <w:panose1 w:val="02020503060505020304"/>
    <w:charset w:val="00"/>
    <w:family w:val="roman"/>
    <w:pitch w:val="variable"/>
    <w:sig w:usb0="800002AF" w:usb1="5000204A" w:usb2="00000000" w:usb3="00000000" w:csb0="0000009F" w:csb1="00000000"/>
  </w:font>
  <w:font w:name="ArialMT">
    <w:altName w:val="Arial"/>
    <w:panose1 w:val="020B0604020202020204"/>
    <w:charset w:val="00"/>
    <w:family w:val="swiss"/>
    <w:pitch w:val="default"/>
  </w:font>
  <w:font w:name="Helvetica">
    <w:panose1 w:val="00000000000000000000"/>
    <w:charset w:val="00"/>
    <w:family w:val="auto"/>
    <w:pitch w:val="variable"/>
    <w:sig w:usb0="E00002FF" w:usb1="5000785B" w:usb2="00000000" w:usb3="00000000" w:csb0="0000019F" w:csb1="00000000"/>
  </w:font>
  <w:font w:name="Times New Roman Bold">
    <w:altName w:val="Times New Roman"/>
    <w:panose1 w:val="020B0604020202020204"/>
    <w:charset w:val="00"/>
    <w:family w:val="roman"/>
    <w:pitch w:val="variable"/>
    <w:sig w:usb0="E0002AEF" w:usb1="C0007841" w:usb2="00000009" w:usb3="00000000" w:csb0="000001FF" w:csb1="00000000"/>
  </w:font>
  <w:font w:name="TimesNewRoman,Italic">
    <w:altName w:val="Arial Unicode MS"/>
    <w:panose1 w:val="020B0604020202020204"/>
    <w:charset w:val="80"/>
    <w:family w:val="auto"/>
    <w:notTrueType/>
    <w:pitch w:val="default"/>
    <w:sig w:usb0="00000001" w:usb1="08070000" w:usb2="00000010" w:usb3="00000000" w:csb0="00020000" w:csb1="00000000"/>
  </w:font>
  <w:font w:name="TimesNewRoman">
    <w:altName w:val="SimSun"/>
    <w:panose1 w:val="020B0604020202020204"/>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2AB" w:rsidRDefault="00B312AB" w:rsidP="00F070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12AB" w:rsidRDefault="00B31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5724922"/>
      <w:docPartObj>
        <w:docPartGallery w:val="Page Numbers (Bottom of Page)"/>
        <w:docPartUnique/>
      </w:docPartObj>
    </w:sdtPr>
    <w:sdtEndPr>
      <w:rPr>
        <w:noProof/>
      </w:rPr>
    </w:sdtEndPr>
    <w:sdtContent>
      <w:p w:rsidR="00B312AB" w:rsidRDefault="00B312AB">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rsidR="00B312AB" w:rsidRDefault="00B31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3D6" w:rsidRDefault="006453D6">
      <w:r>
        <w:separator/>
      </w:r>
    </w:p>
  </w:footnote>
  <w:footnote w:type="continuationSeparator" w:id="0">
    <w:p w:rsidR="006453D6" w:rsidRDefault="00645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913BD"/>
    <w:multiLevelType w:val="multilevel"/>
    <w:tmpl w:val="DA8CB95C"/>
    <w:lvl w:ilvl="0">
      <w:start w:val="1"/>
      <w:numFmt w:val="decimal"/>
      <w:lvlText w:val="%1."/>
      <w:lvlJc w:val="left"/>
      <w:pPr>
        <w:ind w:left="360" w:hanging="360"/>
      </w:pPr>
      <w:rPr>
        <w:rFonts w:hint="default"/>
      </w:rPr>
    </w:lvl>
    <w:lvl w:ilvl="1">
      <w:start w:val="1"/>
      <w:numFmt w:val="decimal"/>
      <w:lvlText w:val="%1.%2."/>
      <w:lvlJc w:val="left"/>
      <w:pPr>
        <w:ind w:left="644" w:hanging="360"/>
      </w:pPr>
      <w:rPr>
        <w:rFonts w:ascii="Times New Roman" w:hAnsi="Times New Roman" w:cs="Times New Roman" w:hint="default"/>
        <w:b w:val="0"/>
        <w:sz w:val="24"/>
        <w:szCs w:val="24"/>
      </w:rPr>
    </w:lvl>
    <w:lvl w:ilvl="2">
      <w:start w:val="1"/>
      <w:numFmt w:val="decimal"/>
      <w:lvlText w:val="%1.%2.%3."/>
      <w:lvlJc w:val="left"/>
      <w:pPr>
        <w:ind w:left="1440" w:hanging="720"/>
      </w:pPr>
      <w:rPr>
        <w:rFonts w:ascii="Times New Roman" w:hAnsi="Times New Roman" w:cs="Times New Roman" w:hint="default"/>
        <w:b w:val="0"/>
        <w:strike w:val="0"/>
        <w:sz w:val="24"/>
        <w:szCs w:val="24"/>
      </w:rPr>
    </w:lvl>
    <w:lvl w:ilvl="3">
      <w:start w:val="1"/>
      <w:numFmt w:val="decimal"/>
      <w:lvlText w:val="%1.%2.%3.%4."/>
      <w:lvlJc w:val="left"/>
      <w:pPr>
        <w:ind w:left="1800" w:hanging="720"/>
      </w:pPr>
      <w:rPr>
        <w:rFonts w:ascii="Times New Roman" w:hAnsi="Times New Roman" w:cs="Times New Roman" w:hint="default"/>
        <w:b w:val="0"/>
        <w:sz w:val="24"/>
        <w:szCs w:val="24"/>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961767D"/>
    <w:multiLevelType w:val="hybridMultilevel"/>
    <w:tmpl w:val="E34EBB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5C1189"/>
    <w:multiLevelType w:val="multilevel"/>
    <w:tmpl w:val="B1C4598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Times New Roman" w:hAnsi="Times New Roman" w:cs="Times New Roman" w:hint="default"/>
        <w:b w:val="0"/>
        <w:sz w:val="24"/>
        <w:szCs w:val="24"/>
      </w:rPr>
    </w:lvl>
    <w:lvl w:ilvl="2">
      <w:start w:val="1"/>
      <w:numFmt w:val="decimal"/>
      <w:pStyle w:val="Paragrfs"/>
      <w:lvlText w:val="%1.%2.%3."/>
      <w:lvlJc w:val="left"/>
      <w:pPr>
        <w:tabs>
          <w:tab w:val="num" w:pos="1419"/>
        </w:tabs>
        <w:ind w:left="1419" w:hanging="851"/>
      </w:pPr>
      <w:rPr>
        <w:rFonts w:hint="default"/>
        <w:b w:val="0"/>
        <w:color w:val="auto"/>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0E807B43"/>
    <w:multiLevelType w:val="hybridMultilevel"/>
    <w:tmpl w:val="079C3F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5" w15:restartNumberingAfterBreak="0">
    <w:nsid w:val="17C75E46"/>
    <w:multiLevelType w:val="hybridMultilevel"/>
    <w:tmpl w:val="0E8C54A0"/>
    <w:lvl w:ilvl="0" w:tplc="349A7A7A">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8F6C7E"/>
    <w:multiLevelType w:val="multilevel"/>
    <w:tmpl w:val="3B8859F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1E4723F"/>
    <w:multiLevelType w:val="multilevel"/>
    <w:tmpl w:val="3B26761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80"/>
        </w:tabs>
        <w:ind w:left="48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30404C9"/>
    <w:multiLevelType w:val="hybridMultilevel"/>
    <w:tmpl w:val="7DCCA184"/>
    <w:lvl w:ilvl="0" w:tplc="9E20ABB8">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45C288A"/>
    <w:multiLevelType w:val="multilevel"/>
    <w:tmpl w:val="FA763DE4"/>
    <w:lvl w:ilvl="0">
      <w:start w:val="7"/>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0" w15:restartNumberingAfterBreak="0">
    <w:nsid w:val="2CB60624"/>
    <w:multiLevelType w:val="multilevel"/>
    <w:tmpl w:val="2A2E7ADC"/>
    <w:lvl w:ilvl="0">
      <w:start w:val="1"/>
      <w:numFmt w:val="decimal"/>
      <w:lvlText w:val="%1."/>
      <w:lvlJc w:val="left"/>
      <w:pPr>
        <w:ind w:left="720" w:hanging="360"/>
      </w:pPr>
    </w:lvl>
    <w:lvl w:ilvl="1">
      <w:start w:val="1"/>
      <w:numFmt w:val="decimal"/>
      <w:isLgl/>
      <w:lvlText w:val="%1.%2."/>
      <w:lvlJc w:val="left"/>
      <w:pPr>
        <w:ind w:left="1260" w:hanging="360"/>
      </w:pPr>
      <w:rPr>
        <w:rFonts w:ascii="Times New Roman" w:hAnsi="Times New Roman" w:cs="Times New Roman" w:hint="default"/>
        <w:b w:val="0"/>
        <w:color w:val="auto"/>
        <w:sz w:val="24"/>
      </w:rPr>
    </w:lvl>
    <w:lvl w:ilvl="2">
      <w:start w:val="1"/>
      <w:numFmt w:val="decimal"/>
      <w:isLgl/>
      <w:lvlText w:val="%1.%2.%3."/>
      <w:lvlJc w:val="left"/>
      <w:pPr>
        <w:ind w:left="1146" w:hanging="720"/>
      </w:pPr>
      <w:rPr>
        <w:rFonts w:hint="default"/>
        <w:b w:val="0"/>
        <w:color w:val="auto"/>
        <w:sz w:val="24"/>
      </w:rPr>
    </w:lvl>
    <w:lvl w:ilvl="3">
      <w:start w:val="1"/>
      <w:numFmt w:val="decimal"/>
      <w:isLgl/>
      <w:lvlText w:val="%1.%2.%3.%4."/>
      <w:lvlJc w:val="left"/>
      <w:pPr>
        <w:ind w:left="1713" w:hanging="720"/>
      </w:pPr>
      <w:rPr>
        <w:rFonts w:hint="default"/>
        <w:b w:val="0"/>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11" w15:restartNumberingAfterBreak="0">
    <w:nsid w:val="2D6C3F23"/>
    <w:multiLevelType w:val="multilevel"/>
    <w:tmpl w:val="534011EA"/>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D73552C"/>
    <w:multiLevelType w:val="hybridMultilevel"/>
    <w:tmpl w:val="0E0897BA"/>
    <w:lvl w:ilvl="0" w:tplc="6156A10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300F756D"/>
    <w:multiLevelType w:val="multilevel"/>
    <w:tmpl w:val="56DCA01C"/>
    <w:lvl w:ilvl="0">
      <w:start w:val="1"/>
      <w:numFmt w:val="decimal"/>
      <w:lvlText w:val="%1."/>
      <w:lvlJc w:val="left"/>
      <w:pPr>
        <w:ind w:left="720" w:hanging="360"/>
      </w:pPr>
      <w:rPr>
        <w:rFonts w:hint="default"/>
        <w:b/>
      </w:rPr>
    </w:lvl>
    <w:lvl w:ilvl="1">
      <w:start w:val="1"/>
      <w:numFmt w:val="decimal"/>
      <w:isLgl/>
      <w:lvlText w:val="%1.%2."/>
      <w:lvlJc w:val="left"/>
      <w:pPr>
        <w:ind w:left="9066"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3E228FB"/>
    <w:multiLevelType w:val="multilevel"/>
    <w:tmpl w:val="1FAEAAF4"/>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4056A84"/>
    <w:multiLevelType w:val="hybridMultilevel"/>
    <w:tmpl w:val="DDA6A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E03BC6"/>
    <w:multiLevelType w:val="multilevel"/>
    <w:tmpl w:val="1624E21C"/>
    <w:lvl w:ilvl="0">
      <w:start w:val="1"/>
      <w:numFmt w:val="decimal"/>
      <w:lvlText w:val="%1."/>
      <w:lvlJc w:val="left"/>
      <w:pPr>
        <w:ind w:left="360" w:hanging="360"/>
      </w:pPr>
    </w:lvl>
    <w:lvl w:ilvl="1">
      <w:start w:val="1"/>
      <w:numFmt w:val="decimal"/>
      <w:isLgl/>
      <w:lvlText w:val="%1.%2."/>
      <w:lvlJc w:val="left"/>
      <w:pPr>
        <w:ind w:left="360" w:hanging="360"/>
      </w:pPr>
      <w:rPr>
        <w:rFonts w:ascii="Times New Roman" w:hAnsi="Times New Roman" w:cs="Times New Roman" w:hint="default"/>
        <w:b w:val="0"/>
        <w:color w:val="auto"/>
        <w:sz w:val="24"/>
      </w:rPr>
    </w:lvl>
    <w:lvl w:ilvl="2">
      <w:start w:val="1"/>
      <w:numFmt w:val="decimal"/>
      <w:isLgl/>
      <w:lvlText w:val="%1.%2.%3."/>
      <w:lvlJc w:val="left"/>
      <w:pPr>
        <w:ind w:left="1146" w:hanging="720"/>
      </w:pPr>
      <w:rPr>
        <w:rFonts w:hint="default"/>
        <w:b w:val="0"/>
        <w:color w:val="auto"/>
        <w:sz w:val="24"/>
      </w:rPr>
    </w:lvl>
    <w:lvl w:ilvl="3">
      <w:start w:val="1"/>
      <w:numFmt w:val="decimal"/>
      <w:isLgl/>
      <w:lvlText w:val="%1.%2.%3.%4."/>
      <w:lvlJc w:val="left"/>
      <w:pPr>
        <w:ind w:left="720" w:hanging="720"/>
      </w:pPr>
      <w:rPr>
        <w:rFonts w:hint="default"/>
        <w:b w:val="0"/>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17" w15:restartNumberingAfterBreak="0">
    <w:nsid w:val="4795557C"/>
    <w:multiLevelType w:val="multilevel"/>
    <w:tmpl w:val="9F5E62DA"/>
    <w:lvl w:ilvl="0">
      <w:start w:val="3"/>
      <w:numFmt w:val="decimal"/>
      <w:lvlText w:val="%1."/>
      <w:lvlJc w:val="left"/>
      <w:pPr>
        <w:ind w:left="360" w:hanging="360"/>
      </w:pPr>
      <w:rPr>
        <w:rFonts w:eastAsia="Calibri" w:hint="default"/>
      </w:rPr>
    </w:lvl>
    <w:lvl w:ilvl="1">
      <w:start w:val="7"/>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8" w15:restartNumberingAfterBreak="0">
    <w:nsid w:val="48BA470B"/>
    <w:multiLevelType w:val="multilevel"/>
    <w:tmpl w:val="1624E21C"/>
    <w:lvl w:ilvl="0">
      <w:start w:val="1"/>
      <w:numFmt w:val="decimal"/>
      <w:lvlText w:val="%1."/>
      <w:lvlJc w:val="left"/>
      <w:pPr>
        <w:ind w:left="360" w:hanging="360"/>
      </w:pPr>
    </w:lvl>
    <w:lvl w:ilvl="1">
      <w:start w:val="1"/>
      <w:numFmt w:val="decimal"/>
      <w:isLgl/>
      <w:lvlText w:val="%1.%2."/>
      <w:lvlJc w:val="left"/>
      <w:pPr>
        <w:ind w:left="360" w:hanging="360"/>
      </w:pPr>
      <w:rPr>
        <w:rFonts w:ascii="Times New Roman" w:hAnsi="Times New Roman" w:cs="Times New Roman" w:hint="default"/>
        <w:b w:val="0"/>
        <w:color w:val="auto"/>
        <w:sz w:val="24"/>
      </w:rPr>
    </w:lvl>
    <w:lvl w:ilvl="2">
      <w:start w:val="1"/>
      <w:numFmt w:val="decimal"/>
      <w:isLgl/>
      <w:lvlText w:val="%1.%2.%3."/>
      <w:lvlJc w:val="left"/>
      <w:pPr>
        <w:ind w:left="1146" w:hanging="720"/>
      </w:pPr>
      <w:rPr>
        <w:rFonts w:hint="default"/>
        <w:b w:val="0"/>
        <w:color w:val="auto"/>
        <w:sz w:val="24"/>
      </w:rPr>
    </w:lvl>
    <w:lvl w:ilvl="3">
      <w:start w:val="1"/>
      <w:numFmt w:val="decimal"/>
      <w:isLgl/>
      <w:lvlText w:val="%1.%2.%3.%4."/>
      <w:lvlJc w:val="left"/>
      <w:pPr>
        <w:ind w:left="720" w:hanging="720"/>
      </w:pPr>
      <w:rPr>
        <w:rFonts w:hint="default"/>
        <w:b w:val="0"/>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19"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20" w15:restartNumberingAfterBreak="0">
    <w:nsid w:val="4CC55C54"/>
    <w:multiLevelType w:val="hybridMultilevel"/>
    <w:tmpl w:val="D12E8D8A"/>
    <w:lvl w:ilvl="0" w:tplc="378C6EF2">
      <w:start w:val="1"/>
      <w:numFmt w:val="upperRoman"/>
      <w:lvlText w:val="%1."/>
      <w:lvlJc w:val="left"/>
      <w:pPr>
        <w:ind w:left="143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DDD53F5"/>
    <w:multiLevelType w:val="multilevel"/>
    <w:tmpl w:val="5AC49EAC"/>
    <w:lvl w:ilvl="0">
      <w:start w:val="1"/>
      <w:numFmt w:val="decimal"/>
      <w:lvlText w:val="%1."/>
      <w:lvlJc w:val="left"/>
      <w:pPr>
        <w:ind w:left="717" w:hanging="360"/>
      </w:pPr>
      <w:rPr>
        <w:rFonts w:hint="default"/>
        <w:b w:val="0"/>
        <w:color w:val="auto"/>
      </w:rPr>
    </w:lvl>
    <w:lvl w:ilvl="1">
      <w:start w:val="1"/>
      <w:numFmt w:val="decimal"/>
      <w:isLgl/>
      <w:lvlText w:val="%1.%2."/>
      <w:lvlJc w:val="left"/>
      <w:pPr>
        <w:ind w:left="643" w:hanging="360"/>
      </w:pPr>
      <w:rPr>
        <w:rFonts w:hint="default"/>
        <w:b w:val="0"/>
        <w:color w:val="auto"/>
      </w:rPr>
    </w:lvl>
    <w:lvl w:ilvl="2">
      <w:start w:val="1"/>
      <w:numFmt w:val="decimal"/>
      <w:isLgl/>
      <w:lvlText w:val="%1.%2.%3."/>
      <w:lvlJc w:val="left"/>
      <w:pPr>
        <w:ind w:left="1430" w:hanging="720"/>
      </w:pPr>
      <w:rPr>
        <w:rFonts w:hint="default"/>
        <w:b w:val="0"/>
        <w:color w:val="auto"/>
        <w:sz w:val="22"/>
        <w:szCs w:val="22"/>
      </w:rPr>
    </w:lvl>
    <w:lvl w:ilvl="3">
      <w:start w:val="1"/>
      <w:numFmt w:val="decimal"/>
      <w:isLgl/>
      <w:lvlText w:val="%1.%2.%3.%4."/>
      <w:lvlJc w:val="left"/>
      <w:pPr>
        <w:ind w:left="2157" w:hanging="720"/>
      </w:pPr>
      <w:rPr>
        <w:rFonts w:hint="default"/>
        <w:b w:val="0"/>
      </w:rPr>
    </w:lvl>
    <w:lvl w:ilvl="4">
      <w:start w:val="1"/>
      <w:numFmt w:val="decimal"/>
      <w:isLgl/>
      <w:lvlText w:val="%1.%2.%3.%4.%5."/>
      <w:lvlJc w:val="left"/>
      <w:pPr>
        <w:ind w:left="2877" w:hanging="1080"/>
      </w:pPr>
      <w:rPr>
        <w:rFonts w:hint="default"/>
        <w:b w:val="0"/>
      </w:rPr>
    </w:lvl>
    <w:lvl w:ilvl="5">
      <w:start w:val="1"/>
      <w:numFmt w:val="decimal"/>
      <w:isLgl/>
      <w:lvlText w:val="%1.%2.%3.%4.%5.%6."/>
      <w:lvlJc w:val="left"/>
      <w:pPr>
        <w:ind w:left="3237" w:hanging="1080"/>
      </w:pPr>
      <w:rPr>
        <w:rFonts w:hint="default"/>
        <w:b w:val="0"/>
      </w:rPr>
    </w:lvl>
    <w:lvl w:ilvl="6">
      <w:start w:val="1"/>
      <w:numFmt w:val="decimal"/>
      <w:isLgl/>
      <w:lvlText w:val="%1.%2.%3.%4.%5.%6.%7."/>
      <w:lvlJc w:val="left"/>
      <w:pPr>
        <w:ind w:left="3957" w:hanging="1440"/>
      </w:pPr>
      <w:rPr>
        <w:rFonts w:hint="default"/>
        <w:b w:val="0"/>
      </w:rPr>
    </w:lvl>
    <w:lvl w:ilvl="7">
      <w:start w:val="1"/>
      <w:numFmt w:val="decimal"/>
      <w:isLgl/>
      <w:lvlText w:val="%1.%2.%3.%4.%5.%6.%7.%8."/>
      <w:lvlJc w:val="left"/>
      <w:pPr>
        <w:ind w:left="4317" w:hanging="1440"/>
      </w:pPr>
      <w:rPr>
        <w:rFonts w:hint="default"/>
        <w:b w:val="0"/>
      </w:rPr>
    </w:lvl>
    <w:lvl w:ilvl="8">
      <w:start w:val="1"/>
      <w:numFmt w:val="decimal"/>
      <w:isLgl/>
      <w:lvlText w:val="%1.%2.%3.%4.%5.%6.%7.%8.%9."/>
      <w:lvlJc w:val="left"/>
      <w:pPr>
        <w:ind w:left="5037" w:hanging="1800"/>
      </w:pPr>
      <w:rPr>
        <w:rFonts w:hint="default"/>
        <w:b w:val="0"/>
      </w:rPr>
    </w:lvl>
  </w:abstractNum>
  <w:abstractNum w:abstractNumId="22" w15:restartNumberingAfterBreak="0">
    <w:nsid w:val="507A2BB4"/>
    <w:multiLevelType w:val="multilevel"/>
    <w:tmpl w:val="E3D615BC"/>
    <w:styleLink w:val="11111123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916"/>
        </w:tabs>
        <w:ind w:left="1700" w:hanging="504"/>
      </w:pPr>
      <w:rPr>
        <w:b w:val="0"/>
        <w:i w:val="0"/>
        <w:sz w:val="22"/>
        <w:szCs w:val="22"/>
      </w:rPr>
    </w:lvl>
    <w:lvl w:ilvl="3">
      <w:start w:val="1"/>
      <w:numFmt w:val="decimal"/>
      <w:lvlText w:val="%1.%2.%3.%4."/>
      <w:lvlJc w:val="left"/>
      <w:pPr>
        <w:tabs>
          <w:tab w:val="num" w:pos="3065"/>
        </w:tabs>
        <w:ind w:left="2633" w:hanging="648"/>
      </w:pPr>
      <w:rPr>
        <w:b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2392E39"/>
    <w:multiLevelType w:val="multilevel"/>
    <w:tmpl w:val="0A70B9E8"/>
    <w:name w:val="WW8Num12222"/>
    <w:lvl w:ilvl="0">
      <w:start w:val="1"/>
      <w:numFmt w:val="decimal"/>
      <w:lvlText w:val="%1."/>
      <w:lvlJc w:val="left"/>
      <w:pPr>
        <w:ind w:left="360" w:hanging="360"/>
      </w:pPr>
      <w:rPr>
        <w:rFonts w:hint="default"/>
        <w:b/>
      </w:rPr>
    </w:lvl>
    <w:lvl w:ilvl="1">
      <w:start w:val="1"/>
      <w:numFmt w:val="decimal"/>
      <w:lvlText w:val="%1.%2."/>
      <w:lvlJc w:val="left"/>
      <w:pPr>
        <w:ind w:left="612" w:hanging="432"/>
      </w:pPr>
      <w:rPr>
        <w:rFonts w:hint="default"/>
        <w:b w:val="0"/>
        <w:sz w:val="24"/>
        <w:szCs w:val="24"/>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925"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3800FA7"/>
    <w:multiLevelType w:val="multilevel"/>
    <w:tmpl w:val="956257B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sz w:val="24"/>
        <w:szCs w:val="24"/>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B4942A4"/>
    <w:multiLevelType w:val="hybridMultilevel"/>
    <w:tmpl w:val="1EF4E3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E2045B"/>
    <w:multiLevelType w:val="hybridMultilevel"/>
    <w:tmpl w:val="5B2296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17216FC"/>
    <w:multiLevelType w:val="multilevel"/>
    <w:tmpl w:val="0522367E"/>
    <w:styleLink w:val="WWNum1"/>
    <w:lvl w:ilvl="0">
      <w:start w:val="1"/>
      <w:numFmt w:val="decimal"/>
      <w:lvlText w:val="%1."/>
      <w:lvlJc w:val="left"/>
      <w:pPr>
        <w:ind w:left="360" w:hanging="360"/>
      </w:pPr>
      <w:rPr>
        <w:rFonts w:cs="Times New Roman"/>
        <w:b/>
      </w:rPr>
    </w:lvl>
    <w:lvl w:ilvl="1">
      <w:start w:val="1"/>
      <w:numFmt w:val="decimal"/>
      <w:lvlText w:val="%1.%2."/>
      <w:lvlJc w:val="left"/>
      <w:pPr>
        <w:ind w:left="716" w:hanging="432"/>
      </w:pPr>
      <w:rPr>
        <w:rFonts w:cs="Times New Roman"/>
        <w:b w:val="0"/>
        <w:color w:val="00000A"/>
      </w:rPr>
    </w:lvl>
    <w:lvl w:ilvl="2">
      <w:start w:val="1"/>
      <w:numFmt w:val="decimal"/>
      <w:lvlText w:val="%1.%2.%3."/>
      <w:lvlJc w:val="left"/>
      <w:pPr>
        <w:ind w:left="788" w:hanging="504"/>
      </w:pPr>
      <w:rPr>
        <w:rFonts w:cs="Times New Roman"/>
        <w:b w:val="0"/>
        <w:color w:val="00000A"/>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651A50BB"/>
    <w:multiLevelType w:val="multilevel"/>
    <w:tmpl w:val="0426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59C5953"/>
    <w:multiLevelType w:val="multilevel"/>
    <w:tmpl w:val="7DA49DC0"/>
    <w:lvl w:ilvl="0">
      <w:start w:val="1"/>
      <w:numFmt w:val="decimal"/>
      <w:lvlText w:val="%1."/>
      <w:lvlJc w:val="left"/>
      <w:pPr>
        <w:ind w:left="360" w:hanging="360"/>
      </w:pPr>
      <w:rPr>
        <w:rFonts w:hint="default"/>
        <w:b w:val="0"/>
        <w:lang w:val="lv-LV"/>
      </w:rPr>
    </w:lvl>
    <w:lvl w:ilvl="1">
      <w:start w:val="1"/>
      <w:numFmt w:val="decimal"/>
      <w:lvlText w:val="%1.%2."/>
      <w:lvlJc w:val="left"/>
      <w:pPr>
        <w:ind w:left="1283" w:hanging="432"/>
      </w:pPr>
      <w:rPr>
        <w:rFonts w:hint="default"/>
        <w:b w:val="0"/>
        <w:color w:val="auto"/>
      </w:rPr>
    </w:lvl>
    <w:lvl w:ilvl="2">
      <w:start w:val="1"/>
      <w:numFmt w:val="decimal"/>
      <w:lvlText w:val="%1.%2.%3."/>
      <w:lvlJc w:val="left"/>
      <w:pPr>
        <w:ind w:left="1224" w:hanging="504"/>
      </w:pPr>
      <w:rPr>
        <w:rFonts w:hint="default"/>
        <w:b w:val="0"/>
        <w:lang w:val="lv-LV"/>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5DF6BB9"/>
    <w:multiLevelType w:val="hybridMultilevel"/>
    <w:tmpl w:val="4C14342E"/>
    <w:lvl w:ilvl="0" w:tplc="F7809C8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A145AB8"/>
    <w:multiLevelType w:val="hybridMultilevel"/>
    <w:tmpl w:val="06D8D4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A767113"/>
    <w:multiLevelType w:val="multilevel"/>
    <w:tmpl w:val="720477FE"/>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355"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B15387B"/>
    <w:multiLevelType w:val="multilevel"/>
    <w:tmpl w:val="7DA49DC0"/>
    <w:lvl w:ilvl="0">
      <w:start w:val="1"/>
      <w:numFmt w:val="decimal"/>
      <w:lvlText w:val="%1."/>
      <w:lvlJc w:val="left"/>
      <w:pPr>
        <w:ind w:left="360" w:hanging="360"/>
      </w:pPr>
      <w:rPr>
        <w:rFonts w:hint="default"/>
        <w:b w:val="0"/>
        <w:lang w:val="lv-LV"/>
      </w:rPr>
    </w:lvl>
    <w:lvl w:ilvl="1">
      <w:start w:val="1"/>
      <w:numFmt w:val="decimal"/>
      <w:lvlText w:val="%1.%2."/>
      <w:lvlJc w:val="left"/>
      <w:pPr>
        <w:ind w:left="1283" w:hanging="432"/>
      </w:pPr>
      <w:rPr>
        <w:rFonts w:hint="default"/>
        <w:b w:val="0"/>
        <w:color w:val="auto"/>
      </w:rPr>
    </w:lvl>
    <w:lvl w:ilvl="2">
      <w:start w:val="1"/>
      <w:numFmt w:val="decimal"/>
      <w:lvlText w:val="%1.%2.%3."/>
      <w:lvlJc w:val="left"/>
      <w:pPr>
        <w:ind w:left="1224" w:hanging="504"/>
      </w:pPr>
      <w:rPr>
        <w:rFonts w:hint="default"/>
        <w:b w:val="0"/>
        <w:lang w:val="lv-LV"/>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DD937E5"/>
    <w:multiLevelType w:val="multilevel"/>
    <w:tmpl w:val="DD709776"/>
    <w:lvl w:ilvl="0">
      <w:start w:val="1"/>
      <w:numFmt w:val="decimal"/>
      <w:lvlText w:val="%1."/>
      <w:lvlJc w:val="left"/>
      <w:pPr>
        <w:ind w:left="360" w:hanging="360"/>
      </w:pPr>
      <w:rPr>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FFD5382"/>
    <w:multiLevelType w:val="hybridMultilevel"/>
    <w:tmpl w:val="E5EE9B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3"/>
  </w:num>
  <w:num w:numId="10">
    <w:abstractNumId w:val="35"/>
  </w:num>
  <w:num w:numId="11">
    <w:abstractNumId w:val="14"/>
  </w:num>
  <w:num w:numId="12">
    <w:abstractNumId w:val="22"/>
  </w:num>
  <w:num w:numId="13">
    <w:abstractNumId w:val="32"/>
  </w:num>
  <w:num w:numId="14">
    <w:abstractNumId w:val="26"/>
  </w:num>
  <w:num w:numId="15">
    <w:abstractNumId w:val="31"/>
  </w:num>
  <w:num w:numId="16">
    <w:abstractNumId w:val="0"/>
  </w:num>
  <w:num w:numId="17">
    <w:abstractNumId w:val="8"/>
  </w:num>
  <w:num w:numId="18">
    <w:abstractNumId w:val="13"/>
  </w:num>
  <w:num w:numId="19">
    <w:abstractNumId w:val="2"/>
  </w:num>
  <w:num w:numId="20">
    <w:abstractNumId w:val="2"/>
  </w:num>
  <w:num w:numId="21">
    <w:abstractNumId w:val="2"/>
  </w:num>
  <w:num w:numId="22">
    <w:abstractNumId w:val="21"/>
  </w:num>
  <w:num w:numId="23">
    <w:abstractNumId w:val="28"/>
  </w:num>
  <w:num w:numId="24">
    <w:abstractNumId w:val="30"/>
  </w:num>
  <w:num w:numId="25">
    <w:abstractNumId w:val="25"/>
  </w:num>
  <w:num w:numId="26">
    <w:abstractNumId w:val="10"/>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33"/>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9"/>
  </w:num>
  <w:num w:numId="33">
    <w:abstractNumId w:val="11"/>
  </w:num>
  <w:num w:numId="34">
    <w:abstractNumId w:val="9"/>
  </w:num>
  <w:num w:numId="35">
    <w:abstractNumId w:val="6"/>
  </w:num>
  <w:num w:numId="36">
    <w:abstractNumId w:val="7"/>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15"/>
  </w:num>
  <w:num w:numId="40">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43C"/>
    <w:rsid w:val="00000133"/>
    <w:rsid w:val="00000367"/>
    <w:rsid w:val="00000BE1"/>
    <w:rsid w:val="000013D9"/>
    <w:rsid w:val="000027F1"/>
    <w:rsid w:val="00002839"/>
    <w:rsid w:val="00002B6A"/>
    <w:rsid w:val="00004163"/>
    <w:rsid w:val="00004DE8"/>
    <w:rsid w:val="00007032"/>
    <w:rsid w:val="000079AF"/>
    <w:rsid w:val="00007CBB"/>
    <w:rsid w:val="000104A4"/>
    <w:rsid w:val="0001085F"/>
    <w:rsid w:val="00010E2D"/>
    <w:rsid w:val="00011105"/>
    <w:rsid w:val="00011512"/>
    <w:rsid w:val="00013739"/>
    <w:rsid w:val="000138AE"/>
    <w:rsid w:val="0001397E"/>
    <w:rsid w:val="00013ACE"/>
    <w:rsid w:val="000142DD"/>
    <w:rsid w:val="00014729"/>
    <w:rsid w:val="00014D1B"/>
    <w:rsid w:val="000157E4"/>
    <w:rsid w:val="00016D6D"/>
    <w:rsid w:val="00016EF4"/>
    <w:rsid w:val="00021062"/>
    <w:rsid w:val="0002189D"/>
    <w:rsid w:val="00021DEF"/>
    <w:rsid w:val="00023209"/>
    <w:rsid w:val="00023F2A"/>
    <w:rsid w:val="0002499D"/>
    <w:rsid w:val="00027010"/>
    <w:rsid w:val="0002709C"/>
    <w:rsid w:val="000272EE"/>
    <w:rsid w:val="0003029E"/>
    <w:rsid w:val="00030DBB"/>
    <w:rsid w:val="00032403"/>
    <w:rsid w:val="000325BB"/>
    <w:rsid w:val="000330EA"/>
    <w:rsid w:val="0003354D"/>
    <w:rsid w:val="000335FC"/>
    <w:rsid w:val="0003389B"/>
    <w:rsid w:val="00036C07"/>
    <w:rsid w:val="00036CEA"/>
    <w:rsid w:val="00036E2D"/>
    <w:rsid w:val="00040E30"/>
    <w:rsid w:val="0004147C"/>
    <w:rsid w:val="00042531"/>
    <w:rsid w:val="0004320F"/>
    <w:rsid w:val="00043890"/>
    <w:rsid w:val="00043D4A"/>
    <w:rsid w:val="00044531"/>
    <w:rsid w:val="000445E6"/>
    <w:rsid w:val="00044805"/>
    <w:rsid w:val="00046EB3"/>
    <w:rsid w:val="00047FF7"/>
    <w:rsid w:val="000501F1"/>
    <w:rsid w:val="0005093F"/>
    <w:rsid w:val="000512E8"/>
    <w:rsid w:val="000513EF"/>
    <w:rsid w:val="00051569"/>
    <w:rsid w:val="000518AD"/>
    <w:rsid w:val="000519E3"/>
    <w:rsid w:val="00051E8B"/>
    <w:rsid w:val="000521B5"/>
    <w:rsid w:val="000523F1"/>
    <w:rsid w:val="0005286C"/>
    <w:rsid w:val="0005336B"/>
    <w:rsid w:val="0005409B"/>
    <w:rsid w:val="00054896"/>
    <w:rsid w:val="00056115"/>
    <w:rsid w:val="00056F99"/>
    <w:rsid w:val="000606E4"/>
    <w:rsid w:val="00060EE5"/>
    <w:rsid w:val="000617AF"/>
    <w:rsid w:val="00061828"/>
    <w:rsid w:val="000625B7"/>
    <w:rsid w:val="00062DB8"/>
    <w:rsid w:val="00062E0C"/>
    <w:rsid w:val="00064AD2"/>
    <w:rsid w:val="00065564"/>
    <w:rsid w:val="00066A4B"/>
    <w:rsid w:val="00067526"/>
    <w:rsid w:val="00067590"/>
    <w:rsid w:val="00067FA9"/>
    <w:rsid w:val="00070158"/>
    <w:rsid w:val="00070468"/>
    <w:rsid w:val="00071AEA"/>
    <w:rsid w:val="000723A1"/>
    <w:rsid w:val="00073779"/>
    <w:rsid w:val="0007511D"/>
    <w:rsid w:val="0007524A"/>
    <w:rsid w:val="00076D6B"/>
    <w:rsid w:val="00077DBD"/>
    <w:rsid w:val="00080F10"/>
    <w:rsid w:val="00082744"/>
    <w:rsid w:val="00082752"/>
    <w:rsid w:val="00082E14"/>
    <w:rsid w:val="000832B2"/>
    <w:rsid w:val="000832DB"/>
    <w:rsid w:val="00083A34"/>
    <w:rsid w:val="00083C4C"/>
    <w:rsid w:val="000843D8"/>
    <w:rsid w:val="000844E7"/>
    <w:rsid w:val="0008458A"/>
    <w:rsid w:val="00084772"/>
    <w:rsid w:val="000849C6"/>
    <w:rsid w:val="00084B7B"/>
    <w:rsid w:val="00084C39"/>
    <w:rsid w:val="00085813"/>
    <w:rsid w:val="00085A8B"/>
    <w:rsid w:val="00086213"/>
    <w:rsid w:val="00086EB5"/>
    <w:rsid w:val="00091E60"/>
    <w:rsid w:val="00092789"/>
    <w:rsid w:val="00092FED"/>
    <w:rsid w:val="0009382F"/>
    <w:rsid w:val="00094764"/>
    <w:rsid w:val="00095A02"/>
    <w:rsid w:val="00095D2B"/>
    <w:rsid w:val="00096B9A"/>
    <w:rsid w:val="00097E78"/>
    <w:rsid w:val="000A02D1"/>
    <w:rsid w:val="000A0949"/>
    <w:rsid w:val="000A0CCE"/>
    <w:rsid w:val="000A1026"/>
    <w:rsid w:val="000A19C0"/>
    <w:rsid w:val="000A2FBA"/>
    <w:rsid w:val="000A338A"/>
    <w:rsid w:val="000A3C93"/>
    <w:rsid w:val="000A3E71"/>
    <w:rsid w:val="000A3F81"/>
    <w:rsid w:val="000A5DF1"/>
    <w:rsid w:val="000B122F"/>
    <w:rsid w:val="000B20E5"/>
    <w:rsid w:val="000B2392"/>
    <w:rsid w:val="000B2474"/>
    <w:rsid w:val="000B3077"/>
    <w:rsid w:val="000B375E"/>
    <w:rsid w:val="000B378E"/>
    <w:rsid w:val="000B3938"/>
    <w:rsid w:val="000B3FCE"/>
    <w:rsid w:val="000B403A"/>
    <w:rsid w:val="000B4254"/>
    <w:rsid w:val="000B4343"/>
    <w:rsid w:val="000B461F"/>
    <w:rsid w:val="000B554B"/>
    <w:rsid w:val="000B5C09"/>
    <w:rsid w:val="000B7014"/>
    <w:rsid w:val="000B7231"/>
    <w:rsid w:val="000B72BC"/>
    <w:rsid w:val="000B7619"/>
    <w:rsid w:val="000B7680"/>
    <w:rsid w:val="000B7837"/>
    <w:rsid w:val="000C0636"/>
    <w:rsid w:val="000C0E2F"/>
    <w:rsid w:val="000C152B"/>
    <w:rsid w:val="000C2211"/>
    <w:rsid w:val="000C3918"/>
    <w:rsid w:val="000C3F76"/>
    <w:rsid w:val="000C4955"/>
    <w:rsid w:val="000C60F5"/>
    <w:rsid w:val="000C688C"/>
    <w:rsid w:val="000C6B95"/>
    <w:rsid w:val="000C77A5"/>
    <w:rsid w:val="000C7ED9"/>
    <w:rsid w:val="000D1020"/>
    <w:rsid w:val="000D1667"/>
    <w:rsid w:val="000D1D92"/>
    <w:rsid w:val="000D2768"/>
    <w:rsid w:val="000D2823"/>
    <w:rsid w:val="000D2BE7"/>
    <w:rsid w:val="000D31A0"/>
    <w:rsid w:val="000D39D6"/>
    <w:rsid w:val="000D42DD"/>
    <w:rsid w:val="000D4391"/>
    <w:rsid w:val="000D58E8"/>
    <w:rsid w:val="000D6324"/>
    <w:rsid w:val="000D70F1"/>
    <w:rsid w:val="000E059C"/>
    <w:rsid w:val="000E0F5C"/>
    <w:rsid w:val="000E1274"/>
    <w:rsid w:val="000E15F6"/>
    <w:rsid w:val="000E26F5"/>
    <w:rsid w:val="000E2769"/>
    <w:rsid w:val="000E27BE"/>
    <w:rsid w:val="000E2AC9"/>
    <w:rsid w:val="000E2C8B"/>
    <w:rsid w:val="000E2E82"/>
    <w:rsid w:val="000E307F"/>
    <w:rsid w:val="000E344B"/>
    <w:rsid w:val="000E47AE"/>
    <w:rsid w:val="000E4CC6"/>
    <w:rsid w:val="000E661F"/>
    <w:rsid w:val="000E6EF4"/>
    <w:rsid w:val="000E7137"/>
    <w:rsid w:val="000E79F1"/>
    <w:rsid w:val="000F1E50"/>
    <w:rsid w:val="000F311B"/>
    <w:rsid w:val="000F35DE"/>
    <w:rsid w:val="000F367D"/>
    <w:rsid w:val="000F393B"/>
    <w:rsid w:val="000F48D4"/>
    <w:rsid w:val="000F49BB"/>
    <w:rsid w:val="000F5C63"/>
    <w:rsid w:val="000F6ECC"/>
    <w:rsid w:val="000F7283"/>
    <w:rsid w:val="00100930"/>
    <w:rsid w:val="00101395"/>
    <w:rsid w:val="00101397"/>
    <w:rsid w:val="001014C2"/>
    <w:rsid w:val="00101B0D"/>
    <w:rsid w:val="00102FE3"/>
    <w:rsid w:val="00103C8C"/>
    <w:rsid w:val="0010442F"/>
    <w:rsid w:val="0010445B"/>
    <w:rsid w:val="001044E5"/>
    <w:rsid w:val="00104BE5"/>
    <w:rsid w:val="00104DE6"/>
    <w:rsid w:val="00105399"/>
    <w:rsid w:val="00105430"/>
    <w:rsid w:val="00106077"/>
    <w:rsid w:val="00107023"/>
    <w:rsid w:val="001072C8"/>
    <w:rsid w:val="00107874"/>
    <w:rsid w:val="00107B9F"/>
    <w:rsid w:val="00110021"/>
    <w:rsid w:val="00110023"/>
    <w:rsid w:val="00110C8A"/>
    <w:rsid w:val="00110E5A"/>
    <w:rsid w:val="00111310"/>
    <w:rsid w:val="00112CF8"/>
    <w:rsid w:val="00112E45"/>
    <w:rsid w:val="00113AD7"/>
    <w:rsid w:val="00114A69"/>
    <w:rsid w:val="00115A20"/>
    <w:rsid w:val="00116483"/>
    <w:rsid w:val="0011672B"/>
    <w:rsid w:val="00117E8B"/>
    <w:rsid w:val="001205EB"/>
    <w:rsid w:val="00120F98"/>
    <w:rsid w:val="0012188D"/>
    <w:rsid w:val="00122278"/>
    <w:rsid w:val="00124231"/>
    <w:rsid w:val="00124319"/>
    <w:rsid w:val="00124798"/>
    <w:rsid w:val="0012624F"/>
    <w:rsid w:val="00126481"/>
    <w:rsid w:val="00126CA3"/>
    <w:rsid w:val="00127375"/>
    <w:rsid w:val="001275B0"/>
    <w:rsid w:val="001275F6"/>
    <w:rsid w:val="00130D80"/>
    <w:rsid w:val="00130F9E"/>
    <w:rsid w:val="00131CF5"/>
    <w:rsid w:val="00132B6E"/>
    <w:rsid w:val="00132BD0"/>
    <w:rsid w:val="001331E8"/>
    <w:rsid w:val="001335FD"/>
    <w:rsid w:val="00133BDB"/>
    <w:rsid w:val="0013444D"/>
    <w:rsid w:val="001346B8"/>
    <w:rsid w:val="00136FA3"/>
    <w:rsid w:val="00140A65"/>
    <w:rsid w:val="001411AE"/>
    <w:rsid w:val="001413B5"/>
    <w:rsid w:val="001413D0"/>
    <w:rsid w:val="0014180E"/>
    <w:rsid w:val="00141AF4"/>
    <w:rsid w:val="00141B74"/>
    <w:rsid w:val="001426F2"/>
    <w:rsid w:val="0014319B"/>
    <w:rsid w:val="00144342"/>
    <w:rsid w:val="00144582"/>
    <w:rsid w:val="00144C8A"/>
    <w:rsid w:val="00145651"/>
    <w:rsid w:val="00145BE6"/>
    <w:rsid w:val="00146049"/>
    <w:rsid w:val="0014618A"/>
    <w:rsid w:val="00146D0E"/>
    <w:rsid w:val="001508CE"/>
    <w:rsid w:val="00151331"/>
    <w:rsid w:val="00152014"/>
    <w:rsid w:val="00152C01"/>
    <w:rsid w:val="00155E65"/>
    <w:rsid w:val="001561E4"/>
    <w:rsid w:val="00157753"/>
    <w:rsid w:val="001577B8"/>
    <w:rsid w:val="00160037"/>
    <w:rsid w:val="001600B0"/>
    <w:rsid w:val="00162702"/>
    <w:rsid w:val="00164E3B"/>
    <w:rsid w:val="00165031"/>
    <w:rsid w:val="00170B44"/>
    <w:rsid w:val="00170D8C"/>
    <w:rsid w:val="00171088"/>
    <w:rsid w:val="00171921"/>
    <w:rsid w:val="00171B0B"/>
    <w:rsid w:val="001724AA"/>
    <w:rsid w:val="00172BBA"/>
    <w:rsid w:val="001734EF"/>
    <w:rsid w:val="001737B9"/>
    <w:rsid w:val="0017420A"/>
    <w:rsid w:val="001747E1"/>
    <w:rsid w:val="001759DB"/>
    <w:rsid w:val="00180403"/>
    <w:rsid w:val="001809AE"/>
    <w:rsid w:val="00180A42"/>
    <w:rsid w:val="001811BE"/>
    <w:rsid w:val="00182857"/>
    <w:rsid w:val="00182EB8"/>
    <w:rsid w:val="00183650"/>
    <w:rsid w:val="001849D0"/>
    <w:rsid w:val="0018624F"/>
    <w:rsid w:val="00186F50"/>
    <w:rsid w:val="00186F67"/>
    <w:rsid w:val="00190765"/>
    <w:rsid w:val="0019404F"/>
    <w:rsid w:val="00194489"/>
    <w:rsid w:val="001952E2"/>
    <w:rsid w:val="001966CB"/>
    <w:rsid w:val="00197C86"/>
    <w:rsid w:val="00197E0B"/>
    <w:rsid w:val="001A058D"/>
    <w:rsid w:val="001A05EB"/>
    <w:rsid w:val="001A0901"/>
    <w:rsid w:val="001A092C"/>
    <w:rsid w:val="001A0C48"/>
    <w:rsid w:val="001A0F54"/>
    <w:rsid w:val="001A2381"/>
    <w:rsid w:val="001A3AC6"/>
    <w:rsid w:val="001A3C39"/>
    <w:rsid w:val="001A429B"/>
    <w:rsid w:val="001A4653"/>
    <w:rsid w:val="001A717F"/>
    <w:rsid w:val="001A757B"/>
    <w:rsid w:val="001B04A0"/>
    <w:rsid w:val="001B157E"/>
    <w:rsid w:val="001B31EB"/>
    <w:rsid w:val="001B3901"/>
    <w:rsid w:val="001B4441"/>
    <w:rsid w:val="001B4676"/>
    <w:rsid w:val="001B5873"/>
    <w:rsid w:val="001B59CB"/>
    <w:rsid w:val="001B6807"/>
    <w:rsid w:val="001B7B89"/>
    <w:rsid w:val="001C155F"/>
    <w:rsid w:val="001C180A"/>
    <w:rsid w:val="001C30CB"/>
    <w:rsid w:val="001C33D8"/>
    <w:rsid w:val="001C6359"/>
    <w:rsid w:val="001C7311"/>
    <w:rsid w:val="001D016F"/>
    <w:rsid w:val="001D11DB"/>
    <w:rsid w:val="001D189F"/>
    <w:rsid w:val="001D1BD5"/>
    <w:rsid w:val="001D1CE1"/>
    <w:rsid w:val="001D1DEF"/>
    <w:rsid w:val="001D1E5E"/>
    <w:rsid w:val="001D2346"/>
    <w:rsid w:val="001D23B8"/>
    <w:rsid w:val="001D2C7E"/>
    <w:rsid w:val="001D2ED2"/>
    <w:rsid w:val="001D30B4"/>
    <w:rsid w:val="001D378A"/>
    <w:rsid w:val="001D43B1"/>
    <w:rsid w:val="001D45DE"/>
    <w:rsid w:val="001D586F"/>
    <w:rsid w:val="001D588D"/>
    <w:rsid w:val="001D5B4C"/>
    <w:rsid w:val="001D7F3E"/>
    <w:rsid w:val="001E0612"/>
    <w:rsid w:val="001E10D2"/>
    <w:rsid w:val="001E1B78"/>
    <w:rsid w:val="001E24EE"/>
    <w:rsid w:val="001E28D6"/>
    <w:rsid w:val="001E3C9C"/>
    <w:rsid w:val="001E3FF3"/>
    <w:rsid w:val="001E5E6D"/>
    <w:rsid w:val="001E625A"/>
    <w:rsid w:val="001E6B05"/>
    <w:rsid w:val="001E6CFD"/>
    <w:rsid w:val="001E77A5"/>
    <w:rsid w:val="001F04D2"/>
    <w:rsid w:val="001F1780"/>
    <w:rsid w:val="001F2615"/>
    <w:rsid w:val="001F425B"/>
    <w:rsid w:val="001F5BCD"/>
    <w:rsid w:val="001F6966"/>
    <w:rsid w:val="002008A2"/>
    <w:rsid w:val="002017DE"/>
    <w:rsid w:val="00201B92"/>
    <w:rsid w:val="00201E06"/>
    <w:rsid w:val="00201EAF"/>
    <w:rsid w:val="002024CD"/>
    <w:rsid w:val="0020350E"/>
    <w:rsid w:val="002042E2"/>
    <w:rsid w:val="00205430"/>
    <w:rsid w:val="00205C65"/>
    <w:rsid w:val="00206278"/>
    <w:rsid w:val="00206805"/>
    <w:rsid w:val="00207659"/>
    <w:rsid w:val="00207CE5"/>
    <w:rsid w:val="00207F1F"/>
    <w:rsid w:val="002102E3"/>
    <w:rsid w:val="00210452"/>
    <w:rsid w:val="00210E94"/>
    <w:rsid w:val="00212E95"/>
    <w:rsid w:val="0021434C"/>
    <w:rsid w:val="0021554F"/>
    <w:rsid w:val="00215BAD"/>
    <w:rsid w:val="002167DF"/>
    <w:rsid w:val="002167E2"/>
    <w:rsid w:val="00217F29"/>
    <w:rsid w:val="002203CF"/>
    <w:rsid w:val="00220552"/>
    <w:rsid w:val="002207BA"/>
    <w:rsid w:val="00221427"/>
    <w:rsid w:val="00221889"/>
    <w:rsid w:val="00221A38"/>
    <w:rsid w:val="00222C12"/>
    <w:rsid w:val="00225D2F"/>
    <w:rsid w:val="00226432"/>
    <w:rsid w:val="002271F7"/>
    <w:rsid w:val="002307F1"/>
    <w:rsid w:val="002310C9"/>
    <w:rsid w:val="00232915"/>
    <w:rsid w:val="002357E5"/>
    <w:rsid w:val="0023636F"/>
    <w:rsid w:val="0023643E"/>
    <w:rsid w:val="00237946"/>
    <w:rsid w:val="002409F9"/>
    <w:rsid w:val="00241474"/>
    <w:rsid w:val="00244CBE"/>
    <w:rsid w:val="0024530E"/>
    <w:rsid w:val="00245319"/>
    <w:rsid w:val="002464CB"/>
    <w:rsid w:val="002468E1"/>
    <w:rsid w:val="00250692"/>
    <w:rsid w:val="002508DD"/>
    <w:rsid w:val="00251BCF"/>
    <w:rsid w:val="00251E52"/>
    <w:rsid w:val="00253360"/>
    <w:rsid w:val="00253966"/>
    <w:rsid w:val="002552AA"/>
    <w:rsid w:val="002553D1"/>
    <w:rsid w:val="00255550"/>
    <w:rsid w:val="00255613"/>
    <w:rsid w:val="00256035"/>
    <w:rsid w:val="00256CF3"/>
    <w:rsid w:val="0025705E"/>
    <w:rsid w:val="00257AED"/>
    <w:rsid w:val="0026068B"/>
    <w:rsid w:val="00260CDA"/>
    <w:rsid w:val="00260F00"/>
    <w:rsid w:val="00261549"/>
    <w:rsid w:val="002620D6"/>
    <w:rsid w:val="00262D4E"/>
    <w:rsid w:val="002639D5"/>
    <w:rsid w:val="0026421E"/>
    <w:rsid w:val="00264A11"/>
    <w:rsid w:val="00264C28"/>
    <w:rsid w:val="002655F4"/>
    <w:rsid w:val="00266D16"/>
    <w:rsid w:val="0026712A"/>
    <w:rsid w:val="002677B9"/>
    <w:rsid w:val="00267E7B"/>
    <w:rsid w:val="0027042F"/>
    <w:rsid w:val="002705A7"/>
    <w:rsid w:val="002709ED"/>
    <w:rsid w:val="00270AEF"/>
    <w:rsid w:val="00271CD8"/>
    <w:rsid w:val="00272828"/>
    <w:rsid w:val="00272D2E"/>
    <w:rsid w:val="00273685"/>
    <w:rsid w:val="002748DB"/>
    <w:rsid w:val="00274B58"/>
    <w:rsid w:val="00275FDE"/>
    <w:rsid w:val="0027617B"/>
    <w:rsid w:val="00277952"/>
    <w:rsid w:val="00280150"/>
    <w:rsid w:val="0028075F"/>
    <w:rsid w:val="0028087E"/>
    <w:rsid w:val="00280D3F"/>
    <w:rsid w:val="00282CE3"/>
    <w:rsid w:val="002830CC"/>
    <w:rsid w:val="00283A7A"/>
    <w:rsid w:val="00284214"/>
    <w:rsid w:val="00284A90"/>
    <w:rsid w:val="00285455"/>
    <w:rsid w:val="0028613A"/>
    <w:rsid w:val="002870F0"/>
    <w:rsid w:val="00287E99"/>
    <w:rsid w:val="002911AC"/>
    <w:rsid w:val="002918E3"/>
    <w:rsid w:val="00291BFA"/>
    <w:rsid w:val="0029270D"/>
    <w:rsid w:val="0029273E"/>
    <w:rsid w:val="002936BD"/>
    <w:rsid w:val="00293D93"/>
    <w:rsid w:val="00293DCD"/>
    <w:rsid w:val="00294B4F"/>
    <w:rsid w:val="00294BDB"/>
    <w:rsid w:val="002A0667"/>
    <w:rsid w:val="002A1DC1"/>
    <w:rsid w:val="002A3308"/>
    <w:rsid w:val="002A33FF"/>
    <w:rsid w:val="002A41B5"/>
    <w:rsid w:val="002A4D09"/>
    <w:rsid w:val="002A527A"/>
    <w:rsid w:val="002A52A5"/>
    <w:rsid w:val="002A6F49"/>
    <w:rsid w:val="002A711C"/>
    <w:rsid w:val="002A7200"/>
    <w:rsid w:val="002A7E61"/>
    <w:rsid w:val="002A7ED8"/>
    <w:rsid w:val="002B05B9"/>
    <w:rsid w:val="002B0859"/>
    <w:rsid w:val="002B0F1E"/>
    <w:rsid w:val="002B10F2"/>
    <w:rsid w:val="002B1135"/>
    <w:rsid w:val="002B126F"/>
    <w:rsid w:val="002B1B47"/>
    <w:rsid w:val="002B2050"/>
    <w:rsid w:val="002B6A94"/>
    <w:rsid w:val="002B7667"/>
    <w:rsid w:val="002B7F3A"/>
    <w:rsid w:val="002C0030"/>
    <w:rsid w:val="002C13A3"/>
    <w:rsid w:val="002C2175"/>
    <w:rsid w:val="002C3C9D"/>
    <w:rsid w:val="002C4B06"/>
    <w:rsid w:val="002C4C50"/>
    <w:rsid w:val="002C5694"/>
    <w:rsid w:val="002C7D06"/>
    <w:rsid w:val="002D10B2"/>
    <w:rsid w:val="002D1C63"/>
    <w:rsid w:val="002D21BB"/>
    <w:rsid w:val="002D2C08"/>
    <w:rsid w:val="002D2DB0"/>
    <w:rsid w:val="002D30E6"/>
    <w:rsid w:val="002D3418"/>
    <w:rsid w:val="002D3D80"/>
    <w:rsid w:val="002D49F5"/>
    <w:rsid w:val="002D615C"/>
    <w:rsid w:val="002D6959"/>
    <w:rsid w:val="002D6B82"/>
    <w:rsid w:val="002D7332"/>
    <w:rsid w:val="002D7D58"/>
    <w:rsid w:val="002E1A39"/>
    <w:rsid w:val="002E298F"/>
    <w:rsid w:val="002E4C55"/>
    <w:rsid w:val="002E66D4"/>
    <w:rsid w:val="002E6B9C"/>
    <w:rsid w:val="002F00D3"/>
    <w:rsid w:val="002F086A"/>
    <w:rsid w:val="002F1867"/>
    <w:rsid w:val="002F1B99"/>
    <w:rsid w:val="002F249B"/>
    <w:rsid w:val="002F291C"/>
    <w:rsid w:val="002F3291"/>
    <w:rsid w:val="002F3857"/>
    <w:rsid w:val="002F3AF6"/>
    <w:rsid w:val="002F46A5"/>
    <w:rsid w:val="002F6049"/>
    <w:rsid w:val="002F6E13"/>
    <w:rsid w:val="002F7BA1"/>
    <w:rsid w:val="002F7BA7"/>
    <w:rsid w:val="003003B3"/>
    <w:rsid w:val="00300F92"/>
    <w:rsid w:val="00302499"/>
    <w:rsid w:val="00303841"/>
    <w:rsid w:val="00307569"/>
    <w:rsid w:val="00307640"/>
    <w:rsid w:val="003078C1"/>
    <w:rsid w:val="00307A78"/>
    <w:rsid w:val="00307C8B"/>
    <w:rsid w:val="00310332"/>
    <w:rsid w:val="00310C50"/>
    <w:rsid w:val="00311B7A"/>
    <w:rsid w:val="00312CFA"/>
    <w:rsid w:val="00312E78"/>
    <w:rsid w:val="00313ADF"/>
    <w:rsid w:val="0031404B"/>
    <w:rsid w:val="00314288"/>
    <w:rsid w:val="00314470"/>
    <w:rsid w:val="003146B1"/>
    <w:rsid w:val="0031525F"/>
    <w:rsid w:val="003155B9"/>
    <w:rsid w:val="00315C30"/>
    <w:rsid w:val="003167F1"/>
    <w:rsid w:val="00316B37"/>
    <w:rsid w:val="00316B6F"/>
    <w:rsid w:val="00320163"/>
    <w:rsid w:val="00321F12"/>
    <w:rsid w:val="003227D5"/>
    <w:rsid w:val="00322FB3"/>
    <w:rsid w:val="00324AFD"/>
    <w:rsid w:val="003262BA"/>
    <w:rsid w:val="00326AAF"/>
    <w:rsid w:val="00327FC8"/>
    <w:rsid w:val="00332197"/>
    <w:rsid w:val="003323ED"/>
    <w:rsid w:val="0033253C"/>
    <w:rsid w:val="0033270E"/>
    <w:rsid w:val="00332EC4"/>
    <w:rsid w:val="00333614"/>
    <w:rsid w:val="00333F1A"/>
    <w:rsid w:val="00333FB6"/>
    <w:rsid w:val="00336690"/>
    <w:rsid w:val="00336E49"/>
    <w:rsid w:val="00342B0B"/>
    <w:rsid w:val="00343AD0"/>
    <w:rsid w:val="00344A09"/>
    <w:rsid w:val="00344CC2"/>
    <w:rsid w:val="00347797"/>
    <w:rsid w:val="003477F2"/>
    <w:rsid w:val="00347F3A"/>
    <w:rsid w:val="0035012E"/>
    <w:rsid w:val="003510C2"/>
    <w:rsid w:val="00351560"/>
    <w:rsid w:val="00352986"/>
    <w:rsid w:val="00353815"/>
    <w:rsid w:val="00354150"/>
    <w:rsid w:val="00354DBA"/>
    <w:rsid w:val="00355B53"/>
    <w:rsid w:val="00356762"/>
    <w:rsid w:val="0035677C"/>
    <w:rsid w:val="00357405"/>
    <w:rsid w:val="0036007F"/>
    <w:rsid w:val="003611FB"/>
    <w:rsid w:val="00361E94"/>
    <w:rsid w:val="00362355"/>
    <w:rsid w:val="00363A13"/>
    <w:rsid w:val="00365027"/>
    <w:rsid w:val="0036552C"/>
    <w:rsid w:val="00366372"/>
    <w:rsid w:val="003667FC"/>
    <w:rsid w:val="00366C64"/>
    <w:rsid w:val="003711EC"/>
    <w:rsid w:val="0037244C"/>
    <w:rsid w:val="00372BD9"/>
    <w:rsid w:val="00373CED"/>
    <w:rsid w:val="0037727E"/>
    <w:rsid w:val="0037756F"/>
    <w:rsid w:val="003777AE"/>
    <w:rsid w:val="00380767"/>
    <w:rsid w:val="003822D1"/>
    <w:rsid w:val="003822EF"/>
    <w:rsid w:val="00384820"/>
    <w:rsid w:val="00385DA1"/>
    <w:rsid w:val="00386FF4"/>
    <w:rsid w:val="00387E1B"/>
    <w:rsid w:val="00387FB8"/>
    <w:rsid w:val="00390C0E"/>
    <w:rsid w:val="003910A1"/>
    <w:rsid w:val="003917C2"/>
    <w:rsid w:val="003919AF"/>
    <w:rsid w:val="00392785"/>
    <w:rsid w:val="00392B72"/>
    <w:rsid w:val="0039465C"/>
    <w:rsid w:val="003949EE"/>
    <w:rsid w:val="00394CAD"/>
    <w:rsid w:val="00394DA6"/>
    <w:rsid w:val="00394F43"/>
    <w:rsid w:val="00395F7C"/>
    <w:rsid w:val="00395F9A"/>
    <w:rsid w:val="00396180"/>
    <w:rsid w:val="00396AB3"/>
    <w:rsid w:val="00396E11"/>
    <w:rsid w:val="00397055"/>
    <w:rsid w:val="00397B0F"/>
    <w:rsid w:val="00397C18"/>
    <w:rsid w:val="003A152A"/>
    <w:rsid w:val="003A177F"/>
    <w:rsid w:val="003A1912"/>
    <w:rsid w:val="003A1944"/>
    <w:rsid w:val="003A378B"/>
    <w:rsid w:val="003A37DE"/>
    <w:rsid w:val="003A6DCB"/>
    <w:rsid w:val="003B0F0E"/>
    <w:rsid w:val="003B12D1"/>
    <w:rsid w:val="003B1D04"/>
    <w:rsid w:val="003B20A8"/>
    <w:rsid w:val="003B2292"/>
    <w:rsid w:val="003B2A59"/>
    <w:rsid w:val="003B2EE5"/>
    <w:rsid w:val="003B3273"/>
    <w:rsid w:val="003B3510"/>
    <w:rsid w:val="003B3AC9"/>
    <w:rsid w:val="003B3B49"/>
    <w:rsid w:val="003B4908"/>
    <w:rsid w:val="003B498C"/>
    <w:rsid w:val="003B4C2B"/>
    <w:rsid w:val="003B51F0"/>
    <w:rsid w:val="003B565D"/>
    <w:rsid w:val="003C1212"/>
    <w:rsid w:val="003C20C9"/>
    <w:rsid w:val="003C27C8"/>
    <w:rsid w:val="003C2829"/>
    <w:rsid w:val="003C2C37"/>
    <w:rsid w:val="003C2F95"/>
    <w:rsid w:val="003C2FD0"/>
    <w:rsid w:val="003C3A05"/>
    <w:rsid w:val="003C4092"/>
    <w:rsid w:val="003C4952"/>
    <w:rsid w:val="003C5499"/>
    <w:rsid w:val="003C5937"/>
    <w:rsid w:val="003C5D2E"/>
    <w:rsid w:val="003C618B"/>
    <w:rsid w:val="003C66A1"/>
    <w:rsid w:val="003C7E53"/>
    <w:rsid w:val="003D0201"/>
    <w:rsid w:val="003D0BDF"/>
    <w:rsid w:val="003D10A8"/>
    <w:rsid w:val="003D1A34"/>
    <w:rsid w:val="003D1D44"/>
    <w:rsid w:val="003D210A"/>
    <w:rsid w:val="003D2927"/>
    <w:rsid w:val="003D3378"/>
    <w:rsid w:val="003D474C"/>
    <w:rsid w:val="003D5071"/>
    <w:rsid w:val="003D5168"/>
    <w:rsid w:val="003D55AC"/>
    <w:rsid w:val="003D5669"/>
    <w:rsid w:val="003D56CC"/>
    <w:rsid w:val="003D5976"/>
    <w:rsid w:val="003D6805"/>
    <w:rsid w:val="003D6D4D"/>
    <w:rsid w:val="003D6DE3"/>
    <w:rsid w:val="003D6E8D"/>
    <w:rsid w:val="003D7465"/>
    <w:rsid w:val="003D7DAB"/>
    <w:rsid w:val="003E0DC7"/>
    <w:rsid w:val="003E16FE"/>
    <w:rsid w:val="003E2C59"/>
    <w:rsid w:val="003E3C24"/>
    <w:rsid w:val="003E50E5"/>
    <w:rsid w:val="003E73DC"/>
    <w:rsid w:val="003E74B6"/>
    <w:rsid w:val="003F1573"/>
    <w:rsid w:val="003F192D"/>
    <w:rsid w:val="003F2522"/>
    <w:rsid w:val="003F2DDC"/>
    <w:rsid w:val="003F333F"/>
    <w:rsid w:val="003F3421"/>
    <w:rsid w:val="003F41D1"/>
    <w:rsid w:val="003F4F5B"/>
    <w:rsid w:val="003F5580"/>
    <w:rsid w:val="003F6354"/>
    <w:rsid w:val="003F73BD"/>
    <w:rsid w:val="003F7E98"/>
    <w:rsid w:val="00400EE7"/>
    <w:rsid w:val="00401997"/>
    <w:rsid w:val="0040248F"/>
    <w:rsid w:val="004032FA"/>
    <w:rsid w:val="004038E1"/>
    <w:rsid w:val="00403A86"/>
    <w:rsid w:val="00403DB1"/>
    <w:rsid w:val="00403DD9"/>
    <w:rsid w:val="00404DCF"/>
    <w:rsid w:val="00407D3D"/>
    <w:rsid w:val="00410A52"/>
    <w:rsid w:val="00412893"/>
    <w:rsid w:val="00413BFC"/>
    <w:rsid w:val="00413FDD"/>
    <w:rsid w:val="004143B1"/>
    <w:rsid w:val="0041567E"/>
    <w:rsid w:val="004156C8"/>
    <w:rsid w:val="004167F5"/>
    <w:rsid w:val="00416951"/>
    <w:rsid w:val="0042010E"/>
    <w:rsid w:val="00420198"/>
    <w:rsid w:val="00420B13"/>
    <w:rsid w:val="00421C8D"/>
    <w:rsid w:val="00422B58"/>
    <w:rsid w:val="00422D9A"/>
    <w:rsid w:val="00424391"/>
    <w:rsid w:val="004245D4"/>
    <w:rsid w:val="0042525D"/>
    <w:rsid w:val="00425ABA"/>
    <w:rsid w:val="004260D7"/>
    <w:rsid w:val="00426A42"/>
    <w:rsid w:val="00427832"/>
    <w:rsid w:val="00430039"/>
    <w:rsid w:val="00430234"/>
    <w:rsid w:val="00430305"/>
    <w:rsid w:val="0043079C"/>
    <w:rsid w:val="00431004"/>
    <w:rsid w:val="00431726"/>
    <w:rsid w:val="00432B9E"/>
    <w:rsid w:val="0043357F"/>
    <w:rsid w:val="004339E0"/>
    <w:rsid w:val="00434186"/>
    <w:rsid w:val="004348AC"/>
    <w:rsid w:val="00435296"/>
    <w:rsid w:val="00435866"/>
    <w:rsid w:val="004372DB"/>
    <w:rsid w:val="00437914"/>
    <w:rsid w:val="00440B5C"/>
    <w:rsid w:val="004422BA"/>
    <w:rsid w:val="00443CC2"/>
    <w:rsid w:val="0044406E"/>
    <w:rsid w:val="004443F8"/>
    <w:rsid w:val="004452D4"/>
    <w:rsid w:val="004453D8"/>
    <w:rsid w:val="00445C3A"/>
    <w:rsid w:val="00446F5B"/>
    <w:rsid w:val="00450BAC"/>
    <w:rsid w:val="00450BE5"/>
    <w:rsid w:val="00450CB8"/>
    <w:rsid w:val="00451D57"/>
    <w:rsid w:val="00452B85"/>
    <w:rsid w:val="00453B0E"/>
    <w:rsid w:val="004541F3"/>
    <w:rsid w:val="00455BBA"/>
    <w:rsid w:val="00457823"/>
    <w:rsid w:val="00457AE9"/>
    <w:rsid w:val="00461C35"/>
    <w:rsid w:val="00462CC3"/>
    <w:rsid w:val="00463A30"/>
    <w:rsid w:val="004641B9"/>
    <w:rsid w:val="00464F0E"/>
    <w:rsid w:val="0046572A"/>
    <w:rsid w:val="00465C95"/>
    <w:rsid w:val="0046647C"/>
    <w:rsid w:val="00466FDE"/>
    <w:rsid w:val="0046769F"/>
    <w:rsid w:val="00467BC8"/>
    <w:rsid w:val="004704F1"/>
    <w:rsid w:val="00470AF1"/>
    <w:rsid w:val="00470CBF"/>
    <w:rsid w:val="0047157D"/>
    <w:rsid w:val="004732B1"/>
    <w:rsid w:val="00474B34"/>
    <w:rsid w:val="0047517E"/>
    <w:rsid w:val="0047767E"/>
    <w:rsid w:val="004776E3"/>
    <w:rsid w:val="004807E7"/>
    <w:rsid w:val="00480BEB"/>
    <w:rsid w:val="0048202F"/>
    <w:rsid w:val="00482967"/>
    <w:rsid w:val="004830BE"/>
    <w:rsid w:val="00483200"/>
    <w:rsid w:val="004833F0"/>
    <w:rsid w:val="004845C0"/>
    <w:rsid w:val="00485625"/>
    <w:rsid w:val="00485BC8"/>
    <w:rsid w:val="004865B2"/>
    <w:rsid w:val="00486A31"/>
    <w:rsid w:val="00486CD2"/>
    <w:rsid w:val="004909A4"/>
    <w:rsid w:val="004916DB"/>
    <w:rsid w:val="00492525"/>
    <w:rsid w:val="004929C4"/>
    <w:rsid w:val="0049340F"/>
    <w:rsid w:val="00493B05"/>
    <w:rsid w:val="00493D1E"/>
    <w:rsid w:val="00494544"/>
    <w:rsid w:val="004946D0"/>
    <w:rsid w:val="00494A91"/>
    <w:rsid w:val="00494EAD"/>
    <w:rsid w:val="00495962"/>
    <w:rsid w:val="00496B2D"/>
    <w:rsid w:val="00497D9D"/>
    <w:rsid w:val="004A0BB4"/>
    <w:rsid w:val="004A0F9D"/>
    <w:rsid w:val="004A0FDB"/>
    <w:rsid w:val="004A1250"/>
    <w:rsid w:val="004A19BC"/>
    <w:rsid w:val="004A36A5"/>
    <w:rsid w:val="004A48EC"/>
    <w:rsid w:val="004A55C4"/>
    <w:rsid w:val="004A58CC"/>
    <w:rsid w:val="004A6257"/>
    <w:rsid w:val="004A7602"/>
    <w:rsid w:val="004A7D9A"/>
    <w:rsid w:val="004B0563"/>
    <w:rsid w:val="004B13B7"/>
    <w:rsid w:val="004B18B0"/>
    <w:rsid w:val="004B1B54"/>
    <w:rsid w:val="004B1F2F"/>
    <w:rsid w:val="004B322C"/>
    <w:rsid w:val="004B3CED"/>
    <w:rsid w:val="004B4131"/>
    <w:rsid w:val="004B417C"/>
    <w:rsid w:val="004B41D9"/>
    <w:rsid w:val="004B46CA"/>
    <w:rsid w:val="004B5C4D"/>
    <w:rsid w:val="004C15F6"/>
    <w:rsid w:val="004C18FC"/>
    <w:rsid w:val="004C1978"/>
    <w:rsid w:val="004C1EEA"/>
    <w:rsid w:val="004C4173"/>
    <w:rsid w:val="004C48C0"/>
    <w:rsid w:val="004C4D69"/>
    <w:rsid w:val="004C4E18"/>
    <w:rsid w:val="004C4F57"/>
    <w:rsid w:val="004C502A"/>
    <w:rsid w:val="004C50FB"/>
    <w:rsid w:val="004C5717"/>
    <w:rsid w:val="004C5FF7"/>
    <w:rsid w:val="004C6546"/>
    <w:rsid w:val="004D1BA5"/>
    <w:rsid w:val="004D2152"/>
    <w:rsid w:val="004D2E09"/>
    <w:rsid w:val="004D33D8"/>
    <w:rsid w:val="004D494B"/>
    <w:rsid w:val="004D6147"/>
    <w:rsid w:val="004D649D"/>
    <w:rsid w:val="004D7579"/>
    <w:rsid w:val="004D7736"/>
    <w:rsid w:val="004E1BE9"/>
    <w:rsid w:val="004E24D1"/>
    <w:rsid w:val="004E2977"/>
    <w:rsid w:val="004E30ED"/>
    <w:rsid w:val="004E395D"/>
    <w:rsid w:val="004E433D"/>
    <w:rsid w:val="004E555B"/>
    <w:rsid w:val="004E6B01"/>
    <w:rsid w:val="004E73D3"/>
    <w:rsid w:val="004E7768"/>
    <w:rsid w:val="004E77C0"/>
    <w:rsid w:val="004F22A3"/>
    <w:rsid w:val="004F3CCA"/>
    <w:rsid w:val="004F3D9A"/>
    <w:rsid w:val="004F4BA8"/>
    <w:rsid w:val="004F7F9C"/>
    <w:rsid w:val="005002C7"/>
    <w:rsid w:val="00500E22"/>
    <w:rsid w:val="00502407"/>
    <w:rsid w:val="005029EE"/>
    <w:rsid w:val="00504C6C"/>
    <w:rsid w:val="0050587E"/>
    <w:rsid w:val="00506A24"/>
    <w:rsid w:val="005077E1"/>
    <w:rsid w:val="00507F7E"/>
    <w:rsid w:val="00516601"/>
    <w:rsid w:val="00517C69"/>
    <w:rsid w:val="005205AA"/>
    <w:rsid w:val="0052080E"/>
    <w:rsid w:val="00520F5F"/>
    <w:rsid w:val="005212DA"/>
    <w:rsid w:val="00522477"/>
    <w:rsid w:val="005228FD"/>
    <w:rsid w:val="00523B9D"/>
    <w:rsid w:val="005263FA"/>
    <w:rsid w:val="0052653E"/>
    <w:rsid w:val="0052654F"/>
    <w:rsid w:val="0052753B"/>
    <w:rsid w:val="0053162E"/>
    <w:rsid w:val="00531FEE"/>
    <w:rsid w:val="005326E5"/>
    <w:rsid w:val="00532ED6"/>
    <w:rsid w:val="00533307"/>
    <w:rsid w:val="00533730"/>
    <w:rsid w:val="0053388E"/>
    <w:rsid w:val="0053441C"/>
    <w:rsid w:val="005344BB"/>
    <w:rsid w:val="005350A5"/>
    <w:rsid w:val="00535A35"/>
    <w:rsid w:val="00536124"/>
    <w:rsid w:val="005363B7"/>
    <w:rsid w:val="00536E3F"/>
    <w:rsid w:val="00537495"/>
    <w:rsid w:val="00540826"/>
    <w:rsid w:val="0054183C"/>
    <w:rsid w:val="00541996"/>
    <w:rsid w:val="00541A71"/>
    <w:rsid w:val="0054227A"/>
    <w:rsid w:val="005430D4"/>
    <w:rsid w:val="0054323F"/>
    <w:rsid w:val="005433BC"/>
    <w:rsid w:val="00543C18"/>
    <w:rsid w:val="00544027"/>
    <w:rsid w:val="005453DC"/>
    <w:rsid w:val="005455E9"/>
    <w:rsid w:val="0054566B"/>
    <w:rsid w:val="00545957"/>
    <w:rsid w:val="005461E9"/>
    <w:rsid w:val="00546267"/>
    <w:rsid w:val="00546559"/>
    <w:rsid w:val="0054675D"/>
    <w:rsid w:val="00546B1D"/>
    <w:rsid w:val="00547DBE"/>
    <w:rsid w:val="00547EBD"/>
    <w:rsid w:val="00550AA9"/>
    <w:rsid w:val="00553087"/>
    <w:rsid w:val="00553957"/>
    <w:rsid w:val="005553A0"/>
    <w:rsid w:val="00557909"/>
    <w:rsid w:val="00560BF4"/>
    <w:rsid w:val="00560E12"/>
    <w:rsid w:val="00561905"/>
    <w:rsid w:val="00561B65"/>
    <w:rsid w:val="00561B78"/>
    <w:rsid w:val="00563143"/>
    <w:rsid w:val="005643BD"/>
    <w:rsid w:val="005646E0"/>
    <w:rsid w:val="00565A49"/>
    <w:rsid w:val="00565CF4"/>
    <w:rsid w:val="00565F9D"/>
    <w:rsid w:val="005702C0"/>
    <w:rsid w:val="00570EA4"/>
    <w:rsid w:val="005725FE"/>
    <w:rsid w:val="005726D6"/>
    <w:rsid w:val="0057595B"/>
    <w:rsid w:val="00576905"/>
    <w:rsid w:val="005769E0"/>
    <w:rsid w:val="00577C0B"/>
    <w:rsid w:val="0058028D"/>
    <w:rsid w:val="005803C1"/>
    <w:rsid w:val="0058135F"/>
    <w:rsid w:val="0058164F"/>
    <w:rsid w:val="00581D7B"/>
    <w:rsid w:val="00582063"/>
    <w:rsid w:val="005826B8"/>
    <w:rsid w:val="00582CEA"/>
    <w:rsid w:val="005831BE"/>
    <w:rsid w:val="00583437"/>
    <w:rsid w:val="00586592"/>
    <w:rsid w:val="00586CF3"/>
    <w:rsid w:val="00586E37"/>
    <w:rsid w:val="005919BA"/>
    <w:rsid w:val="00592CC4"/>
    <w:rsid w:val="0059328C"/>
    <w:rsid w:val="0059379E"/>
    <w:rsid w:val="00593F8C"/>
    <w:rsid w:val="00594453"/>
    <w:rsid w:val="00594728"/>
    <w:rsid w:val="00594A7D"/>
    <w:rsid w:val="00597455"/>
    <w:rsid w:val="005A0DBF"/>
    <w:rsid w:val="005A1830"/>
    <w:rsid w:val="005A28C1"/>
    <w:rsid w:val="005A345E"/>
    <w:rsid w:val="005A3532"/>
    <w:rsid w:val="005A3953"/>
    <w:rsid w:val="005A5AC3"/>
    <w:rsid w:val="005A699E"/>
    <w:rsid w:val="005A7143"/>
    <w:rsid w:val="005A7D80"/>
    <w:rsid w:val="005A7DB4"/>
    <w:rsid w:val="005B02E1"/>
    <w:rsid w:val="005B0A0B"/>
    <w:rsid w:val="005B0B23"/>
    <w:rsid w:val="005B16FB"/>
    <w:rsid w:val="005B2AC1"/>
    <w:rsid w:val="005B2C2D"/>
    <w:rsid w:val="005B2C3A"/>
    <w:rsid w:val="005B3E58"/>
    <w:rsid w:val="005B41B8"/>
    <w:rsid w:val="005B51E1"/>
    <w:rsid w:val="005B5771"/>
    <w:rsid w:val="005B6061"/>
    <w:rsid w:val="005B64B9"/>
    <w:rsid w:val="005B6B34"/>
    <w:rsid w:val="005B7D56"/>
    <w:rsid w:val="005C0061"/>
    <w:rsid w:val="005C02C1"/>
    <w:rsid w:val="005C0B7C"/>
    <w:rsid w:val="005C186E"/>
    <w:rsid w:val="005C2F24"/>
    <w:rsid w:val="005C40A4"/>
    <w:rsid w:val="005C57FD"/>
    <w:rsid w:val="005C59D6"/>
    <w:rsid w:val="005C61D2"/>
    <w:rsid w:val="005C7448"/>
    <w:rsid w:val="005D137F"/>
    <w:rsid w:val="005D1697"/>
    <w:rsid w:val="005D1D7D"/>
    <w:rsid w:val="005D40E7"/>
    <w:rsid w:val="005D477E"/>
    <w:rsid w:val="005D4F05"/>
    <w:rsid w:val="005D4FB1"/>
    <w:rsid w:val="005D5050"/>
    <w:rsid w:val="005D528A"/>
    <w:rsid w:val="005D60D8"/>
    <w:rsid w:val="005D6FC8"/>
    <w:rsid w:val="005D7253"/>
    <w:rsid w:val="005D7E5F"/>
    <w:rsid w:val="005D7E93"/>
    <w:rsid w:val="005E0C78"/>
    <w:rsid w:val="005E13D5"/>
    <w:rsid w:val="005E176D"/>
    <w:rsid w:val="005E3133"/>
    <w:rsid w:val="005E3362"/>
    <w:rsid w:val="005E385A"/>
    <w:rsid w:val="005E4100"/>
    <w:rsid w:val="005E44A6"/>
    <w:rsid w:val="005E5432"/>
    <w:rsid w:val="005E59EB"/>
    <w:rsid w:val="005E60F2"/>
    <w:rsid w:val="005E669D"/>
    <w:rsid w:val="005E6D1C"/>
    <w:rsid w:val="005E776D"/>
    <w:rsid w:val="005F05B3"/>
    <w:rsid w:val="005F15FB"/>
    <w:rsid w:val="005F194A"/>
    <w:rsid w:val="005F22A1"/>
    <w:rsid w:val="005F260C"/>
    <w:rsid w:val="005F2BC1"/>
    <w:rsid w:val="005F3238"/>
    <w:rsid w:val="005F3557"/>
    <w:rsid w:val="005F554F"/>
    <w:rsid w:val="005F5A81"/>
    <w:rsid w:val="005F697C"/>
    <w:rsid w:val="005F7807"/>
    <w:rsid w:val="0060021D"/>
    <w:rsid w:val="006006D8"/>
    <w:rsid w:val="00600DD4"/>
    <w:rsid w:val="00602260"/>
    <w:rsid w:val="00602A89"/>
    <w:rsid w:val="00602C89"/>
    <w:rsid w:val="00603DD5"/>
    <w:rsid w:val="00604F00"/>
    <w:rsid w:val="00605B67"/>
    <w:rsid w:val="00611124"/>
    <w:rsid w:val="006118F5"/>
    <w:rsid w:val="00611EF2"/>
    <w:rsid w:val="00612A83"/>
    <w:rsid w:val="006140EF"/>
    <w:rsid w:val="00615995"/>
    <w:rsid w:val="0061717A"/>
    <w:rsid w:val="00620569"/>
    <w:rsid w:val="006207C6"/>
    <w:rsid w:val="006208E5"/>
    <w:rsid w:val="00621EE7"/>
    <w:rsid w:val="006221AC"/>
    <w:rsid w:val="0062225C"/>
    <w:rsid w:val="00622F14"/>
    <w:rsid w:val="006252CC"/>
    <w:rsid w:val="00626017"/>
    <w:rsid w:val="00626542"/>
    <w:rsid w:val="00626924"/>
    <w:rsid w:val="00626A63"/>
    <w:rsid w:val="00627213"/>
    <w:rsid w:val="0063120B"/>
    <w:rsid w:val="006312E9"/>
    <w:rsid w:val="0063197F"/>
    <w:rsid w:val="006319D6"/>
    <w:rsid w:val="00631AA4"/>
    <w:rsid w:val="00632C28"/>
    <w:rsid w:val="00632CF2"/>
    <w:rsid w:val="00634771"/>
    <w:rsid w:val="006363E2"/>
    <w:rsid w:val="0063649A"/>
    <w:rsid w:val="00636E58"/>
    <w:rsid w:val="00637303"/>
    <w:rsid w:val="006375B5"/>
    <w:rsid w:val="0063783A"/>
    <w:rsid w:val="00637898"/>
    <w:rsid w:val="006379E4"/>
    <w:rsid w:val="0064020F"/>
    <w:rsid w:val="006404E2"/>
    <w:rsid w:val="00640957"/>
    <w:rsid w:val="0064103F"/>
    <w:rsid w:val="00641045"/>
    <w:rsid w:val="006429F1"/>
    <w:rsid w:val="006440D6"/>
    <w:rsid w:val="0064426A"/>
    <w:rsid w:val="006453D6"/>
    <w:rsid w:val="0064580B"/>
    <w:rsid w:val="00645B0C"/>
    <w:rsid w:val="00645B56"/>
    <w:rsid w:val="00646D6A"/>
    <w:rsid w:val="0065046F"/>
    <w:rsid w:val="006508FB"/>
    <w:rsid w:val="00651693"/>
    <w:rsid w:val="00651A39"/>
    <w:rsid w:val="0065222E"/>
    <w:rsid w:val="00653108"/>
    <w:rsid w:val="00653516"/>
    <w:rsid w:val="0065396F"/>
    <w:rsid w:val="006545E3"/>
    <w:rsid w:val="006548A0"/>
    <w:rsid w:val="00656ED9"/>
    <w:rsid w:val="00660052"/>
    <w:rsid w:val="0066093C"/>
    <w:rsid w:val="00660DEE"/>
    <w:rsid w:val="00661EC0"/>
    <w:rsid w:val="00662ABB"/>
    <w:rsid w:val="00662C09"/>
    <w:rsid w:val="006630B9"/>
    <w:rsid w:val="006635C7"/>
    <w:rsid w:val="006638CC"/>
    <w:rsid w:val="00663D82"/>
    <w:rsid w:val="006645D0"/>
    <w:rsid w:val="00665F96"/>
    <w:rsid w:val="00667155"/>
    <w:rsid w:val="0066727C"/>
    <w:rsid w:val="00667440"/>
    <w:rsid w:val="00667D4B"/>
    <w:rsid w:val="00667F16"/>
    <w:rsid w:val="00670195"/>
    <w:rsid w:val="006720A8"/>
    <w:rsid w:val="00673965"/>
    <w:rsid w:val="0067515A"/>
    <w:rsid w:val="006756F7"/>
    <w:rsid w:val="006757D2"/>
    <w:rsid w:val="006761A0"/>
    <w:rsid w:val="00676C34"/>
    <w:rsid w:val="00680371"/>
    <w:rsid w:val="0068173D"/>
    <w:rsid w:val="0068226E"/>
    <w:rsid w:val="00682DF0"/>
    <w:rsid w:val="006836A9"/>
    <w:rsid w:val="00683840"/>
    <w:rsid w:val="00683FAA"/>
    <w:rsid w:val="00684188"/>
    <w:rsid w:val="00684FCF"/>
    <w:rsid w:val="0068546A"/>
    <w:rsid w:val="0068667B"/>
    <w:rsid w:val="00687334"/>
    <w:rsid w:val="00687729"/>
    <w:rsid w:val="00690CFF"/>
    <w:rsid w:val="006915E7"/>
    <w:rsid w:val="006918D8"/>
    <w:rsid w:val="006918DC"/>
    <w:rsid w:val="0069270F"/>
    <w:rsid w:val="006928F7"/>
    <w:rsid w:val="006931CB"/>
    <w:rsid w:val="00693B15"/>
    <w:rsid w:val="00693FB7"/>
    <w:rsid w:val="006941A7"/>
    <w:rsid w:val="0069440F"/>
    <w:rsid w:val="00694AFB"/>
    <w:rsid w:val="0069576B"/>
    <w:rsid w:val="00695D9A"/>
    <w:rsid w:val="00696540"/>
    <w:rsid w:val="00696C60"/>
    <w:rsid w:val="00697BC7"/>
    <w:rsid w:val="006A03D3"/>
    <w:rsid w:val="006A0CD0"/>
    <w:rsid w:val="006A2A05"/>
    <w:rsid w:val="006A2F81"/>
    <w:rsid w:val="006A389C"/>
    <w:rsid w:val="006A449B"/>
    <w:rsid w:val="006A44D4"/>
    <w:rsid w:val="006A5429"/>
    <w:rsid w:val="006A56AD"/>
    <w:rsid w:val="006A5F78"/>
    <w:rsid w:val="006B0DEE"/>
    <w:rsid w:val="006B2B3D"/>
    <w:rsid w:val="006B2BB7"/>
    <w:rsid w:val="006B34D3"/>
    <w:rsid w:val="006B41CE"/>
    <w:rsid w:val="006B5F94"/>
    <w:rsid w:val="006B6E9C"/>
    <w:rsid w:val="006B7B6C"/>
    <w:rsid w:val="006C01A8"/>
    <w:rsid w:val="006C11FE"/>
    <w:rsid w:val="006C2227"/>
    <w:rsid w:val="006C2ABC"/>
    <w:rsid w:val="006C519B"/>
    <w:rsid w:val="006C5DF2"/>
    <w:rsid w:val="006C6527"/>
    <w:rsid w:val="006C773E"/>
    <w:rsid w:val="006D0586"/>
    <w:rsid w:val="006D0925"/>
    <w:rsid w:val="006D127A"/>
    <w:rsid w:val="006D22D1"/>
    <w:rsid w:val="006D2A53"/>
    <w:rsid w:val="006D2F67"/>
    <w:rsid w:val="006D60A7"/>
    <w:rsid w:val="006D62BF"/>
    <w:rsid w:val="006D6E14"/>
    <w:rsid w:val="006D6EFC"/>
    <w:rsid w:val="006D7734"/>
    <w:rsid w:val="006D7A46"/>
    <w:rsid w:val="006D7D59"/>
    <w:rsid w:val="006D7EF1"/>
    <w:rsid w:val="006E0614"/>
    <w:rsid w:val="006E10BE"/>
    <w:rsid w:val="006E10E8"/>
    <w:rsid w:val="006E2232"/>
    <w:rsid w:val="006E25F9"/>
    <w:rsid w:val="006E3415"/>
    <w:rsid w:val="006E3579"/>
    <w:rsid w:val="006E3B04"/>
    <w:rsid w:val="006E4235"/>
    <w:rsid w:val="006E5287"/>
    <w:rsid w:val="006E5F1A"/>
    <w:rsid w:val="006E69C7"/>
    <w:rsid w:val="006E6B67"/>
    <w:rsid w:val="006E75D5"/>
    <w:rsid w:val="006F18DC"/>
    <w:rsid w:val="006F1DA6"/>
    <w:rsid w:val="006F2C2D"/>
    <w:rsid w:val="006F4691"/>
    <w:rsid w:val="006F48EB"/>
    <w:rsid w:val="006F4C52"/>
    <w:rsid w:val="006F4D3F"/>
    <w:rsid w:val="006F4D9B"/>
    <w:rsid w:val="006F5375"/>
    <w:rsid w:val="006F62B8"/>
    <w:rsid w:val="006F6998"/>
    <w:rsid w:val="006F786F"/>
    <w:rsid w:val="0070017E"/>
    <w:rsid w:val="007002BC"/>
    <w:rsid w:val="00700559"/>
    <w:rsid w:val="00700E16"/>
    <w:rsid w:val="00701F30"/>
    <w:rsid w:val="0070399F"/>
    <w:rsid w:val="0070600D"/>
    <w:rsid w:val="00706783"/>
    <w:rsid w:val="007072B2"/>
    <w:rsid w:val="00710827"/>
    <w:rsid w:val="00711262"/>
    <w:rsid w:val="0071146C"/>
    <w:rsid w:val="00711910"/>
    <w:rsid w:val="00713930"/>
    <w:rsid w:val="00714485"/>
    <w:rsid w:val="007146A7"/>
    <w:rsid w:val="00715532"/>
    <w:rsid w:val="00715E9D"/>
    <w:rsid w:val="00715F25"/>
    <w:rsid w:val="0071625C"/>
    <w:rsid w:val="007167C6"/>
    <w:rsid w:val="0071681A"/>
    <w:rsid w:val="00717CD7"/>
    <w:rsid w:val="00720718"/>
    <w:rsid w:val="007225EF"/>
    <w:rsid w:val="00722B94"/>
    <w:rsid w:val="00722EF5"/>
    <w:rsid w:val="00723251"/>
    <w:rsid w:val="00723969"/>
    <w:rsid w:val="007243F0"/>
    <w:rsid w:val="00724898"/>
    <w:rsid w:val="0072501A"/>
    <w:rsid w:val="00726DFF"/>
    <w:rsid w:val="00730B58"/>
    <w:rsid w:val="0073128C"/>
    <w:rsid w:val="007322E7"/>
    <w:rsid w:val="0073382E"/>
    <w:rsid w:val="0073407F"/>
    <w:rsid w:val="007364A3"/>
    <w:rsid w:val="007374FF"/>
    <w:rsid w:val="007378D5"/>
    <w:rsid w:val="00737E47"/>
    <w:rsid w:val="00740356"/>
    <w:rsid w:val="00740A11"/>
    <w:rsid w:val="00741887"/>
    <w:rsid w:val="00741A90"/>
    <w:rsid w:val="00741FF1"/>
    <w:rsid w:val="007427BD"/>
    <w:rsid w:val="007441EA"/>
    <w:rsid w:val="007443BE"/>
    <w:rsid w:val="007457C1"/>
    <w:rsid w:val="00745B0E"/>
    <w:rsid w:val="00746235"/>
    <w:rsid w:val="00747C3A"/>
    <w:rsid w:val="00750200"/>
    <w:rsid w:val="0075020A"/>
    <w:rsid w:val="007510FC"/>
    <w:rsid w:val="0075193C"/>
    <w:rsid w:val="00751D88"/>
    <w:rsid w:val="00751F80"/>
    <w:rsid w:val="007522A5"/>
    <w:rsid w:val="00752C86"/>
    <w:rsid w:val="007532D7"/>
    <w:rsid w:val="0075381B"/>
    <w:rsid w:val="00753C51"/>
    <w:rsid w:val="00754A30"/>
    <w:rsid w:val="007562AD"/>
    <w:rsid w:val="007565CB"/>
    <w:rsid w:val="00757163"/>
    <w:rsid w:val="00757529"/>
    <w:rsid w:val="007602E9"/>
    <w:rsid w:val="00762854"/>
    <w:rsid w:val="00762F88"/>
    <w:rsid w:val="0076374F"/>
    <w:rsid w:val="00764F19"/>
    <w:rsid w:val="007655EF"/>
    <w:rsid w:val="007657F5"/>
    <w:rsid w:val="0076605C"/>
    <w:rsid w:val="007663DE"/>
    <w:rsid w:val="007670C1"/>
    <w:rsid w:val="00767335"/>
    <w:rsid w:val="00767978"/>
    <w:rsid w:val="007712BA"/>
    <w:rsid w:val="007714C1"/>
    <w:rsid w:val="007726F0"/>
    <w:rsid w:val="00772734"/>
    <w:rsid w:val="00773557"/>
    <w:rsid w:val="007735EC"/>
    <w:rsid w:val="00773F46"/>
    <w:rsid w:val="00774C67"/>
    <w:rsid w:val="00775D59"/>
    <w:rsid w:val="00776384"/>
    <w:rsid w:val="00777209"/>
    <w:rsid w:val="00777753"/>
    <w:rsid w:val="0078173D"/>
    <w:rsid w:val="00782707"/>
    <w:rsid w:val="007844A4"/>
    <w:rsid w:val="00784890"/>
    <w:rsid w:val="00785D59"/>
    <w:rsid w:val="0078610C"/>
    <w:rsid w:val="00786709"/>
    <w:rsid w:val="007876F1"/>
    <w:rsid w:val="00787BB3"/>
    <w:rsid w:val="007917D4"/>
    <w:rsid w:val="007920F2"/>
    <w:rsid w:val="007923E2"/>
    <w:rsid w:val="00792F85"/>
    <w:rsid w:val="007933F7"/>
    <w:rsid w:val="00793510"/>
    <w:rsid w:val="0079412C"/>
    <w:rsid w:val="007941B8"/>
    <w:rsid w:val="00794827"/>
    <w:rsid w:val="00794E39"/>
    <w:rsid w:val="007965D7"/>
    <w:rsid w:val="0079792E"/>
    <w:rsid w:val="007979B3"/>
    <w:rsid w:val="007A086A"/>
    <w:rsid w:val="007A0FB8"/>
    <w:rsid w:val="007A1010"/>
    <w:rsid w:val="007A14A6"/>
    <w:rsid w:val="007A1BEA"/>
    <w:rsid w:val="007A21E5"/>
    <w:rsid w:val="007A297E"/>
    <w:rsid w:val="007A3837"/>
    <w:rsid w:val="007A544B"/>
    <w:rsid w:val="007A66CD"/>
    <w:rsid w:val="007A76DB"/>
    <w:rsid w:val="007A7900"/>
    <w:rsid w:val="007B0273"/>
    <w:rsid w:val="007B122F"/>
    <w:rsid w:val="007B21E8"/>
    <w:rsid w:val="007B2EA7"/>
    <w:rsid w:val="007B3C0D"/>
    <w:rsid w:val="007B3FE4"/>
    <w:rsid w:val="007B5BB7"/>
    <w:rsid w:val="007B7BA7"/>
    <w:rsid w:val="007B7D39"/>
    <w:rsid w:val="007C0108"/>
    <w:rsid w:val="007C0924"/>
    <w:rsid w:val="007C0DF0"/>
    <w:rsid w:val="007C19AF"/>
    <w:rsid w:val="007C1B87"/>
    <w:rsid w:val="007C2149"/>
    <w:rsid w:val="007C2224"/>
    <w:rsid w:val="007C2E5C"/>
    <w:rsid w:val="007C32C6"/>
    <w:rsid w:val="007C47FC"/>
    <w:rsid w:val="007C4A17"/>
    <w:rsid w:val="007C4B6E"/>
    <w:rsid w:val="007C54E4"/>
    <w:rsid w:val="007C5C7A"/>
    <w:rsid w:val="007C73D5"/>
    <w:rsid w:val="007C7BFA"/>
    <w:rsid w:val="007C7E59"/>
    <w:rsid w:val="007D158E"/>
    <w:rsid w:val="007D1BB1"/>
    <w:rsid w:val="007D1E9A"/>
    <w:rsid w:val="007D4AE5"/>
    <w:rsid w:val="007D6229"/>
    <w:rsid w:val="007D64FF"/>
    <w:rsid w:val="007D6AE1"/>
    <w:rsid w:val="007D7A40"/>
    <w:rsid w:val="007E0390"/>
    <w:rsid w:val="007E1D43"/>
    <w:rsid w:val="007E23F5"/>
    <w:rsid w:val="007E2453"/>
    <w:rsid w:val="007E5950"/>
    <w:rsid w:val="007E721C"/>
    <w:rsid w:val="007E7D39"/>
    <w:rsid w:val="007F078A"/>
    <w:rsid w:val="007F08D1"/>
    <w:rsid w:val="007F0A69"/>
    <w:rsid w:val="007F260C"/>
    <w:rsid w:val="007F3389"/>
    <w:rsid w:val="007F3F27"/>
    <w:rsid w:val="007F47B5"/>
    <w:rsid w:val="007F5A98"/>
    <w:rsid w:val="007F5F9E"/>
    <w:rsid w:val="007F60FB"/>
    <w:rsid w:val="007F6BBF"/>
    <w:rsid w:val="007F77AA"/>
    <w:rsid w:val="007F7B5E"/>
    <w:rsid w:val="0080100D"/>
    <w:rsid w:val="00801D5E"/>
    <w:rsid w:val="0080417C"/>
    <w:rsid w:val="00804D24"/>
    <w:rsid w:val="00804EC1"/>
    <w:rsid w:val="00805130"/>
    <w:rsid w:val="00805D72"/>
    <w:rsid w:val="00805F84"/>
    <w:rsid w:val="0080669B"/>
    <w:rsid w:val="00806CFB"/>
    <w:rsid w:val="00806F40"/>
    <w:rsid w:val="00807133"/>
    <w:rsid w:val="00807442"/>
    <w:rsid w:val="008101A1"/>
    <w:rsid w:val="008123E9"/>
    <w:rsid w:val="00812891"/>
    <w:rsid w:val="00812DCF"/>
    <w:rsid w:val="0081343B"/>
    <w:rsid w:val="00813D28"/>
    <w:rsid w:val="00814212"/>
    <w:rsid w:val="008147B6"/>
    <w:rsid w:val="0081496F"/>
    <w:rsid w:val="00815A47"/>
    <w:rsid w:val="00815A7B"/>
    <w:rsid w:val="0081603D"/>
    <w:rsid w:val="00816E9E"/>
    <w:rsid w:val="0081744A"/>
    <w:rsid w:val="00817A38"/>
    <w:rsid w:val="00820639"/>
    <w:rsid w:val="0082129F"/>
    <w:rsid w:val="00823A96"/>
    <w:rsid w:val="00823AA4"/>
    <w:rsid w:val="008254FA"/>
    <w:rsid w:val="00825A77"/>
    <w:rsid w:val="00825D1C"/>
    <w:rsid w:val="008260E5"/>
    <w:rsid w:val="00826AAF"/>
    <w:rsid w:val="008273AA"/>
    <w:rsid w:val="00831BE0"/>
    <w:rsid w:val="00831BFE"/>
    <w:rsid w:val="008324FD"/>
    <w:rsid w:val="00832786"/>
    <w:rsid w:val="0083390B"/>
    <w:rsid w:val="0083420C"/>
    <w:rsid w:val="00834E85"/>
    <w:rsid w:val="00835C94"/>
    <w:rsid w:val="00835FAC"/>
    <w:rsid w:val="00836BE0"/>
    <w:rsid w:val="0083721F"/>
    <w:rsid w:val="008374A1"/>
    <w:rsid w:val="00837700"/>
    <w:rsid w:val="008414B0"/>
    <w:rsid w:val="0084167F"/>
    <w:rsid w:val="00841697"/>
    <w:rsid w:val="00841CE8"/>
    <w:rsid w:val="008420FA"/>
    <w:rsid w:val="0084221A"/>
    <w:rsid w:val="00842284"/>
    <w:rsid w:val="0084268B"/>
    <w:rsid w:val="00842905"/>
    <w:rsid w:val="00843B47"/>
    <w:rsid w:val="00844DAD"/>
    <w:rsid w:val="00844F89"/>
    <w:rsid w:val="00845501"/>
    <w:rsid w:val="00845983"/>
    <w:rsid w:val="00845AE3"/>
    <w:rsid w:val="00846D69"/>
    <w:rsid w:val="00846EDC"/>
    <w:rsid w:val="00847A37"/>
    <w:rsid w:val="00850230"/>
    <w:rsid w:val="008505D9"/>
    <w:rsid w:val="0085112E"/>
    <w:rsid w:val="0085180B"/>
    <w:rsid w:val="00851F99"/>
    <w:rsid w:val="00852215"/>
    <w:rsid w:val="00853EBA"/>
    <w:rsid w:val="008544C5"/>
    <w:rsid w:val="0085527F"/>
    <w:rsid w:val="0085542F"/>
    <w:rsid w:val="008555A1"/>
    <w:rsid w:val="008563FA"/>
    <w:rsid w:val="008602A6"/>
    <w:rsid w:val="00861445"/>
    <w:rsid w:val="00861DC6"/>
    <w:rsid w:val="00861EDA"/>
    <w:rsid w:val="00862760"/>
    <w:rsid w:val="00863DA0"/>
    <w:rsid w:val="008642B9"/>
    <w:rsid w:val="008642DB"/>
    <w:rsid w:val="00865760"/>
    <w:rsid w:val="00865F2A"/>
    <w:rsid w:val="00865FCB"/>
    <w:rsid w:val="00866A0D"/>
    <w:rsid w:val="00866C55"/>
    <w:rsid w:val="008678FD"/>
    <w:rsid w:val="00867A7C"/>
    <w:rsid w:val="00871450"/>
    <w:rsid w:val="008717F6"/>
    <w:rsid w:val="008718E0"/>
    <w:rsid w:val="008738DA"/>
    <w:rsid w:val="00873B80"/>
    <w:rsid w:val="00875221"/>
    <w:rsid w:val="00876119"/>
    <w:rsid w:val="00877261"/>
    <w:rsid w:val="0088062C"/>
    <w:rsid w:val="0088105E"/>
    <w:rsid w:val="00881294"/>
    <w:rsid w:val="0088243C"/>
    <w:rsid w:val="008824F5"/>
    <w:rsid w:val="00882F85"/>
    <w:rsid w:val="00883218"/>
    <w:rsid w:val="00884092"/>
    <w:rsid w:val="00885592"/>
    <w:rsid w:val="00885FDC"/>
    <w:rsid w:val="0088629C"/>
    <w:rsid w:val="00886D54"/>
    <w:rsid w:val="00886EE4"/>
    <w:rsid w:val="00887451"/>
    <w:rsid w:val="00887D0F"/>
    <w:rsid w:val="008906E1"/>
    <w:rsid w:val="00890C6B"/>
    <w:rsid w:val="00891027"/>
    <w:rsid w:val="00891188"/>
    <w:rsid w:val="00892035"/>
    <w:rsid w:val="00894CC0"/>
    <w:rsid w:val="00895B67"/>
    <w:rsid w:val="008967AA"/>
    <w:rsid w:val="00896848"/>
    <w:rsid w:val="008970F6"/>
    <w:rsid w:val="00897F15"/>
    <w:rsid w:val="008A07E1"/>
    <w:rsid w:val="008A094B"/>
    <w:rsid w:val="008A131D"/>
    <w:rsid w:val="008A27D6"/>
    <w:rsid w:val="008A2F7F"/>
    <w:rsid w:val="008A3323"/>
    <w:rsid w:val="008A35A9"/>
    <w:rsid w:val="008A3AB0"/>
    <w:rsid w:val="008A3D75"/>
    <w:rsid w:val="008A4591"/>
    <w:rsid w:val="008A4F61"/>
    <w:rsid w:val="008A529F"/>
    <w:rsid w:val="008A64A4"/>
    <w:rsid w:val="008B0AB3"/>
    <w:rsid w:val="008B0D4D"/>
    <w:rsid w:val="008B12D4"/>
    <w:rsid w:val="008B1D7B"/>
    <w:rsid w:val="008B2054"/>
    <w:rsid w:val="008B23F5"/>
    <w:rsid w:val="008B264E"/>
    <w:rsid w:val="008B2DF8"/>
    <w:rsid w:val="008B2FCD"/>
    <w:rsid w:val="008B47D9"/>
    <w:rsid w:val="008B4DEB"/>
    <w:rsid w:val="008B5875"/>
    <w:rsid w:val="008B64DB"/>
    <w:rsid w:val="008B723A"/>
    <w:rsid w:val="008B7270"/>
    <w:rsid w:val="008B737A"/>
    <w:rsid w:val="008C0760"/>
    <w:rsid w:val="008C14E0"/>
    <w:rsid w:val="008C1617"/>
    <w:rsid w:val="008C22BD"/>
    <w:rsid w:val="008C2688"/>
    <w:rsid w:val="008C3933"/>
    <w:rsid w:val="008C3AB1"/>
    <w:rsid w:val="008C45F6"/>
    <w:rsid w:val="008C4640"/>
    <w:rsid w:val="008C57FE"/>
    <w:rsid w:val="008C6BE5"/>
    <w:rsid w:val="008C791B"/>
    <w:rsid w:val="008D1EC3"/>
    <w:rsid w:val="008D26C1"/>
    <w:rsid w:val="008D2A04"/>
    <w:rsid w:val="008D2AF1"/>
    <w:rsid w:val="008D39C4"/>
    <w:rsid w:val="008D40C3"/>
    <w:rsid w:val="008D438C"/>
    <w:rsid w:val="008D5626"/>
    <w:rsid w:val="008D5C20"/>
    <w:rsid w:val="008D6101"/>
    <w:rsid w:val="008D6C76"/>
    <w:rsid w:val="008D7223"/>
    <w:rsid w:val="008D77A1"/>
    <w:rsid w:val="008E0556"/>
    <w:rsid w:val="008E0F1C"/>
    <w:rsid w:val="008E101C"/>
    <w:rsid w:val="008E139D"/>
    <w:rsid w:val="008E16E8"/>
    <w:rsid w:val="008E26B7"/>
    <w:rsid w:val="008E2A40"/>
    <w:rsid w:val="008E3207"/>
    <w:rsid w:val="008E4B05"/>
    <w:rsid w:val="008E4E37"/>
    <w:rsid w:val="008E5271"/>
    <w:rsid w:val="008E5BCC"/>
    <w:rsid w:val="008E5C66"/>
    <w:rsid w:val="008E6BDD"/>
    <w:rsid w:val="008E75B1"/>
    <w:rsid w:val="008F0283"/>
    <w:rsid w:val="008F0865"/>
    <w:rsid w:val="008F08B0"/>
    <w:rsid w:val="008F1BCE"/>
    <w:rsid w:val="008F1DDA"/>
    <w:rsid w:val="008F2336"/>
    <w:rsid w:val="008F4928"/>
    <w:rsid w:val="008F4B2A"/>
    <w:rsid w:val="008F60BC"/>
    <w:rsid w:val="008F6353"/>
    <w:rsid w:val="008F7113"/>
    <w:rsid w:val="0090104E"/>
    <w:rsid w:val="009018E2"/>
    <w:rsid w:val="009023B8"/>
    <w:rsid w:val="0090248C"/>
    <w:rsid w:val="00903AE3"/>
    <w:rsid w:val="00903E57"/>
    <w:rsid w:val="00904454"/>
    <w:rsid w:val="00905179"/>
    <w:rsid w:val="0090527A"/>
    <w:rsid w:val="00905E98"/>
    <w:rsid w:val="00906292"/>
    <w:rsid w:val="0090668D"/>
    <w:rsid w:val="009071EC"/>
    <w:rsid w:val="009072AB"/>
    <w:rsid w:val="00907536"/>
    <w:rsid w:val="009078C4"/>
    <w:rsid w:val="009078D4"/>
    <w:rsid w:val="00907A18"/>
    <w:rsid w:val="00907ABD"/>
    <w:rsid w:val="00910701"/>
    <w:rsid w:val="00911720"/>
    <w:rsid w:val="0091250D"/>
    <w:rsid w:val="009130EE"/>
    <w:rsid w:val="00913679"/>
    <w:rsid w:val="009138A4"/>
    <w:rsid w:val="009148CF"/>
    <w:rsid w:val="00914F3A"/>
    <w:rsid w:val="00914F8F"/>
    <w:rsid w:val="00914FCA"/>
    <w:rsid w:val="009153D0"/>
    <w:rsid w:val="0091554D"/>
    <w:rsid w:val="00915834"/>
    <w:rsid w:val="00915DDB"/>
    <w:rsid w:val="00916F09"/>
    <w:rsid w:val="00920409"/>
    <w:rsid w:val="009204E7"/>
    <w:rsid w:val="00920D16"/>
    <w:rsid w:val="009220FE"/>
    <w:rsid w:val="00923992"/>
    <w:rsid w:val="00923B68"/>
    <w:rsid w:val="00924AAD"/>
    <w:rsid w:val="00925AAD"/>
    <w:rsid w:val="00925C57"/>
    <w:rsid w:val="00927D8A"/>
    <w:rsid w:val="009308B2"/>
    <w:rsid w:val="0093207A"/>
    <w:rsid w:val="0093269E"/>
    <w:rsid w:val="00933AD1"/>
    <w:rsid w:val="0093546C"/>
    <w:rsid w:val="00935F77"/>
    <w:rsid w:val="00936B51"/>
    <w:rsid w:val="00936BFE"/>
    <w:rsid w:val="009377F5"/>
    <w:rsid w:val="00937A21"/>
    <w:rsid w:val="00937BF0"/>
    <w:rsid w:val="00937FC0"/>
    <w:rsid w:val="0094015C"/>
    <w:rsid w:val="0094074A"/>
    <w:rsid w:val="009407E7"/>
    <w:rsid w:val="00940F14"/>
    <w:rsid w:val="0094168C"/>
    <w:rsid w:val="00942013"/>
    <w:rsid w:val="009426E1"/>
    <w:rsid w:val="00943E03"/>
    <w:rsid w:val="00944875"/>
    <w:rsid w:val="00944E32"/>
    <w:rsid w:val="00944F42"/>
    <w:rsid w:val="009456C0"/>
    <w:rsid w:val="00946819"/>
    <w:rsid w:val="0094701D"/>
    <w:rsid w:val="0094767A"/>
    <w:rsid w:val="00950C31"/>
    <w:rsid w:val="00951FE5"/>
    <w:rsid w:val="009523F4"/>
    <w:rsid w:val="00952608"/>
    <w:rsid w:val="0095324A"/>
    <w:rsid w:val="009532FA"/>
    <w:rsid w:val="00953C83"/>
    <w:rsid w:val="009542F1"/>
    <w:rsid w:val="00955095"/>
    <w:rsid w:val="00955CF4"/>
    <w:rsid w:val="00956205"/>
    <w:rsid w:val="00956B01"/>
    <w:rsid w:val="0096074D"/>
    <w:rsid w:val="00961470"/>
    <w:rsid w:val="009635DF"/>
    <w:rsid w:val="009644C1"/>
    <w:rsid w:val="00964683"/>
    <w:rsid w:val="00964DD1"/>
    <w:rsid w:val="009658D7"/>
    <w:rsid w:val="00966B0F"/>
    <w:rsid w:val="009670B9"/>
    <w:rsid w:val="0096795B"/>
    <w:rsid w:val="00970802"/>
    <w:rsid w:val="00971A0F"/>
    <w:rsid w:val="00972991"/>
    <w:rsid w:val="00972E5C"/>
    <w:rsid w:val="00973820"/>
    <w:rsid w:val="00973ADE"/>
    <w:rsid w:val="00974687"/>
    <w:rsid w:val="00974B74"/>
    <w:rsid w:val="00975567"/>
    <w:rsid w:val="0097693E"/>
    <w:rsid w:val="00976BE6"/>
    <w:rsid w:val="00981198"/>
    <w:rsid w:val="009813AD"/>
    <w:rsid w:val="0098141D"/>
    <w:rsid w:val="0098144A"/>
    <w:rsid w:val="009814A1"/>
    <w:rsid w:val="009827EE"/>
    <w:rsid w:val="00982EC0"/>
    <w:rsid w:val="00982F23"/>
    <w:rsid w:val="009838CB"/>
    <w:rsid w:val="009843CE"/>
    <w:rsid w:val="00984E42"/>
    <w:rsid w:val="00985091"/>
    <w:rsid w:val="00985D68"/>
    <w:rsid w:val="0098657A"/>
    <w:rsid w:val="00990033"/>
    <w:rsid w:val="00990CFE"/>
    <w:rsid w:val="00992198"/>
    <w:rsid w:val="0099222D"/>
    <w:rsid w:val="00993464"/>
    <w:rsid w:val="00993710"/>
    <w:rsid w:val="0099533D"/>
    <w:rsid w:val="0099796D"/>
    <w:rsid w:val="00997BCD"/>
    <w:rsid w:val="009A0BDD"/>
    <w:rsid w:val="009A1A68"/>
    <w:rsid w:val="009A1C2A"/>
    <w:rsid w:val="009A330E"/>
    <w:rsid w:val="009A38FE"/>
    <w:rsid w:val="009A5F6E"/>
    <w:rsid w:val="009B256E"/>
    <w:rsid w:val="009B29FB"/>
    <w:rsid w:val="009B3355"/>
    <w:rsid w:val="009B3370"/>
    <w:rsid w:val="009B3FF0"/>
    <w:rsid w:val="009B64A8"/>
    <w:rsid w:val="009B656C"/>
    <w:rsid w:val="009B6F61"/>
    <w:rsid w:val="009B705F"/>
    <w:rsid w:val="009B72F8"/>
    <w:rsid w:val="009B73F2"/>
    <w:rsid w:val="009B7AEF"/>
    <w:rsid w:val="009C0428"/>
    <w:rsid w:val="009C13F0"/>
    <w:rsid w:val="009C3BEF"/>
    <w:rsid w:val="009C51EB"/>
    <w:rsid w:val="009C5C67"/>
    <w:rsid w:val="009C6942"/>
    <w:rsid w:val="009C6B29"/>
    <w:rsid w:val="009C7EA3"/>
    <w:rsid w:val="009C7F61"/>
    <w:rsid w:val="009D2EB5"/>
    <w:rsid w:val="009D31DA"/>
    <w:rsid w:val="009D3F10"/>
    <w:rsid w:val="009D4084"/>
    <w:rsid w:val="009D4F34"/>
    <w:rsid w:val="009D5E41"/>
    <w:rsid w:val="009D7AFE"/>
    <w:rsid w:val="009D7BF9"/>
    <w:rsid w:val="009E0407"/>
    <w:rsid w:val="009E0506"/>
    <w:rsid w:val="009E06A4"/>
    <w:rsid w:val="009E0E54"/>
    <w:rsid w:val="009E15F7"/>
    <w:rsid w:val="009E2354"/>
    <w:rsid w:val="009E38A9"/>
    <w:rsid w:val="009E5A89"/>
    <w:rsid w:val="009E6AF7"/>
    <w:rsid w:val="009E7120"/>
    <w:rsid w:val="009F0CBA"/>
    <w:rsid w:val="009F26AA"/>
    <w:rsid w:val="009F34AE"/>
    <w:rsid w:val="009F37F0"/>
    <w:rsid w:val="009F49C9"/>
    <w:rsid w:val="009F50D5"/>
    <w:rsid w:val="009F52BC"/>
    <w:rsid w:val="009F5685"/>
    <w:rsid w:val="009F6370"/>
    <w:rsid w:val="009F692D"/>
    <w:rsid w:val="009F6933"/>
    <w:rsid w:val="00A00F35"/>
    <w:rsid w:val="00A0188E"/>
    <w:rsid w:val="00A01B79"/>
    <w:rsid w:val="00A01E68"/>
    <w:rsid w:val="00A024BC"/>
    <w:rsid w:val="00A04127"/>
    <w:rsid w:val="00A06B19"/>
    <w:rsid w:val="00A06F1A"/>
    <w:rsid w:val="00A07A20"/>
    <w:rsid w:val="00A10516"/>
    <w:rsid w:val="00A10D87"/>
    <w:rsid w:val="00A114C2"/>
    <w:rsid w:val="00A121CA"/>
    <w:rsid w:val="00A12BE2"/>
    <w:rsid w:val="00A13151"/>
    <w:rsid w:val="00A1318B"/>
    <w:rsid w:val="00A132FE"/>
    <w:rsid w:val="00A13C11"/>
    <w:rsid w:val="00A16358"/>
    <w:rsid w:val="00A16BB1"/>
    <w:rsid w:val="00A16E25"/>
    <w:rsid w:val="00A1769D"/>
    <w:rsid w:val="00A178E4"/>
    <w:rsid w:val="00A22F3E"/>
    <w:rsid w:val="00A24281"/>
    <w:rsid w:val="00A25080"/>
    <w:rsid w:val="00A25228"/>
    <w:rsid w:val="00A25D24"/>
    <w:rsid w:val="00A2626C"/>
    <w:rsid w:val="00A26BF8"/>
    <w:rsid w:val="00A2746D"/>
    <w:rsid w:val="00A27A34"/>
    <w:rsid w:val="00A31475"/>
    <w:rsid w:val="00A31921"/>
    <w:rsid w:val="00A32B61"/>
    <w:rsid w:val="00A33247"/>
    <w:rsid w:val="00A33361"/>
    <w:rsid w:val="00A338AD"/>
    <w:rsid w:val="00A339D9"/>
    <w:rsid w:val="00A34356"/>
    <w:rsid w:val="00A343DA"/>
    <w:rsid w:val="00A356BD"/>
    <w:rsid w:val="00A357DD"/>
    <w:rsid w:val="00A36130"/>
    <w:rsid w:val="00A37DF8"/>
    <w:rsid w:val="00A405AF"/>
    <w:rsid w:val="00A410A0"/>
    <w:rsid w:val="00A448F4"/>
    <w:rsid w:val="00A452C2"/>
    <w:rsid w:val="00A4533E"/>
    <w:rsid w:val="00A458DF"/>
    <w:rsid w:val="00A4642F"/>
    <w:rsid w:val="00A46645"/>
    <w:rsid w:val="00A46919"/>
    <w:rsid w:val="00A4756E"/>
    <w:rsid w:val="00A47989"/>
    <w:rsid w:val="00A47A22"/>
    <w:rsid w:val="00A5077A"/>
    <w:rsid w:val="00A51120"/>
    <w:rsid w:val="00A5162B"/>
    <w:rsid w:val="00A522CC"/>
    <w:rsid w:val="00A526DD"/>
    <w:rsid w:val="00A52CCC"/>
    <w:rsid w:val="00A53D13"/>
    <w:rsid w:val="00A544FE"/>
    <w:rsid w:val="00A554CC"/>
    <w:rsid w:val="00A561EF"/>
    <w:rsid w:val="00A56248"/>
    <w:rsid w:val="00A56760"/>
    <w:rsid w:val="00A56DBB"/>
    <w:rsid w:val="00A57575"/>
    <w:rsid w:val="00A6178C"/>
    <w:rsid w:val="00A61CC9"/>
    <w:rsid w:val="00A6222B"/>
    <w:rsid w:val="00A6305F"/>
    <w:rsid w:val="00A63678"/>
    <w:rsid w:val="00A64152"/>
    <w:rsid w:val="00A642D9"/>
    <w:rsid w:val="00A644DF"/>
    <w:rsid w:val="00A64709"/>
    <w:rsid w:val="00A64907"/>
    <w:rsid w:val="00A64E3C"/>
    <w:rsid w:val="00A659FC"/>
    <w:rsid w:val="00A66FC0"/>
    <w:rsid w:val="00A70CFC"/>
    <w:rsid w:val="00A71404"/>
    <w:rsid w:val="00A7174D"/>
    <w:rsid w:val="00A72946"/>
    <w:rsid w:val="00A739AF"/>
    <w:rsid w:val="00A73A36"/>
    <w:rsid w:val="00A7445C"/>
    <w:rsid w:val="00A75E02"/>
    <w:rsid w:val="00A762F7"/>
    <w:rsid w:val="00A7637F"/>
    <w:rsid w:val="00A82408"/>
    <w:rsid w:val="00A82962"/>
    <w:rsid w:val="00A83016"/>
    <w:rsid w:val="00A83468"/>
    <w:rsid w:val="00A83768"/>
    <w:rsid w:val="00A848A3"/>
    <w:rsid w:val="00A84F9D"/>
    <w:rsid w:val="00A856A5"/>
    <w:rsid w:val="00A86F62"/>
    <w:rsid w:val="00A8768C"/>
    <w:rsid w:val="00A90AB1"/>
    <w:rsid w:val="00A90CB4"/>
    <w:rsid w:val="00A935C6"/>
    <w:rsid w:val="00A93AEB"/>
    <w:rsid w:val="00A955AE"/>
    <w:rsid w:val="00A96252"/>
    <w:rsid w:val="00A97B15"/>
    <w:rsid w:val="00AA012F"/>
    <w:rsid w:val="00AA12BB"/>
    <w:rsid w:val="00AA15EF"/>
    <w:rsid w:val="00AA22A5"/>
    <w:rsid w:val="00AA3406"/>
    <w:rsid w:val="00AA3948"/>
    <w:rsid w:val="00AA3D8F"/>
    <w:rsid w:val="00AA3EF3"/>
    <w:rsid w:val="00AA4A21"/>
    <w:rsid w:val="00AA5FBE"/>
    <w:rsid w:val="00AA7363"/>
    <w:rsid w:val="00AA758C"/>
    <w:rsid w:val="00AB0158"/>
    <w:rsid w:val="00AB1E49"/>
    <w:rsid w:val="00AB2191"/>
    <w:rsid w:val="00AB2623"/>
    <w:rsid w:val="00AB2A27"/>
    <w:rsid w:val="00AB4674"/>
    <w:rsid w:val="00AB550E"/>
    <w:rsid w:val="00AB5E7C"/>
    <w:rsid w:val="00AB65BE"/>
    <w:rsid w:val="00AB7F33"/>
    <w:rsid w:val="00AC25A3"/>
    <w:rsid w:val="00AC349D"/>
    <w:rsid w:val="00AC42BB"/>
    <w:rsid w:val="00AC4C6E"/>
    <w:rsid w:val="00AC5DAB"/>
    <w:rsid w:val="00AC6C6A"/>
    <w:rsid w:val="00AD047D"/>
    <w:rsid w:val="00AD2338"/>
    <w:rsid w:val="00AD2472"/>
    <w:rsid w:val="00AD252B"/>
    <w:rsid w:val="00AD2767"/>
    <w:rsid w:val="00AD2A63"/>
    <w:rsid w:val="00AD2C0E"/>
    <w:rsid w:val="00AD3222"/>
    <w:rsid w:val="00AD46AE"/>
    <w:rsid w:val="00AD54A8"/>
    <w:rsid w:val="00AD64DE"/>
    <w:rsid w:val="00AD70C8"/>
    <w:rsid w:val="00AD7C23"/>
    <w:rsid w:val="00AD7CFD"/>
    <w:rsid w:val="00AE0412"/>
    <w:rsid w:val="00AE0697"/>
    <w:rsid w:val="00AE06FD"/>
    <w:rsid w:val="00AE1A57"/>
    <w:rsid w:val="00AE1AC4"/>
    <w:rsid w:val="00AE1BD4"/>
    <w:rsid w:val="00AE21A3"/>
    <w:rsid w:val="00AE282D"/>
    <w:rsid w:val="00AE2DE7"/>
    <w:rsid w:val="00AE32FA"/>
    <w:rsid w:val="00AE346F"/>
    <w:rsid w:val="00AE357C"/>
    <w:rsid w:val="00AE3777"/>
    <w:rsid w:val="00AE419C"/>
    <w:rsid w:val="00AE5002"/>
    <w:rsid w:val="00AE5B5A"/>
    <w:rsid w:val="00AE60D9"/>
    <w:rsid w:val="00AE6350"/>
    <w:rsid w:val="00AF14AB"/>
    <w:rsid w:val="00AF2438"/>
    <w:rsid w:val="00AF2B21"/>
    <w:rsid w:val="00AF31F8"/>
    <w:rsid w:val="00AF450E"/>
    <w:rsid w:val="00AF4791"/>
    <w:rsid w:val="00AF5175"/>
    <w:rsid w:val="00AF5B45"/>
    <w:rsid w:val="00AF5CB4"/>
    <w:rsid w:val="00AF6AF4"/>
    <w:rsid w:val="00B0018A"/>
    <w:rsid w:val="00B02920"/>
    <w:rsid w:val="00B032EB"/>
    <w:rsid w:val="00B03FBE"/>
    <w:rsid w:val="00B0505D"/>
    <w:rsid w:val="00B054C7"/>
    <w:rsid w:val="00B065CB"/>
    <w:rsid w:val="00B0733A"/>
    <w:rsid w:val="00B0749C"/>
    <w:rsid w:val="00B07D92"/>
    <w:rsid w:val="00B10E11"/>
    <w:rsid w:val="00B11999"/>
    <w:rsid w:val="00B1227A"/>
    <w:rsid w:val="00B14DF4"/>
    <w:rsid w:val="00B1526F"/>
    <w:rsid w:val="00B1692D"/>
    <w:rsid w:val="00B1720D"/>
    <w:rsid w:val="00B2232A"/>
    <w:rsid w:val="00B22FAF"/>
    <w:rsid w:val="00B24153"/>
    <w:rsid w:val="00B24D40"/>
    <w:rsid w:val="00B24E08"/>
    <w:rsid w:val="00B26625"/>
    <w:rsid w:val="00B26A4F"/>
    <w:rsid w:val="00B26C05"/>
    <w:rsid w:val="00B30364"/>
    <w:rsid w:val="00B312AB"/>
    <w:rsid w:val="00B314F6"/>
    <w:rsid w:val="00B31BE0"/>
    <w:rsid w:val="00B32CCD"/>
    <w:rsid w:val="00B331DD"/>
    <w:rsid w:val="00B343C0"/>
    <w:rsid w:val="00B34434"/>
    <w:rsid w:val="00B3549C"/>
    <w:rsid w:val="00B3558B"/>
    <w:rsid w:val="00B35C3E"/>
    <w:rsid w:val="00B36E98"/>
    <w:rsid w:val="00B408AE"/>
    <w:rsid w:val="00B40C56"/>
    <w:rsid w:val="00B41B63"/>
    <w:rsid w:val="00B4258F"/>
    <w:rsid w:val="00B443F1"/>
    <w:rsid w:val="00B44BD2"/>
    <w:rsid w:val="00B45A2C"/>
    <w:rsid w:val="00B45C06"/>
    <w:rsid w:val="00B4627D"/>
    <w:rsid w:val="00B4665B"/>
    <w:rsid w:val="00B46EA6"/>
    <w:rsid w:val="00B47F64"/>
    <w:rsid w:val="00B502D7"/>
    <w:rsid w:val="00B5103A"/>
    <w:rsid w:val="00B51DA3"/>
    <w:rsid w:val="00B51DEA"/>
    <w:rsid w:val="00B5306D"/>
    <w:rsid w:val="00B5517E"/>
    <w:rsid w:val="00B55525"/>
    <w:rsid w:val="00B55FBA"/>
    <w:rsid w:val="00B57485"/>
    <w:rsid w:val="00B57909"/>
    <w:rsid w:val="00B601B7"/>
    <w:rsid w:val="00B611D7"/>
    <w:rsid w:val="00B6124A"/>
    <w:rsid w:val="00B61E00"/>
    <w:rsid w:val="00B624D2"/>
    <w:rsid w:val="00B62E19"/>
    <w:rsid w:val="00B631E8"/>
    <w:rsid w:val="00B6332B"/>
    <w:rsid w:val="00B64AD4"/>
    <w:rsid w:val="00B671BE"/>
    <w:rsid w:val="00B67672"/>
    <w:rsid w:val="00B67962"/>
    <w:rsid w:val="00B67A93"/>
    <w:rsid w:val="00B707C7"/>
    <w:rsid w:val="00B71336"/>
    <w:rsid w:val="00B73289"/>
    <w:rsid w:val="00B733D2"/>
    <w:rsid w:val="00B73A61"/>
    <w:rsid w:val="00B74F37"/>
    <w:rsid w:val="00B74F41"/>
    <w:rsid w:val="00B75DF7"/>
    <w:rsid w:val="00B77114"/>
    <w:rsid w:val="00B77EB4"/>
    <w:rsid w:val="00B8000E"/>
    <w:rsid w:val="00B80A51"/>
    <w:rsid w:val="00B80D41"/>
    <w:rsid w:val="00B810E6"/>
    <w:rsid w:val="00B82393"/>
    <w:rsid w:val="00B83D21"/>
    <w:rsid w:val="00B859A7"/>
    <w:rsid w:val="00B85F8D"/>
    <w:rsid w:val="00B87211"/>
    <w:rsid w:val="00B87ABF"/>
    <w:rsid w:val="00B90388"/>
    <w:rsid w:val="00B90829"/>
    <w:rsid w:val="00B91A73"/>
    <w:rsid w:val="00B91E7B"/>
    <w:rsid w:val="00B92710"/>
    <w:rsid w:val="00B92B0B"/>
    <w:rsid w:val="00B931D4"/>
    <w:rsid w:val="00B9442B"/>
    <w:rsid w:val="00B94888"/>
    <w:rsid w:val="00B961C8"/>
    <w:rsid w:val="00B9654C"/>
    <w:rsid w:val="00B969E1"/>
    <w:rsid w:val="00B97231"/>
    <w:rsid w:val="00BA084A"/>
    <w:rsid w:val="00BA0F21"/>
    <w:rsid w:val="00BA237C"/>
    <w:rsid w:val="00BA3A38"/>
    <w:rsid w:val="00BA4504"/>
    <w:rsid w:val="00BA4B60"/>
    <w:rsid w:val="00BA533F"/>
    <w:rsid w:val="00BA6DC5"/>
    <w:rsid w:val="00BA75DA"/>
    <w:rsid w:val="00BB0667"/>
    <w:rsid w:val="00BB1C9E"/>
    <w:rsid w:val="00BB360E"/>
    <w:rsid w:val="00BB3943"/>
    <w:rsid w:val="00BB3F38"/>
    <w:rsid w:val="00BB4226"/>
    <w:rsid w:val="00BB4FD0"/>
    <w:rsid w:val="00BB603F"/>
    <w:rsid w:val="00BB67FC"/>
    <w:rsid w:val="00BB73FC"/>
    <w:rsid w:val="00BB77C1"/>
    <w:rsid w:val="00BC1144"/>
    <w:rsid w:val="00BC127F"/>
    <w:rsid w:val="00BC1CE9"/>
    <w:rsid w:val="00BC301B"/>
    <w:rsid w:val="00BC3397"/>
    <w:rsid w:val="00BC43FF"/>
    <w:rsid w:val="00BC5DEB"/>
    <w:rsid w:val="00BC61BC"/>
    <w:rsid w:val="00BC656E"/>
    <w:rsid w:val="00BC7039"/>
    <w:rsid w:val="00BC7C69"/>
    <w:rsid w:val="00BC7DBA"/>
    <w:rsid w:val="00BC7F1C"/>
    <w:rsid w:val="00BD0CE7"/>
    <w:rsid w:val="00BD0DA1"/>
    <w:rsid w:val="00BD140D"/>
    <w:rsid w:val="00BD16C5"/>
    <w:rsid w:val="00BD1F75"/>
    <w:rsid w:val="00BD2332"/>
    <w:rsid w:val="00BD2F76"/>
    <w:rsid w:val="00BD40E0"/>
    <w:rsid w:val="00BD4F3E"/>
    <w:rsid w:val="00BD5594"/>
    <w:rsid w:val="00BD6131"/>
    <w:rsid w:val="00BE00D8"/>
    <w:rsid w:val="00BE1148"/>
    <w:rsid w:val="00BE12A2"/>
    <w:rsid w:val="00BE2302"/>
    <w:rsid w:val="00BE2754"/>
    <w:rsid w:val="00BE2905"/>
    <w:rsid w:val="00BE38FC"/>
    <w:rsid w:val="00BE53A7"/>
    <w:rsid w:val="00BE5993"/>
    <w:rsid w:val="00BE63C3"/>
    <w:rsid w:val="00BE6995"/>
    <w:rsid w:val="00BE75B5"/>
    <w:rsid w:val="00BF0082"/>
    <w:rsid w:val="00BF08E4"/>
    <w:rsid w:val="00BF142C"/>
    <w:rsid w:val="00BF2D7E"/>
    <w:rsid w:val="00BF38E1"/>
    <w:rsid w:val="00BF4080"/>
    <w:rsid w:val="00BF7052"/>
    <w:rsid w:val="00BF739E"/>
    <w:rsid w:val="00BF7B28"/>
    <w:rsid w:val="00BF7F6C"/>
    <w:rsid w:val="00C01851"/>
    <w:rsid w:val="00C01B48"/>
    <w:rsid w:val="00C02BB3"/>
    <w:rsid w:val="00C02DB0"/>
    <w:rsid w:val="00C02EDE"/>
    <w:rsid w:val="00C04D33"/>
    <w:rsid w:val="00C04F56"/>
    <w:rsid w:val="00C06AF8"/>
    <w:rsid w:val="00C06B5F"/>
    <w:rsid w:val="00C06BAA"/>
    <w:rsid w:val="00C11243"/>
    <w:rsid w:val="00C11383"/>
    <w:rsid w:val="00C11573"/>
    <w:rsid w:val="00C121E5"/>
    <w:rsid w:val="00C133F8"/>
    <w:rsid w:val="00C1373B"/>
    <w:rsid w:val="00C1601A"/>
    <w:rsid w:val="00C16A0D"/>
    <w:rsid w:val="00C16BF7"/>
    <w:rsid w:val="00C17564"/>
    <w:rsid w:val="00C17B44"/>
    <w:rsid w:val="00C20589"/>
    <w:rsid w:val="00C2077F"/>
    <w:rsid w:val="00C21F87"/>
    <w:rsid w:val="00C238D8"/>
    <w:rsid w:val="00C23B26"/>
    <w:rsid w:val="00C245FD"/>
    <w:rsid w:val="00C24EB5"/>
    <w:rsid w:val="00C25A32"/>
    <w:rsid w:val="00C26A65"/>
    <w:rsid w:val="00C27702"/>
    <w:rsid w:val="00C3037B"/>
    <w:rsid w:val="00C30486"/>
    <w:rsid w:val="00C304BF"/>
    <w:rsid w:val="00C30547"/>
    <w:rsid w:val="00C3057E"/>
    <w:rsid w:val="00C310D4"/>
    <w:rsid w:val="00C316DA"/>
    <w:rsid w:val="00C323AD"/>
    <w:rsid w:val="00C32C86"/>
    <w:rsid w:val="00C33C4A"/>
    <w:rsid w:val="00C361DD"/>
    <w:rsid w:val="00C362DA"/>
    <w:rsid w:val="00C36B0C"/>
    <w:rsid w:val="00C4009C"/>
    <w:rsid w:val="00C40B6C"/>
    <w:rsid w:val="00C41B45"/>
    <w:rsid w:val="00C43878"/>
    <w:rsid w:val="00C44687"/>
    <w:rsid w:val="00C44E7F"/>
    <w:rsid w:val="00C455D6"/>
    <w:rsid w:val="00C4756B"/>
    <w:rsid w:val="00C47F78"/>
    <w:rsid w:val="00C50DF9"/>
    <w:rsid w:val="00C52E64"/>
    <w:rsid w:val="00C548F3"/>
    <w:rsid w:val="00C55244"/>
    <w:rsid w:val="00C555AF"/>
    <w:rsid w:val="00C55CA9"/>
    <w:rsid w:val="00C5647D"/>
    <w:rsid w:val="00C56A54"/>
    <w:rsid w:val="00C57B1C"/>
    <w:rsid w:val="00C6000D"/>
    <w:rsid w:val="00C60560"/>
    <w:rsid w:val="00C60ED0"/>
    <w:rsid w:val="00C61E0A"/>
    <w:rsid w:val="00C62CB7"/>
    <w:rsid w:val="00C63901"/>
    <w:rsid w:val="00C66B55"/>
    <w:rsid w:val="00C670BD"/>
    <w:rsid w:val="00C67219"/>
    <w:rsid w:val="00C67D1A"/>
    <w:rsid w:val="00C701B3"/>
    <w:rsid w:val="00C70989"/>
    <w:rsid w:val="00C70BFC"/>
    <w:rsid w:val="00C73321"/>
    <w:rsid w:val="00C73D20"/>
    <w:rsid w:val="00C766BA"/>
    <w:rsid w:val="00C766CC"/>
    <w:rsid w:val="00C80C2F"/>
    <w:rsid w:val="00C80EC1"/>
    <w:rsid w:val="00C8131B"/>
    <w:rsid w:val="00C81A33"/>
    <w:rsid w:val="00C81EAE"/>
    <w:rsid w:val="00C845E7"/>
    <w:rsid w:val="00C84C71"/>
    <w:rsid w:val="00C867BE"/>
    <w:rsid w:val="00C86D88"/>
    <w:rsid w:val="00C875F3"/>
    <w:rsid w:val="00C90C59"/>
    <w:rsid w:val="00C917FF"/>
    <w:rsid w:val="00C92B17"/>
    <w:rsid w:val="00C92CFA"/>
    <w:rsid w:val="00C92E1B"/>
    <w:rsid w:val="00C92EBA"/>
    <w:rsid w:val="00C92F09"/>
    <w:rsid w:val="00C92F87"/>
    <w:rsid w:val="00C930E8"/>
    <w:rsid w:val="00C9352D"/>
    <w:rsid w:val="00C9425F"/>
    <w:rsid w:val="00C95981"/>
    <w:rsid w:val="00C95D79"/>
    <w:rsid w:val="00C96577"/>
    <w:rsid w:val="00C966E7"/>
    <w:rsid w:val="00C96781"/>
    <w:rsid w:val="00CA08AC"/>
    <w:rsid w:val="00CA09DF"/>
    <w:rsid w:val="00CA267E"/>
    <w:rsid w:val="00CA475A"/>
    <w:rsid w:val="00CA5AA9"/>
    <w:rsid w:val="00CA605D"/>
    <w:rsid w:val="00CB0453"/>
    <w:rsid w:val="00CB10C3"/>
    <w:rsid w:val="00CB1638"/>
    <w:rsid w:val="00CB1ADE"/>
    <w:rsid w:val="00CB1D07"/>
    <w:rsid w:val="00CB25F6"/>
    <w:rsid w:val="00CB2C20"/>
    <w:rsid w:val="00CB3E38"/>
    <w:rsid w:val="00CB3FF3"/>
    <w:rsid w:val="00CB4EEF"/>
    <w:rsid w:val="00CB54CF"/>
    <w:rsid w:val="00CB587A"/>
    <w:rsid w:val="00CB720C"/>
    <w:rsid w:val="00CC0411"/>
    <w:rsid w:val="00CC0E27"/>
    <w:rsid w:val="00CC16EC"/>
    <w:rsid w:val="00CC259D"/>
    <w:rsid w:val="00CC3D89"/>
    <w:rsid w:val="00CC4DFE"/>
    <w:rsid w:val="00CC4E56"/>
    <w:rsid w:val="00CC66A0"/>
    <w:rsid w:val="00CC6D3E"/>
    <w:rsid w:val="00CC7A88"/>
    <w:rsid w:val="00CD0280"/>
    <w:rsid w:val="00CD0BAB"/>
    <w:rsid w:val="00CD37FE"/>
    <w:rsid w:val="00CD3EC3"/>
    <w:rsid w:val="00CD4BC2"/>
    <w:rsid w:val="00CD543C"/>
    <w:rsid w:val="00CD623C"/>
    <w:rsid w:val="00CD7080"/>
    <w:rsid w:val="00CD70EC"/>
    <w:rsid w:val="00CD757B"/>
    <w:rsid w:val="00CE0F29"/>
    <w:rsid w:val="00CE10EF"/>
    <w:rsid w:val="00CE1132"/>
    <w:rsid w:val="00CE1543"/>
    <w:rsid w:val="00CE1B45"/>
    <w:rsid w:val="00CE2033"/>
    <w:rsid w:val="00CE3BDE"/>
    <w:rsid w:val="00CE40EC"/>
    <w:rsid w:val="00CE569D"/>
    <w:rsid w:val="00CE5FFA"/>
    <w:rsid w:val="00CE6D84"/>
    <w:rsid w:val="00CE72C4"/>
    <w:rsid w:val="00CF0E09"/>
    <w:rsid w:val="00CF163B"/>
    <w:rsid w:val="00CF1DB4"/>
    <w:rsid w:val="00CF2474"/>
    <w:rsid w:val="00CF29C9"/>
    <w:rsid w:val="00CF37C7"/>
    <w:rsid w:val="00CF42A9"/>
    <w:rsid w:val="00CF44A4"/>
    <w:rsid w:val="00CF45D1"/>
    <w:rsid w:val="00CF461E"/>
    <w:rsid w:val="00CF60EE"/>
    <w:rsid w:val="00CF62E5"/>
    <w:rsid w:val="00CF78CC"/>
    <w:rsid w:val="00D0127A"/>
    <w:rsid w:val="00D02A6D"/>
    <w:rsid w:val="00D02FFE"/>
    <w:rsid w:val="00D0404D"/>
    <w:rsid w:val="00D049E7"/>
    <w:rsid w:val="00D068C2"/>
    <w:rsid w:val="00D06AD1"/>
    <w:rsid w:val="00D07A39"/>
    <w:rsid w:val="00D10797"/>
    <w:rsid w:val="00D1094B"/>
    <w:rsid w:val="00D130C6"/>
    <w:rsid w:val="00D13178"/>
    <w:rsid w:val="00D132CC"/>
    <w:rsid w:val="00D14372"/>
    <w:rsid w:val="00D14CCD"/>
    <w:rsid w:val="00D1536D"/>
    <w:rsid w:val="00D172BE"/>
    <w:rsid w:val="00D2063E"/>
    <w:rsid w:val="00D2073F"/>
    <w:rsid w:val="00D20B34"/>
    <w:rsid w:val="00D21478"/>
    <w:rsid w:val="00D2160C"/>
    <w:rsid w:val="00D21F86"/>
    <w:rsid w:val="00D23AE6"/>
    <w:rsid w:val="00D2594E"/>
    <w:rsid w:val="00D26CCC"/>
    <w:rsid w:val="00D27157"/>
    <w:rsid w:val="00D30266"/>
    <w:rsid w:val="00D31469"/>
    <w:rsid w:val="00D31652"/>
    <w:rsid w:val="00D322DF"/>
    <w:rsid w:val="00D345F7"/>
    <w:rsid w:val="00D350A5"/>
    <w:rsid w:val="00D3572B"/>
    <w:rsid w:val="00D36699"/>
    <w:rsid w:val="00D373C1"/>
    <w:rsid w:val="00D40B3A"/>
    <w:rsid w:val="00D410E0"/>
    <w:rsid w:val="00D41144"/>
    <w:rsid w:val="00D41222"/>
    <w:rsid w:val="00D4138C"/>
    <w:rsid w:val="00D440C4"/>
    <w:rsid w:val="00D443F8"/>
    <w:rsid w:val="00D447DA"/>
    <w:rsid w:val="00D47285"/>
    <w:rsid w:val="00D479FF"/>
    <w:rsid w:val="00D47C3C"/>
    <w:rsid w:val="00D50C68"/>
    <w:rsid w:val="00D50FFF"/>
    <w:rsid w:val="00D520E3"/>
    <w:rsid w:val="00D521BB"/>
    <w:rsid w:val="00D52F86"/>
    <w:rsid w:val="00D53140"/>
    <w:rsid w:val="00D54DF7"/>
    <w:rsid w:val="00D5520B"/>
    <w:rsid w:val="00D5591E"/>
    <w:rsid w:val="00D55C72"/>
    <w:rsid w:val="00D56379"/>
    <w:rsid w:val="00D57001"/>
    <w:rsid w:val="00D5771D"/>
    <w:rsid w:val="00D57B16"/>
    <w:rsid w:val="00D57D2D"/>
    <w:rsid w:val="00D60D23"/>
    <w:rsid w:val="00D6198C"/>
    <w:rsid w:val="00D62411"/>
    <w:rsid w:val="00D63372"/>
    <w:rsid w:val="00D63CBD"/>
    <w:rsid w:val="00D63D3A"/>
    <w:rsid w:val="00D63D3C"/>
    <w:rsid w:val="00D63F82"/>
    <w:rsid w:val="00D65094"/>
    <w:rsid w:val="00D65136"/>
    <w:rsid w:val="00D656FC"/>
    <w:rsid w:val="00D65D89"/>
    <w:rsid w:val="00D65FF7"/>
    <w:rsid w:val="00D6606C"/>
    <w:rsid w:val="00D668F0"/>
    <w:rsid w:val="00D67B6B"/>
    <w:rsid w:val="00D71586"/>
    <w:rsid w:val="00D71D3A"/>
    <w:rsid w:val="00D73C0A"/>
    <w:rsid w:val="00D742E7"/>
    <w:rsid w:val="00D75FC8"/>
    <w:rsid w:val="00D764BF"/>
    <w:rsid w:val="00D76E10"/>
    <w:rsid w:val="00D770E4"/>
    <w:rsid w:val="00D828BC"/>
    <w:rsid w:val="00D8320C"/>
    <w:rsid w:val="00D841A0"/>
    <w:rsid w:val="00D84585"/>
    <w:rsid w:val="00D8540F"/>
    <w:rsid w:val="00D8545C"/>
    <w:rsid w:val="00D86D94"/>
    <w:rsid w:val="00D87E3E"/>
    <w:rsid w:val="00D9157F"/>
    <w:rsid w:val="00D918D7"/>
    <w:rsid w:val="00D91E30"/>
    <w:rsid w:val="00D93366"/>
    <w:rsid w:val="00D938A1"/>
    <w:rsid w:val="00D940BC"/>
    <w:rsid w:val="00D942F7"/>
    <w:rsid w:val="00D94EBA"/>
    <w:rsid w:val="00D95033"/>
    <w:rsid w:val="00D950A8"/>
    <w:rsid w:val="00D953FD"/>
    <w:rsid w:val="00D95E4E"/>
    <w:rsid w:val="00D9704F"/>
    <w:rsid w:val="00D9796E"/>
    <w:rsid w:val="00DA0AD9"/>
    <w:rsid w:val="00DA10B2"/>
    <w:rsid w:val="00DA1118"/>
    <w:rsid w:val="00DA1B9A"/>
    <w:rsid w:val="00DA1CD5"/>
    <w:rsid w:val="00DA28A8"/>
    <w:rsid w:val="00DA46BF"/>
    <w:rsid w:val="00DA487D"/>
    <w:rsid w:val="00DA5C45"/>
    <w:rsid w:val="00DA6AC6"/>
    <w:rsid w:val="00DA7511"/>
    <w:rsid w:val="00DA7E15"/>
    <w:rsid w:val="00DB1F0A"/>
    <w:rsid w:val="00DB2E86"/>
    <w:rsid w:val="00DB3376"/>
    <w:rsid w:val="00DB3D1E"/>
    <w:rsid w:val="00DB430C"/>
    <w:rsid w:val="00DB58D1"/>
    <w:rsid w:val="00DB5FF1"/>
    <w:rsid w:val="00DB7E92"/>
    <w:rsid w:val="00DC0369"/>
    <w:rsid w:val="00DC0BE4"/>
    <w:rsid w:val="00DC0C6A"/>
    <w:rsid w:val="00DC0D17"/>
    <w:rsid w:val="00DC3BD5"/>
    <w:rsid w:val="00DC3FAC"/>
    <w:rsid w:val="00DC4574"/>
    <w:rsid w:val="00DC4BE6"/>
    <w:rsid w:val="00DC4DD8"/>
    <w:rsid w:val="00DC5037"/>
    <w:rsid w:val="00DC5A0E"/>
    <w:rsid w:val="00DC628E"/>
    <w:rsid w:val="00DC6A78"/>
    <w:rsid w:val="00DC7624"/>
    <w:rsid w:val="00DC7F8C"/>
    <w:rsid w:val="00DD09D1"/>
    <w:rsid w:val="00DD127F"/>
    <w:rsid w:val="00DD4100"/>
    <w:rsid w:val="00DD4A6E"/>
    <w:rsid w:val="00DD4EC4"/>
    <w:rsid w:val="00DD686F"/>
    <w:rsid w:val="00DD7338"/>
    <w:rsid w:val="00DD76B2"/>
    <w:rsid w:val="00DE02FA"/>
    <w:rsid w:val="00DE0440"/>
    <w:rsid w:val="00DE39E6"/>
    <w:rsid w:val="00DE6E88"/>
    <w:rsid w:val="00DE7025"/>
    <w:rsid w:val="00DE7C1F"/>
    <w:rsid w:val="00DF07AE"/>
    <w:rsid w:val="00DF0D38"/>
    <w:rsid w:val="00DF1693"/>
    <w:rsid w:val="00DF248E"/>
    <w:rsid w:val="00DF2DA0"/>
    <w:rsid w:val="00DF371B"/>
    <w:rsid w:val="00DF3B47"/>
    <w:rsid w:val="00DF48CF"/>
    <w:rsid w:val="00DF4ACE"/>
    <w:rsid w:val="00DF5321"/>
    <w:rsid w:val="00DF555C"/>
    <w:rsid w:val="00DF644E"/>
    <w:rsid w:val="00DF66D5"/>
    <w:rsid w:val="00DF79A1"/>
    <w:rsid w:val="00DF7DC9"/>
    <w:rsid w:val="00E00184"/>
    <w:rsid w:val="00E008CD"/>
    <w:rsid w:val="00E00F22"/>
    <w:rsid w:val="00E032B2"/>
    <w:rsid w:val="00E04C07"/>
    <w:rsid w:val="00E05068"/>
    <w:rsid w:val="00E05344"/>
    <w:rsid w:val="00E056F1"/>
    <w:rsid w:val="00E05F37"/>
    <w:rsid w:val="00E1032F"/>
    <w:rsid w:val="00E10790"/>
    <w:rsid w:val="00E10CDE"/>
    <w:rsid w:val="00E1236C"/>
    <w:rsid w:val="00E133A0"/>
    <w:rsid w:val="00E16479"/>
    <w:rsid w:val="00E202EE"/>
    <w:rsid w:val="00E205EA"/>
    <w:rsid w:val="00E207D8"/>
    <w:rsid w:val="00E23D9C"/>
    <w:rsid w:val="00E241F0"/>
    <w:rsid w:val="00E250A9"/>
    <w:rsid w:val="00E25199"/>
    <w:rsid w:val="00E25543"/>
    <w:rsid w:val="00E25E1A"/>
    <w:rsid w:val="00E2611D"/>
    <w:rsid w:val="00E262F6"/>
    <w:rsid w:val="00E26E06"/>
    <w:rsid w:val="00E26F4A"/>
    <w:rsid w:val="00E301D8"/>
    <w:rsid w:val="00E30313"/>
    <w:rsid w:val="00E304EB"/>
    <w:rsid w:val="00E3088E"/>
    <w:rsid w:val="00E312DF"/>
    <w:rsid w:val="00E33111"/>
    <w:rsid w:val="00E3318D"/>
    <w:rsid w:val="00E332B0"/>
    <w:rsid w:val="00E339FC"/>
    <w:rsid w:val="00E33DAC"/>
    <w:rsid w:val="00E34C91"/>
    <w:rsid w:val="00E3685C"/>
    <w:rsid w:val="00E36A7F"/>
    <w:rsid w:val="00E37357"/>
    <w:rsid w:val="00E40034"/>
    <w:rsid w:val="00E4025D"/>
    <w:rsid w:val="00E4046E"/>
    <w:rsid w:val="00E407D9"/>
    <w:rsid w:val="00E4092C"/>
    <w:rsid w:val="00E40FD0"/>
    <w:rsid w:val="00E4134D"/>
    <w:rsid w:val="00E41F00"/>
    <w:rsid w:val="00E42E20"/>
    <w:rsid w:val="00E4323B"/>
    <w:rsid w:val="00E43B28"/>
    <w:rsid w:val="00E43F6C"/>
    <w:rsid w:val="00E44278"/>
    <w:rsid w:val="00E44FBE"/>
    <w:rsid w:val="00E4589D"/>
    <w:rsid w:val="00E477D1"/>
    <w:rsid w:val="00E50366"/>
    <w:rsid w:val="00E50FCE"/>
    <w:rsid w:val="00E510C3"/>
    <w:rsid w:val="00E5134F"/>
    <w:rsid w:val="00E518A8"/>
    <w:rsid w:val="00E52050"/>
    <w:rsid w:val="00E531DC"/>
    <w:rsid w:val="00E53DA1"/>
    <w:rsid w:val="00E5410D"/>
    <w:rsid w:val="00E542CB"/>
    <w:rsid w:val="00E54E05"/>
    <w:rsid w:val="00E569CB"/>
    <w:rsid w:val="00E56E08"/>
    <w:rsid w:val="00E571A3"/>
    <w:rsid w:val="00E57CB0"/>
    <w:rsid w:val="00E625FC"/>
    <w:rsid w:val="00E6292D"/>
    <w:rsid w:val="00E62BE6"/>
    <w:rsid w:val="00E64975"/>
    <w:rsid w:val="00E65400"/>
    <w:rsid w:val="00E66EA4"/>
    <w:rsid w:val="00E67CCD"/>
    <w:rsid w:val="00E71030"/>
    <w:rsid w:val="00E7149E"/>
    <w:rsid w:val="00E73B2A"/>
    <w:rsid w:val="00E743DF"/>
    <w:rsid w:val="00E76954"/>
    <w:rsid w:val="00E76C1C"/>
    <w:rsid w:val="00E77B16"/>
    <w:rsid w:val="00E8048D"/>
    <w:rsid w:val="00E823C7"/>
    <w:rsid w:val="00E83203"/>
    <w:rsid w:val="00E832FF"/>
    <w:rsid w:val="00E8350F"/>
    <w:rsid w:val="00E83E2B"/>
    <w:rsid w:val="00E844AF"/>
    <w:rsid w:val="00E84AA9"/>
    <w:rsid w:val="00E84BDB"/>
    <w:rsid w:val="00E8510B"/>
    <w:rsid w:val="00E85131"/>
    <w:rsid w:val="00E852DF"/>
    <w:rsid w:val="00E86338"/>
    <w:rsid w:val="00E86F2A"/>
    <w:rsid w:val="00E86FFA"/>
    <w:rsid w:val="00E8733E"/>
    <w:rsid w:val="00E87976"/>
    <w:rsid w:val="00E879A1"/>
    <w:rsid w:val="00E91202"/>
    <w:rsid w:val="00E91301"/>
    <w:rsid w:val="00E91BD1"/>
    <w:rsid w:val="00E92337"/>
    <w:rsid w:val="00E92680"/>
    <w:rsid w:val="00E9288D"/>
    <w:rsid w:val="00E92D4D"/>
    <w:rsid w:val="00E931BC"/>
    <w:rsid w:val="00E933DE"/>
    <w:rsid w:val="00E947F7"/>
    <w:rsid w:val="00E951F0"/>
    <w:rsid w:val="00E96695"/>
    <w:rsid w:val="00E97DBE"/>
    <w:rsid w:val="00EA160E"/>
    <w:rsid w:val="00EA1DE2"/>
    <w:rsid w:val="00EA1FD5"/>
    <w:rsid w:val="00EA27C3"/>
    <w:rsid w:val="00EA2C53"/>
    <w:rsid w:val="00EA3539"/>
    <w:rsid w:val="00EA507B"/>
    <w:rsid w:val="00EA5598"/>
    <w:rsid w:val="00EA6CF9"/>
    <w:rsid w:val="00EA75D7"/>
    <w:rsid w:val="00EA775C"/>
    <w:rsid w:val="00EA79CA"/>
    <w:rsid w:val="00EB04F9"/>
    <w:rsid w:val="00EB10A1"/>
    <w:rsid w:val="00EB13F7"/>
    <w:rsid w:val="00EB1DF7"/>
    <w:rsid w:val="00EB240F"/>
    <w:rsid w:val="00EB30A2"/>
    <w:rsid w:val="00EB3200"/>
    <w:rsid w:val="00EB3F97"/>
    <w:rsid w:val="00EB491F"/>
    <w:rsid w:val="00EB62CD"/>
    <w:rsid w:val="00EB69D3"/>
    <w:rsid w:val="00EB6BDD"/>
    <w:rsid w:val="00EC04B7"/>
    <w:rsid w:val="00EC1130"/>
    <w:rsid w:val="00EC1A5E"/>
    <w:rsid w:val="00EC385E"/>
    <w:rsid w:val="00EC6D81"/>
    <w:rsid w:val="00EC7387"/>
    <w:rsid w:val="00EC7452"/>
    <w:rsid w:val="00EC779A"/>
    <w:rsid w:val="00EC7AEF"/>
    <w:rsid w:val="00EC7E7F"/>
    <w:rsid w:val="00ED0B9C"/>
    <w:rsid w:val="00ED0C33"/>
    <w:rsid w:val="00ED0F37"/>
    <w:rsid w:val="00ED17D9"/>
    <w:rsid w:val="00ED1E13"/>
    <w:rsid w:val="00ED1ED1"/>
    <w:rsid w:val="00ED5BEA"/>
    <w:rsid w:val="00ED5F4A"/>
    <w:rsid w:val="00ED60F1"/>
    <w:rsid w:val="00ED6318"/>
    <w:rsid w:val="00ED64D7"/>
    <w:rsid w:val="00ED676A"/>
    <w:rsid w:val="00ED6CB3"/>
    <w:rsid w:val="00ED7686"/>
    <w:rsid w:val="00ED77B1"/>
    <w:rsid w:val="00ED7C65"/>
    <w:rsid w:val="00EE09D7"/>
    <w:rsid w:val="00EE0E97"/>
    <w:rsid w:val="00EE2B54"/>
    <w:rsid w:val="00EE3B50"/>
    <w:rsid w:val="00EE441A"/>
    <w:rsid w:val="00EE4AD0"/>
    <w:rsid w:val="00EE6697"/>
    <w:rsid w:val="00EF05F3"/>
    <w:rsid w:val="00EF0C42"/>
    <w:rsid w:val="00EF235B"/>
    <w:rsid w:val="00EF24E0"/>
    <w:rsid w:val="00EF289F"/>
    <w:rsid w:val="00EF319C"/>
    <w:rsid w:val="00EF3971"/>
    <w:rsid w:val="00EF4935"/>
    <w:rsid w:val="00EF76E7"/>
    <w:rsid w:val="00F00D60"/>
    <w:rsid w:val="00F01E18"/>
    <w:rsid w:val="00F0377C"/>
    <w:rsid w:val="00F03D1E"/>
    <w:rsid w:val="00F04EDB"/>
    <w:rsid w:val="00F06418"/>
    <w:rsid w:val="00F069E8"/>
    <w:rsid w:val="00F07060"/>
    <w:rsid w:val="00F07454"/>
    <w:rsid w:val="00F1101A"/>
    <w:rsid w:val="00F1104A"/>
    <w:rsid w:val="00F11DAD"/>
    <w:rsid w:val="00F11DE8"/>
    <w:rsid w:val="00F12449"/>
    <w:rsid w:val="00F12FAF"/>
    <w:rsid w:val="00F13178"/>
    <w:rsid w:val="00F13EA2"/>
    <w:rsid w:val="00F15110"/>
    <w:rsid w:val="00F16417"/>
    <w:rsid w:val="00F16B29"/>
    <w:rsid w:val="00F16D47"/>
    <w:rsid w:val="00F17837"/>
    <w:rsid w:val="00F17E02"/>
    <w:rsid w:val="00F20016"/>
    <w:rsid w:val="00F21837"/>
    <w:rsid w:val="00F21C6B"/>
    <w:rsid w:val="00F21D91"/>
    <w:rsid w:val="00F221A5"/>
    <w:rsid w:val="00F2464F"/>
    <w:rsid w:val="00F25984"/>
    <w:rsid w:val="00F259B7"/>
    <w:rsid w:val="00F30000"/>
    <w:rsid w:val="00F307C3"/>
    <w:rsid w:val="00F3091D"/>
    <w:rsid w:val="00F34BE2"/>
    <w:rsid w:val="00F34D3F"/>
    <w:rsid w:val="00F353BB"/>
    <w:rsid w:val="00F3556F"/>
    <w:rsid w:val="00F3694E"/>
    <w:rsid w:val="00F40385"/>
    <w:rsid w:val="00F40BAB"/>
    <w:rsid w:val="00F41814"/>
    <w:rsid w:val="00F41DF5"/>
    <w:rsid w:val="00F41EC0"/>
    <w:rsid w:val="00F420B4"/>
    <w:rsid w:val="00F42929"/>
    <w:rsid w:val="00F42E7D"/>
    <w:rsid w:val="00F4313A"/>
    <w:rsid w:val="00F43306"/>
    <w:rsid w:val="00F4478C"/>
    <w:rsid w:val="00F44E32"/>
    <w:rsid w:val="00F45E01"/>
    <w:rsid w:val="00F509E8"/>
    <w:rsid w:val="00F53F74"/>
    <w:rsid w:val="00F5426D"/>
    <w:rsid w:val="00F54779"/>
    <w:rsid w:val="00F548C8"/>
    <w:rsid w:val="00F54C8C"/>
    <w:rsid w:val="00F555F5"/>
    <w:rsid w:val="00F55862"/>
    <w:rsid w:val="00F566EE"/>
    <w:rsid w:val="00F6023B"/>
    <w:rsid w:val="00F6099E"/>
    <w:rsid w:val="00F6220D"/>
    <w:rsid w:val="00F62E5C"/>
    <w:rsid w:val="00F62F9B"/>
    <w:rsid w:val="00F63268"/>
    <w:rsid w:val="00F63805"/>
    <w:rsid w:val="00F64E89"/>
    <w:rsid w:val="00F6536E"/>
    <w:rsid w:val="00F65764"/>
    <w:rsid w:val="00F66EA3"/>
    <w:rsid w:val="00F67136"/>
    <w:rsid w:val="00F67A62"/>
    <w:rsid w:val="00F7083A"/>
    <w:rsid w:val="00F70D09"/>
    <w:rsid w:val="00F717E0"/>
    <w:rsid w:val="00F725C5"/>
    <w:rsid w:val="00F731ED"/>
    <w:rsid w:val="00F737C0"/>
    <w:rsid w:val="00F743C9"/>
    <w:rsid w:val="00F7459D"/>
    <w:rsid w:val="00F745D8"/>
    <w:rsid w:val="00F750F9"/>
    <w:rsid w:val="00F76D17"/>
    <w:rsid w:val="00F77C36"/>
    <w:rsid w:val="00F77D2F"/>
    <w:rsid w:val="00F77E89"/>
    <w:rsid w:val="00F803F5"/>
    <w:rsid w:val="00F81833"/>
    <w:rsid w:val="00F82CD0"/>
    <w:rsid w:val="00F83E32"/>
    <w:rsid w:val="00F841C9"/>
    <w:rsid w:val="00F84589"/>
    <w:rsid w:val="00F84FD3"/>
    <w:rsid w:val="00F858E2"/>
    <w:rsid w:val="00F86058"/>
    <w:rsid w:val="00F86912"/>
    <w:rsid w:val="00F87FC1"/>
    <w:rsid w:val="00F90857"/>
    <w:rsid w:val="00F90CAE"/>
    <w:rsid w:val="00F915DD"/>
    <w:rsid w:val="00F938C2"/>
    <w:rsid w:val="00F93ED0"/>
    <w:rsid w:val="00F96AF0"/>
    <w:rsid w:val="00F96E65"/>
    <w:rsid w:val="00F972FD"/>
    <w:rsid w:val="00F973A8"/>
    <w:rsid w:val="00F97EA2"/>
    <w:rsid w:val="00FA0B02"/>
    <w:rsid w:val="00FA19A9"/>
    <w:rsid w:val="00FA1B7D"/>
    <w:rsid w:val="00FA3802"/>
    <w:rsid w:val="00FA3F57"/>
    <w:rsid w:val="00FA4A20"/>
    <w:rsid w:val="00FA584D"/>
    <w:rsid w:val="00FA5BBF"/>
    <w:rsid w:val="00FA609C"/>
    <w:rsid w:val="00FA6337"/>
    <w:rsid w:val="00FA69D9"/>
    <w:rsid w:val="00FA705A"/>
    <w:rsid w:val="00FA737E"/>
    <w:rsid w:val="00FA77DD"/>
    <w:rsid w:val="00FA7CB2"/>
    <w:rsid w:val="00FB13A9"/>
    <w:rsid w:val="00FB1C48"/>
    <w:rsid w:val="00FB2B4D"/>
    <w:rsid w:val="00FB2C0B"/>
    <w:rsid w:val="00FB2C78"/>
    <w:rsid w:val="00FB31FC"/>
    <w:rsid w:val="00FC16B2"/>
    <w:rsid w:val="00FC39D8"/>
    <w:rsid w:val="00FC3E6E"/>
    <w:rsid w:val="00FC4DE6"/>
    <w:rsid w:val="00FC4ED9"/>
    <w:rsid w:val="00FC5246"/>
    <w:rsid w:val="00FC5B9A"/>
    <w:rsid w:val="00FC6E07"/>
    <w:rsid w:val="00FC7FDE"/>
    <w:rsid w:val="00FD0215"/>
    <w:rsid w:val="00FD0E22"/>
    <w:rsid w:val="00FD1C6F"/>
    <w:rsid w:val="00FD519A"/>
    <w:rsid w:val="00FD5B93"/>
    <w:rsid w:val="00FD6FC4"/>
    <w:rsid w:val="00FD75A8"/>
    <w:rsid w:val="00FD7925"/>
    <w:rsid w:val="00FE12DA"/>
    <w:rsid w:val="00FE152A"/>
    <w:rsid w:val="00FE1A91"/>
    <w:rsid w:val="00FE2C5A"/>
    <w:rsid w:val="00FE390C"/>
    <w:rsid w:val="00FE6030"/>
    <w:rsid w:val="00FE75A2"/>
    <w:rsid w:val="00FE7768"/>
    <w:rsid w:val="00FE7D04"/>
    <w:rsid w:val="00FF0820"/>
    <w:rsid w:val="00FF0ED2"/>
    <w:rsid w:val="00FF11D4"/>
    <w:rsid w:val="00FF1AC9"/>
    <w:rsid w:val="00FF274E"/>
    <w:rsid w:val="00FF27BF"/>
    <w:rsid w:val="00FF4AB1"/>
    <w:rsid w:val="00FF4E94"/>
    <w:rsid w:val="00FF66BB"/>
    <w:rsid w:val="00FF6F28"/>
    <w:rsid w:val="00FF7E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45F9B"/>
  <w15:docId w15:val="{8790DABA-6CB7-4817-8834-D5F2F678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5B93"/>
    <w:rPr>
      <w:sz w:val="24"/>
      <w:szCs w:val="24"/>
    </w:rPr>
  </w:style>
  <w:style w:type="paragraph" w:styleId="Heading1">
    <w:name w:val="heading 1"/>
    <w:basedOn w:val="Normal"/>
    <w:next w:val="Normal"/>
    <w:link w:val="Heading1Char"/>
    <w:qFormat/>
    <w:rsid w:val="00FB1C4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F07060"/>
    <w:pPr>
      <w:keepNext/>
      <w:ind w:left="6804" w:right="28"/>
      <w:jc w:val="both"/>
      <w:outlineLvl w:val="1"/>
    </w:pPr>
    <w:rPr>
      <w:szCs w:val="20"/>
    </w:rPr>
  </w:style>
  <w:style w:type="paragraph" w:styleId="Heading4">
    <w:name w:val="heading 4"/>
    <w:basedOn w:val="Normal"/>
    <w:next w:val="Normal"/>
    <w:link w:val="Heading4Char"/>
    <w:semiHidden/>
    <w:unhideWhenUsed/>
    <w:qFormat/>
    <w:rsid w:val="007714C1"/>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714C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7714C1"/>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714C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C4ED9"/>
    <w:rPr>
      <w:strike w:val="0"/>
      <w:dstrike w:val="0"/>
      <w:color w:val="4B9C2F"/>
      <w:u w:val="none"/>
      <w:effect w:val="none"/>
    </w:rPr>
  </w:style>
  <w:style w:type="paragraph" w:styleId="Footer">
    <w:name w:val="footer"/>
    <w:aliases w:val=" Rakstz. Rakstz. Rakstz. Rakstz. Rakstz. Rakstz., Rakstz. Rakstz. Rakstz. Rakstz. Rakstz. Rakstz. Rakstz. Rakstz. Rak Rakstz.  Rakstz.,Rakstz. Rakstz. Rakstz. Rakstz. Rakstz. Rakstz."/>
    <w:basedOn w:val="Normal"/>
    <w:link w:val="FooterChar"/>
    <w:rsid w:val="00F07060"/>
    <w:pPr>
      <w:tabs>
        <w:tab w:val="center" w:pos="4153"/>
        <w:tab w:val="right" w:pos="8306"/>
      </w:tabs>
    </w:pPr>
  </w:style>
  <w:style w:type="character" w:styleId="PageNumber">
    <w:name w:val="page number"/>
    <w:basedOn w:val="DefaultParagraphFont"/>
    <w:rsid w:val="00F07060"/>
  </w:style>
  <w:style w:type="character" w:customStyle="1" w:styleId="FooterChar">
    <w:name w:val="Footer Char"/>
    <w:aliases w:val=" Rakstz. Rakstz. Rakstz. Rakstz. Rakstz. Rakstz. Char, Rakstz. Rakstz. Rakstz. Rakstz. Rakstz. Rakstz. Rakstz. Rakstz. Rak Rakstz.  Rakstz. Char,Rakstz. Rakstz. Rakstz. Rakstz. Rakstz. Rakstz. Char"/>
    <w:link w:val="Footer"/>
    <w:rsid w:val="00F07060"/>
    <w:rPr>
      <w:sz w:val="24"/>
      <w:szCs w:val="24"/>
      <w:lang w:val="lv-LV" w:eastAsia="lv-LV" w:bidi="ar-SA"/>
    </w:rPr>
  </w:style>
  <w:style w:type="paragraph" w:styleId="Title">
    <w:name w:val="Title"/>
    <w:basedOn w:val="Normal"/>
    <w:link w:val="TitleChar"/>
    <w:qFormat/>
    <w:rsid w:val="000D31A0"/>
    <w:pPr>
      <w:jc w:val="center"/>
    </w:pPr>
    <w:rPr>
      <w:b/>
      <w:bCs/>
      <w:sz w:val="40"/>
      <w:lang w:eastAsia="en-US"/>
    </w:rPr>
  </w:style>
  <w:style w:type="character" w:customStyle="1" w:styleId="TitleChar">
    <w:name w:val="Title Char"/>
    <w:link w:val="Title"/>
    <w:rsid w:val="000D31A0"/>
    <w:rPr>
      <w:b/>
      <w:bCs/>
      <w:sz w:val="40"/>
      <w:szCs w:val="24"/>
      <w:lang w:val="lv-LV" w:eastAsia="en-US" w:bidi="ar-SA"/>
    </w:rPr>
  </w:style>
  <w:style w:type="paragraph" w:styleId="BodyTextIndent">
    <w:name w:val="Body Text Indent"/>
    <w:basedOn w:val="Normal"/>
    <w:link w:val="BodyTextIndentChar"/>
    <w:rsid w:val="0097693E"/>
    <w:pPr>
      <w:ind w:left="360" w:firstLine="360"/>
      <w:jc w:val="both"/>
    </w:pPr>
    <w:rPr>
      <w:lang w:eastAsia="en-US"/>
    </w:rPr>
  </w:style>
  <w:style w:type="paragraph" w:styleId="BodyText2">
    <w:name w:val="Body Text 2"/>
    <w:basedOn w:val="Normal"/>
    <w:rsid w:val="0097693E"/>
    <w:pPr>
      <w:spacing w:after="120" w:line="480" w:lineRule="auto"/>
    </w:pPr>
    <w:rPr>
      <w:lang w:val="en-US" w:eastAsia="en-US"/>
    </w:rPr>
  </w:style>
  <w:style w:type="paragraph" w:styleId="ListParagraph">
    <w:name w:val="List Paragraph"/>
    <w:aliases w:val="Strip,H&amp;P List Paragraph,Saistīto dokumentu saraksts"/>
    <w:basedOn w:val="Normal"/>
    <w:link w:val="ListParagraphChar"/>
    <w:uiPriority w:val="34"/>
    <w:qFormat/>
    <w:rsid w:val="0097693E"/>
    <w:pPr>
      <w:ind w:left="720"/>
    </w:pPr>
    <w:rPr>
      <w:lang w:val="en-US" w:eastAsia="en-US"/>
    </w:rPr>
  </w:style>
  <w:style w:type="paragraph" w:styleId="BodyTextIndent2">
    <w:name w:val="Body Text Indent 2"/>
    <w:basedOn w:val="Normal"/>
    <w:rsid w:val="00042531"/>
    <w:pPr>
      <w:spacing w:after="120" w:line="480" w:lineRule="auto"/>
      <w:ind w:left="283"/>
    </w:pPr>
  </w:style>
  <w:style w:type="paragraph" w:styleId="BodyTextIndent3">
    <w:name w:val="Body Text Indent 3"/>
    <w:basedOn w:val="Normal"/>
    <w:rsid w:val="00D520E3"/>
    <w:pPr>
      <w:spacing w:after="120"/>
      <w:ind w:left="283"/>
    </w:pPr>
    <w:rPr>
      <w:sz w:val="16"/>
      <w:szCs w:val="16"/>
    </w:rPr>
  </w:style>
  <w:style w:type="paragraph" w:customStyle="1" w:styleId="Punkts">
    <w:name w:val="Punkts"/>
    <w:basedOn w:val="Normal"/>
    <w:next w:val="Apakpunkts"/>
    <w:rsid w:val="00D520E3"/>
    <w:pPr>
      <w:numPr>
        <w:numId w:val="1"/>
      </w:numPr>
    </w:pPr>
    <w:rPr>
      <w:rFonts w:ascii="Arial" w:hAnsi="Arial"/>
      <w:b/>
      <w:sz w:val="20"/>
    </w:rPr>
  </w:style>
  <w:style w:type="paragraph" w:customStyle="1" w:styleId="Apakpunkts">
    <w:name w:val="Apakšpunkts"/>
    <w:basedOn w:val="Normal"/>
    <w:link w:val="ApakpunktsChar"/>
    <w:rsid w:val="00D520E3"/>
    <w:pPr>
      <w:numPr>
        <w:ilvl w:val="1"/>
        <w:numId w:val="1"/>
      </w:numPr>
    </w:pPr>
    <w:rPr>
      <w:rFonts w:ascii="Arial" w:hAnsi="Arial"/>
      <w:b/>
      <w:sz w:val="20"/>
    </w:rPr>
  </w:style>
  <w:style w:type="paragraph" w:customStyle="1" w:styleId="Paragrfs">
    <w:name w:val="Paragrāfs"/>
    <w:basedOn w:val="Normal"/>
    <w:next w:val="Rindkopa"/>
    <w:rsid w:val="00D520E3"/>
    <w:pPr>
      <w:numPr>
        <w:ilvl w:val="2"/>
        <w:numId w:val="1"/>
      </w:numPr>
      <w:jc w:val="both"/>
    </w:pPr>
    <w:rPr>
      <w:rFonts w:ascii="Arial" w:hAnsi="Arial"/>
      <w:sz w:val="20"/>
    </w:rPr>
  </w:style>
  <w:style w:type="paragraph" w:customStyle="1" w:styleId="Rindkopa">
    <w:name w:val="Rindkopa"/>
    <w:basedOn w:val="Normal"/>
    <w:next w:val="Punkts"/>
    <w:rsid w:val="00D520E3"/>
    <w:pPr>
      <w:ind w:left="851"/>
      <w:jc w:val="both"/>
    </w:pPr>
    <w:rPr>
      <w:rFonts w:ascii="Arial" w:hAnsi="Arial"/>
      <w:sz w:val="20"/>
    </w:rPr>
  </w:style>
  <w:style w:type="character" w:customStyle="1" w:styleId="ApakpunktsChar">
    <w:name w:val="Apakšpunkts Char"/>
    <w:link w:val="Apakpunkts"/>
    <w:rsid w:val="00D520E3"/>
    <w:rPr>
      <w:rFonts w:ascii="Arial" w:hAnsi="Arial"/>
      <w:b/>
      <w:szCs w:val="24"/>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b,uvlaka 3,plain,plain Char,b1"/>
    <w:basedOn w:val="Normal"/>
    <w:link w:val="BodyTextChar"/>
    <w:rsid w:val="00091E60"/>
    <w:pPr>
      <w:spacing w:after="120"/>
    </w:pPr>
  </w:style>
  <w:style w:type="table" w:styleId="TableGrid">
    <w:name w:val="Table Grid"/>
    <w:basedOn w:val="TableNormal"/>
    <w:uiPriority w:val="39"/>
    <w:rsid w:val="00775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b Char,uvlaka 3 Char,plain Char1,b1 Char"/>
    <w:link w:val="BodyText"/>
    <w:rsid w:val="00BC656E"/>
    <w:rPr>
      <w:sz w:val="24"/>
      <w:szCs w:val="24"/>
      <w:lang w:val="lv-LV" w:eastAsia="lv-LV" w:bidi="ar-SA"/>
    </w:rPr>
  </w:style>
  <w:style w:type="character" w:customStyle="1" w:styleId="apple-style-span">
    <w:name w:val="apple-style-span"/>
    <w:basedOn w:val="DefaultParagraphFont"/>
    <w:rsid w:val="00225D2F"/>
  </w:style>
  <w:style w:type="character" w:customStyle="1" w:styleId="Heading1Char">
    <w:name w:val="Heading 1 Char"/>
    <w:link w:val="Heading1"/>
    <w:rsid w:val="00FB1C48"/>
    <w:rPr>
      <w:rFonts w:ascii="Cambria" w:eastAsia="Times New Roman" w:hAnsi="Cambria" w:cs="Times New Roman"/>
      <w:b/>
      <w:bCs/>
      <w:kern w:val="32"/>
      <w:sz w:val="32"/>
      <w:szCs w:val="32"/>
    </w:rPr>
  </w:style>
  <w:style w:type="paragraph" w:styleId="TOC1">
    <w:name w:val="toc 1"/>
    <w:basedOn w:val="Normal"/>
    <w:next w:val="Normal"/>
    <w:autoRedefine/>
    <w:uiPriority w:val="39"/>
    <w:rsid w:val="00950C31"/>
    <w:pPr>
      <w:tabs>
        <w:tab w:val="left" w:pos="540"/>
        <w:tab w:val="right" w:leader="dot" w:pos="8810"/>
      </w:tabs>
    </w:pPr>
  </w:style>
  <w:style w:type="paragraph" w:styleId="TOC2">
    <w:name w:val="toc 2"/>
    <w:basedOn w:val="Normal"/>
    <w:next w:val="Normal"/>
    <w:autoRedefine/>
    <w:uiPriority w:val="39"/>
    <w:rsid w:val="00FB1C48"/>
    <w:pPr>
      <w:ind w:left="240"/>
    </w:pPr>
  </w:style>
  <w:style w:type="paragraph" w:styleId="Header">
    <w:name w:val="header"/>
    <w:basedOn w:val="Normal"/>
    <w:link w:val="HeaderChar"/>
    <w:rsid w:val="005D477E"/>
    <w:pPr>
      <w:tabs>
        <w:tab w:val="center" w:pos="4153"/>
        <w:tab w:val="right" w:pos="8306"/>
      </w:tabs>
    </w:pPr>
  </w:style>
  <w:style w:type="paragraph" w:styleId="CommentText">
    <w:name w:val="annotation text"/>
    <w:basedOn w:val="Normal"/>
    <w:link w:val="CommentTextChar"/>
    <w:semiHidden/>
    <w:rsid w:val="005D477E"/>
    <w:rPr>
      <w:sz w:val="20"/>
      <w:szCs w:val="20"/>
      <w:lang w:eastAsia="en-US"/>
    </w:rPr>
  </w:style>
  <w:style w:type="paragraph" w:styleId="BalloonText">
    <w:name w:val="Balloon Text"/>
    <w:basedOn w:val="Normal"/>
    <w:semiHidden/>
    <w:rsid w:val="00D5771D"/>
    <w:rPr>
      <w:rFonts w:ascii="Tahoma" w:hAnsi="Tahoma" w:cs="Tahoma"/>
      <w:sz w:val="16"/>
      <w:szCs w:val="16"/>
    </w:rPr>
  </w:style>
  <w:style w:type="character" w:styleId="CommentReference">
    <w:name w:val="annotation reference"/>
    <w:rsid w:val="00355B53"/>
    <w:rPr>
      <w:sz w:val="16"/>
      <w:szCs w:val="16"/>
    </w:rPr>
  </w:style>
  <w:style w:type="character" w:customStyle="1" w:styleId="colora">
    <w:name w:val="colora"/>
    <w:basedOn w:val="DefaultParagraphFont"/>
    <w:rsid w:val="00ED0F37"/>
  </w:style>
  <w:style w:type="character" w:customStyle="1" w:styleId="CharChar4">
    <w:name w:val="Char Char4"/>
    <w:rsid w:val="00E032B2"/>
    <w:rPr>
      <w:sz w:val="24"/>
      <w:szCs w:val="24"/>
      <w:lang w:val="lv-LV" w:eastAsia="lv-LV" w:bidi="ar-SA"/>
    </w:rPr>
  </w:style>
  <w:style w:type="character" w:styleId="FootnoteReference">
    <w:name w:val="footnote reference"/>
    <w:semiHidden/>
    <w:rsid w:val="002911AC"/>
    <w:rPr>
      <w:vertAlign w:val="superscript"/>
    </w:rPr>
  </w:style>
  <w:style w:type="paragraph" w:customStyle="1" w:styleId="Atsauce">
    <w:name w:val="Atsauce"/>
    <w:basedOn w:val="FootnoteText"/>
    <w:rsid w:val="002911AC"/>
    <w:rPr>
      <w:rFonts w:ascii="Arial" w:hAnsi="Arial" w:cs="Arial"/>
      <w:sz w:val="16"/>
      <w:szCs w:val="16"/>
      <w:lang w:eastAsia="en-US"/>
    </w:rPr>
  </w:style>
  <w:style w:type="paragraph" w:styleId="FootnoteText">
    <w:name w:val="footnote text"/>
    <w:basedOn w:val="Normal"/>
    <w:semiHidden/>
    <w:rsid w:val="002911AC"/>
    <w:rPr>
      <w:sz w:val="20"/>
      <w:szCs w:val="20"/>
    </w:rPr>
  </w:style>
  <w:style w:type="paragraph" w:customStyle="1" w:styleId="Default">
    <w:name w:val="Default"/>
    <w:rsid w:val="003D6805"/>
    <w:pPr>
      <w:autoSpaceDE w:val="0"/>
      <w:autoSpaceDN w:val="0"/>
      <w:adjustRightInd w:val="0"/>
    </w:pPr>
    <w:rPr>
      <w:color w:val="000000"/>
      <w:sz w:val="24"/>
      <w:szCs w:val="24"/>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semiHidden/>
    <w:rsid w:val="00B624D2"/>
    <w:pPr>
      <w:spacing w:after="160" w:line="240" w:lineRule="exact"/>
    </w:pPr>
    <w:rPr>
      <w:rFonts w:ascii="Dutch TL" w:hAnsi="Dutch TL"/>
      <w:sz w:val="28"/>
      <w:szCs w:val="20"/>
    </w:rPr>
  </w:style>
  <w:style w:type="character" w:customStyle="1" w:styleId="CharChar3">
    <w:name w:val="Char Char3"/>
    <w:rsid w:val="00D2160C"/>
    <w:rPr>
      <w:sz w:val="26"/>
      <w:lang w:eastAsia="en-US"/>
    </w:rPr>
  </w:style>
  <w:style w:type="paragraph" w:customStyle="1" w:styleId="Pamatstils1rinda">
    <w:name w:val="Pamatstils 1 rinda"/>
    <w:basedOn w:val="Normal"/>
    <w:link w:val="Pamatstils1rindaChar"/>
    <w:rsid w:val="00561905"/>
    <w:pPr>
      <w:jc w:val="both"/>
    </w:pPr>
    <w:rPr>
      <w:rFonts w:ascii="Arial" w:hAnsi="Arial"/>
      <w:lang w:eastAsia="en-US"/>
    </w:rPr>
  </w:style>
  <w:style w:type="character" w:customStyle="1" w:styleId="Pamatstils1rindaChar">
    <w:name w:val="Pamatstils 1 rinda Char"/>
    <w:link w:val="Pamatstils1rinda"/>
    <w:rsid w:val="00561905"/>
    <w:rPr>
      <w:rFonts w:ascii="Arial" w:hAnsi="Arial"/>
      <w:sz w:val="24"/>
      <w:szCs w:val="24"/>
      <w:lang w:val="lv-LV" w:eastAsia="en-US" w:bidi="ar-SA"/>
    </w:rPr>
  </w:style>
  <w:style w:type="paragraph" w:styleId="NoSpacing">
    <w:name w:val="No Spacing"/>
    <w:qFormat/>
    <w:rsid w:val="00561905"/>
    <w:rPr>
      <w:rFonts w:ascii="Calibri" w:eastAsia="Calibri" w:hAnsi="Calibri" w:cs="Calibri"/>
      <w:sz w:val="22"/>
      <w:szCs w:val="22"/>
      <w:lang w:eastAsia="en-US"/>
    </w:rPr>
  </w:style>
  <w:style w:type="character" w:customStyle="1" w:styleId="Heading2Char">
    <w:name w:val="Heading 2 Char"/>
    <w:link w:val="Heading2"/>
    <w:rsid w:val="00DC7F8C"/>
    <w:rPr>
      <w:sz w:val="24"/>
    </w:rPr>
  </w:style>
  <w:style w:type="character" w:customStyle="1" w:styleId="Heading4Char">
    <w:name w:val="Heading 4 Char"/>
    <w:link w:val="Heading4"/>
    <w:semiHidden/>
    <w:rsid w:val="007714C1"/>
    <w:rPr>
      <w:rFonts w:ascii="Calibri" w:eastAsia="Times New Roman" w:hAnsi="Calibri" w:cs="Times New Roman"/>
      <w:b/>
      <w:bCs/>
      <w:sz w:val="28"/>
      <w:szCs w:val="28"/>
    </w:rPr>
  </w:style>
  <w:style w:type="character" w:customStyle="1" w:styleId="Heading5Char">
    <w:name w:val="Heading 5 Char"/>
    <w:link w:val="Heading5"/>
    <w:semiHidden/>
    <w:rsid w:val="007714C1"/>
    <w:rPr>
      <w:rFonts w:ascii="Calibri" w:eastAsia="Times New Roman" w:hAnsi="Calibri" w:cs="Times New Roman"/>
      <w:b/>
      <w:bCs/>
      <w:i/>
      <w:iCs/>
      <w:sz w:val="26"/>
      <w:szCs w:val="26"/>
    </w:rPr>
  </w:style>
  <w:style w:type="character" w:customStyle="1" w:styleId="Heading6Char">
    <w:name w:val="Heading 6 Char"/>
    <w:link w:val="Heading6"/>
    <w:semiHidden/>
    <w:rsid w:val="007714C1"/>
    <w:rPr>
      <w:rFonts w:ascii="Calibri" w:eastAsia="Times New Roman" w:hAnsi="Calibri" w:cs="Times New Roman"/>
      <w:b/>
      <w:bCs/>
      <w:sz w:val="22"/>
      <w:szCs w:val="22"/>
    </w:rPr>
  </w:style>
  <w:style w:type="character" w:customStyle="1" w:styleId="Heading7Char">
    <w:name w:val="Heading 7 Char"/>
    <w:link w:val="Heading7"/>
    <w:semiHidden/>
    <w:rsid w:val="007714C1"/>
    <w:rPr>
      <w:rFonts w:ascii="Calibri" w:eastAsia="Times New Roman" w:hAnsi="Calibri" w:cs="Times New Roman"/>
      <w:sz w:val="24"/>
      <w:szCs w:val="24"/>
    </w:rPr>
  </w:style>
  <w:style w:type="character" w:customStyle="1" w:styleId="st">
    <w:name w:val="st"/>
    <w:rsid w:val="00BD16C5"/>
  </w:style>
  <w:style w:type="character" w:styleId="Emphasis">
    <w:name w:val="Emphasis"/>
    <w:qFormat/>
    <w:rsid w:val="00BD16C5"/>
    <w:rPr>
      <w:i/>
      <w:iCs/>
    </w:rPr>
  </w:style>
  <w:style w:type="character" w:customStyle="1" w:styleId="BodyTextIndentChar">
    <w:name w:val="Body Text Indent Char"/>
    <w:link w:val="BodyTextIndent"/>
    <w:rsid w:val="00CD543C"/>
    <w:rPr>
      <w:sz w:val="24"/>
      <w:szCs w:val="24"/>
      <w:lang w:eastAsia="en-US"/>
    </w:rPr>
  </w:style>
  <w:style w:type="paragraph" w:styleId="CommentSubject">
    <w:name w:val="annotation subject"/>
    <w:basedOn w:val="CommentText"/>
    <w:next w:val="CommentText"/>
    <w:link w:val="CommentSubjectChar"/>
    <w:rsid w:val="002F3291"/>
    <w:rPr>
      <w:b/>
      <w:bCs/>
      <w:lang w:eastAsia="lv-LV"/>
    </w:rPr>
  </w:style>
  <w:style w:type="character" w:customStyle="1" w:styleId="CommentTextChar">
    <w:name w:val="Comment Text Char"/>
    <w:basedOn w:val="DefaultParagraphFont"/>
    <w:link w:val="CommentText"/>
    <w:semiHidden/>
    <w:rsid w:val="002F3291"/>
    <w:rPr>
      <w:lang w:eastAsia="en-US"/>
    </w:rPr>
  </w:style>
  <w:style w:type="character" w:customStyle="1" w:styleId="CommentSubjectChar">
    <w:name w:val="Comment Subject Char"/>
    <w:basedOn w:val="CommentTextChar"/>
    <w:link w:val="CommentSubject"/>
    <w:rsid w:val="002F3291"/>
    <w:rPr>
      <w:lang w:eastAsia="en-US"/>
    </w:rPr>
  </w:style>
  <w:style w:type="numbering" w:customStyle="1" w:styleId="1111112312">
    <w:name w:val="1 / 1.1 / 1.1.12312"/>
    <w:rsid w:val="00500E22"/>
    <w:pPr>
      <w:numPr>
        <w:numId w:val="12"/>
      </w:numPr>
    </w:pPr>
  </w:style>
  <w:style w:type="character" w:customStyle="1" w:styleId="ListParagraphChar">
    <w:name w:val="List Paragraph Char"/>
    <w:aliases w:val="Strip Char,H&amp;P List Paragraph Char,Saistīto dokumentu saraksts Char"/>
    <w:link w:val="ListParagraph"/>
    <w:uiPriority w:val="99"/>
    <w:locked/>
    <w:rsid w:val="00082752"/>
    <w:rPr>
      <w:sz w:val="24"/>
      <w:szCs w:val="24"/>
      <w:lang w:val="en-US" w:eastAsia="en-US"/>
    </w:rPr>
  </w:style>
  <w:style w:type="paragraph" w:customStyle="1" w:styleId="tv213">
    <w:name w:val="tv213"/>
    <w:basedOn w:val="Normal"/>
    <w:rsid w:val="00CD3EC3"/>
    <w:pPr>
      <w:spacing w:before="100" w:beforeAutospacing="1" w:after="100" w:afterAutospacing="1"/>
    </w:pPr>
  </w:style>
  <w:style w:type="paragraph" w:customStyle="1" w:styleId="1Lgumam">
    <w:name w:val="1. Līgumam"/>
    <w:basedOn w:val="Normal"/>
    <w:qFormat/>
    <w:rsid w:val="00C73321"/>
    <w:pPr>
      <w:widowControl w:val="0"/>
      <w:numPr>
        <w:numId w:val="13"/>
      </w:numPr>
      <w:spacing w:before="120" w:after="120"/>
      <w:jc w:val="center"/>
    </w:pPr>
    <w:rPr>
      <w:b/>
      <w:lang w:val="x-none" w:eastAsia="x-none"/>
    </w:rPr>
  </w:style>
  <w:style w:type="paragraph" w:customStyle="1" w:styleId="11Lgumam">
    <w:name w:val="1.1. Līgumam"/>
    <w:basedOn w:val="Normal"/>
    <w:link w:val="11LgumamChar"/>
    <w:qFormat/>
    <w:rsid w:val="00C73321"/>
    <w:pPr>
      <w:numPr>
        <w:ilvl w:val="1"/>
        <w:numId w:val="13"/>
      </w:numPr>
      <w:contextualSpacing/>
      <w:jc w:val="both"/>
    </w:pPr>
    <w:rPr>
      <w:rFonts w:eastAsia="Calibri"/>
      <w:lang w:val="x-none" w:eastAsia="en-US"/>
    </w:rPr>
  </w:style>
  <w:style w:type="paragraph" w:customStyle="1" w:styleId="111Lgumam">
    <w:name w:val="1.1.1. Līgumam"/>
    <w:basedOn w:val="11Lgumam"/>
    <w:qFormat/>
    <w:rsid w:val="00C73321"/>
    <w:pPr>
      <w:numPr>
        <w:ilvl w:val="2"/>
      </w:numPr>
      <w:tabs>
        <w:tab w:val="num" w:pos="360"/>
        <w:tab w:val="num" w:pos="1560"/>
      </w:tabs>
      <w:ind w:left="1560" w:hanging="720"/>
      <w:contextualSpacing w:val="0"/>
    </w:pPr>
    <w:rPr>
      <w:lang w:eastAsia="x-none"/>
    </w:rPr>
  </w:style>
  <w:style w:type="paragraph" w:customStyle="1" w:styleId="1111lgumam">
    <w:name w:val="1.1.1.1. līgumam"/>
    <w:basedOn w:val="111Lgumam"/>
    <w:qFormat/>
    <w:rsid w:val="00C73321"/>
    <w:pPr>
      <w:numPr>
        <w:ilvl w:val="3"/>
      </w:numPr>
      <w:tabs>
        <w:tab w:val="num" w:pos="360"/>
        <w:tab w:val="num" w:pos="1560"/>
        <w:tab w:val="num" w:pos="1980"/>
      </w:tabs>
      <w:ind w:left="1980" w:hanging="720"/>
    </w:pPr>
  </w:style>
  <w:style w:type="character" w:customStyle="1" w:styleId="11LgumamChar">
    <w:name w:val="1.1. Līgumam Char"/>
    <w:link w:val="11Lgumam"/>
    <w:rsid w:val="00C73321"/>
    <w:rPr>
      <w:rFonts w:eastAsia="Calibri"/>
      <w:sz w:val="24"/>
      <w:szCs w:val="24"/>
      <w:lang w:val="x-none" w:eastAsia="en-US"/>
    </w:rPr>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basedOn w:val="Normal"/>
    <w:semiHidden/>
    <w:rsid w:val="008A4F61"/>
    <w:pPr>
      <w:spacing w:after="160" w:line="240" w:lineRule="exact"/>
    </w:pPr>
    <w:rPr>
      <w:rFonts w:ascii="Dutch TL" w:hAnsi="Dutch TL"/>
      <w:sz w:val="28"/>
      <w:szCs w:val="20"/>
    </w:rPr>
  </w:style>
  <w:style w:type="character" w:customStyle="1" w:styleId="HeaderChar">
    <w:name w:val="Header Char"/>
    <w:link w:val="Header"/>
    <w:rsid w:val="00085813"/>
    <w:rPr>
      <w:sz w:val="24"/>
      <w:szCs w:val="24"/>
    </w:rPr>
  </w:style>
  <w:style w:type="paragraph" w:customStyle="1" w:styleId="Bullet">
    <w:name w:val="Bullet"/>
    <w:basedOn w:val="Normal"/>
    <w:rsid w:val="006D6E14"/>
    <w:pPr>
      <w:spacing w:before="80" w:after="120" w:line="280" w:lineRule="atLeast"/>
      <w:ind w:left="360" w:hanging="360"/>
    </w:pPr>
    <w:rPr>
      <w:rFonts w:ascii="Arial" w:hAnsi="Arial"/>
      <w:sz w:val="20"/>
      <w:szCs w:val="20"/>
      <w:lang w:val="en-GB" w:eastAsia="en-US"/>
    </w:rPr>
  </w:style>
  <w:style w:type="numbering" w:customStyle="1" w:styleId="WWNum1">
    <w:name w:val="WWNum1"/>
    <w:basedOn w:val="NoList"/>
    <w:rsid w:val="0020350E"/>
    <w:pPr>
      <w:numPr>
        <w:numId w:val="28"/>
      </w:numPr>
    </w:pPr>
  </w:style>
  <w:style w:type="character" w:customStyle="1" w:styleId="ListParagraphChar1">
    <w:name w:val="List Paragraph Char1"/>
    <w:uiPriority w:val="34"/>
    <w:rsid w:val="00AB0158"/>
    <w:rPr>
      <w:sz w:val="24"/>
      <w:szCs w:val="24"/>
      <w:lang w:val="x-none" w:eastAsia="x-none"/>
    </w:rPr>
  </w:style>
  <w:style w:type="paragraph" w:customStyle="1" w:styleId="ListParagraph1">
    <w:name w:val="List Paragraph1"/>
    <w:basedOn w:val="Normal"/>
    <w:qFormat/>
    <w:rsid w:val="00907A18"/>
    <w:pPr>
      <w:ind w:left="720"/>
      <w:contextualSpacing/>
    </w:pPr>
    <w:rPr>
      <w:lang w:val="x-none" w:eastAsia="x-none"/>
    </w:rPr>
  </w:style>
  <w:style w:type="paragraph" w:customStyle="1" w:styleId="Numeracija">
    <w:name w:val="Numeracija"/>
    <w:basedOn w:val="Normal"/>
    <w:rsid w:val="00907A18"/>
    <w:pPr>
      <w:tabs>
        <w:tab w:val="num" w:pos="851"/>
      </w:tabs>
      <w:ind w:left="851" w:hanging="851"/>
      <w:jc w:val="both"/>
    </w:pPr>
    <w:rPr>
      <w:sz w:val="26"/>
      <w:lang w:eastAsia="en-US"/>
    </w:rPr>
  </w:style>
  <w:style w:type="paragraph" w:customStyle="1" w:styleId="Style1">
    <w:name w:val="Style1"/>
    <w:autoRedefine/>
    <w:rsid w:val="002B1135"/>
    <w:pPr>
      <w:ind w:firstLine="851"/>
      <w:jc w:val="both"/>
    </w:pPr>
    <w:rPr>
      <w:bCs/>
      <w:color w:val="000000"/>
      <w:sz w:val="24"/>
      <w:szCs w:val="24"/>
      <w:lang w:eastAsia="en-US"/>
    </w:rPr>
  </w:style>
  <w:style w:type="character" w:customStyle="1" w:styleId="bumpedfont15">
    <w:name w:val="bumpedfont15"/>
    <w:basedOn w:val="DefaultParagraphFont"/>
    <w:rsid w:val="00B11999"/>
  </w:style>
  <w:style w:type="paragraph" w:styleId="List2">
    <w:name w:val="List 2"/>
    <w:basedOn w:val="Normal"/>
    <w:rsid w:val="00084B7B"/>
    <w:pPr>
      <w:ind w:left="566" w:hanging="283"/>
    </w:pPr>
    <w:rPr>
      <w:lang w:val="en-US" w:eastAsia="en-US"/>
    </w:rPr>
  </w:style>
  <w:style w:type="paragraph" w:styleId="BodyText3">
    <w:name w:val="Body Text 3"/>
    <w:basedOn w:val="Normal"/>
    <w:link w:val="BodyText3Char"/>
    <w:uiPriority w:val="99"/>
    <w:semiHidden/>
    <w:unhideWhenUsed/>
    <w:rsid w:val="00084B7B"/>
    <w:pPr>
      <w:spacing w:after="120"/>
    </w:pPr>
    <w:rPr>
      <w:sz w:val="16"/>
      <w:szCs w:val="16"/>
      <w:lang w:eastAsia="zh-CN"/>
    </w:rPr>
  </w:style>
  <w:style w:type="character" w:customStyle="1" w:styleId="BodyText3Char">
    <w:name w:val="Body Text 3 Char"/>
    <w:basedOn w:val="DefaultParagraphFont"/>
    <w:link w:val="BodyText3"/>
    <w:uiPriority w:val="99"/>
    <w:semiHidden/>
    <w:rsid w:val="00084B7B"/>
    <w:rPr>
      <w:sz w:val="16"/>
      <w:szCs w:val="16"/>
      <w:lang w:eastAsia="zh-CN"/>
    </w:rPr>
  </w:style>
  <w:style w:type="character" w:customStyle="1" w:styleId="UnresolvedMention1">
    <w:name w:val="Unresolved Mention1"/>
    <w:basedOn w:val="DefaultParagraphFont"/>
    <w:uiPriority w:val="99"/>
    <w:semiHidden/>
    <w:unhideWhenUsed/>
    <w:rsid w:val="001D1E5E"/>
    <w:rPr>
      <w:color w:val="605E5C"/>
      <w:shd w:val="clear" w:color="auto" w:fill="E1DFDD"/>
    </w:rPr>
  </w:style>
  <w:style w:type="paragraph" w:customStyle="1" w:styleId="11Iveta">
    <w:name w:val="1.1. Iveta"/>
    <w:basedOn w:val="ListParagraph"/>
    <w:qFormat/>
    <w:rsid w:val="009D5E41"/>
    <w:pPr>
      <w:numPr>
        <w:numId w:val="37"/>
      </w:numPr>
      <w:contextualSpacing/>
      <w:jc w:val="both"/>
    </w:pPr>
    <w:rPr>
      <w:szCs w:val="20"/>
      <w:lang w:val="x-none" w:eastAsia="x-none"/>
    </w:rPr>
  </w:style>
  <w:style w:type="character" w:styleId="UnresolvedMention">
    <w:name w:val="Unresolved Mention"/>
    <w:basedOn w:val="DefaultParagraphFont"/>
    <w:uiPriority w:val="99"/>
    <w:semiHidden/>
    <w:unhideWhenUsed/>
    <w:rsid w:val="00914FCA"/>
    <w:rPr>
      <w:color w:val="605E5C"/>
      <w:shd w:val="clear" w:color="auto" w:fill="E1DFDD"/>
    </w:rPr>
  </w:style>
  <w:style w:type="paragraph" w:styleId="NormalWeb">
    <w:name w:val="Normal (Web)"/>
    <w:basedOn w:val="Normal"/>
    <w:rsid w:val="0008458A"/>
    <w:pPr>
      <w:widowControl w:val="0"/>
      <w:suppressAutoHyphens/>
      <w:spacing w:before="280" w:after="28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636">
      <w:bodyDiv w:val="1"/>
      <w:marLeft w:val="0"/>
      <w:marRight w:val="0"/>
      <w:marTop w:val="0"/>
      <w:marBottom w:val="0"/>
      <w:divBdr>
        <w:top w:val="none" w:sz="0" w:space="0" w:color="auto"/>
        <w:left w:val="none" w:sz="0" w:space="0" w:color="auto"/>
        <w:bottom w:val="none" w:sz="0" w:space="0" w:color="auto"/>
        <w:right w:val="none" w:sz="0" w:space="0" w:color="auto"/>
      </w:divBdr>
    </w:div>
    <w:div w:id="12000717">
      <w:bodyDiv w:val="1"/>
      <w:marLeft w:val="0"/>
      <w:marRight w:val="0"/>
      <w:marTop w:val="0"/>
      <w:marBottom w:val="0"/>
      <w:divBdr>
        <w:top w:val="none" w:sz="0" w:space="0" w:color="auto"/>
        <w:left w:val="none" w:sz="0" w:space="0" w:color="auto"/>
        <w:bottom w:val="none" w:sz="0" w:space="0" w:color="auto"/>
        <w:right w:val="none" w:sz="0" w:space="0" w:color="auto"/>
      </w:divBdr>
    </w:div>
    <w:div w:id="81342386">
      <w:bodyDiv w:val="1"/>
      <w:marLeft w:val="0"/>
      <w:marRight w:val="0"/>
      <w:marTop w:val="0"/>
      <w:marBottom w:val="0"/>
      <w:divBdr>
        <w:top w:val="none" w:sz="0" w:space="0" w:color="auto"/>
        <w:left w:val="none" w:sz="0" w:space="0" w:color="auto"/>
        <w:bottom w:val="none" w:sz="0" w:space="0" w:color="auto"/>
        <w:right w:val="none" w:sz="0" w:space="0" w:color="auto"/>
      </w:divBdr>
    </w:div>
    <w:div w:id="158280024">
      <w:bodyDiv w:val="1"/>
      <w:marLeft w:val="0"/>
      <w:marRight w:val="0"/>
      <w:marTop w:val="0"/>
      <w:marBottom w:val="0"/>
      <w:divBdr>
        <w:top w:val="none" w:sz="0" w:space="0" w:color="auto"/>
        <w:left w:val="none" w:sz="0" w:space="0" w:color="auto"/>
        <w:bottom w:val="none" w:sz="0" w:space="0" w:color="auto"/>
        <w:right w:val="none" w:sz="0" w:space="0" w:color="auto"/>
      </w:divBdr>
    </w:div>
    <w:div w:id="184095221">
      <w:bodyDiv w:val="1"/>
      <w:marLeft w:val="0"/>
      <w:marRight w:val="0"/>
      <w:marTop w:val="0"/>
      <w:marBottom w:val="0"/>
      <w:divBdr>
        <w:top w:val="none" w:sz="0" w:space="0" w:color="auto"/>
        <w:left w:val="none" w:sz="0" w:space="0" w:color="auto"/>
        <w:bottom w:val="none" w:sz="0" w:space="0" w:color="auto"/>
        <w:right w:val="none" w:sz="0" w:space="0" w:color="auto"/>
      </w:divBdr>
    </w:div>
    <w:div w:id="193733411">
      <w:bodyDiv w:val="1"/>
      <w:marLeft w:val="0"/>
      <w:marRight w:val="0"/>
      <w:marTop w:val="0"/>
      <w:marBottom w:val="0"/>
      <w:divBdr>
        <w:top w:val="none" w:sz="0" w:space="0" w:color="auto"/>
        <w:left w:val="none" w:sz="0" w:space="0" w:color="auto"/>
        <w:bottom w:val="none" w:sz="0" w:space="0" w:color="auto"/>
        <w:right w:val="none" w:sz="0" w:space="0" w:color="auto"/>
      </w:divBdr>
    </w:div>
    <w:div w:id="340401490">
      <w:bodyDiv w:val="1"/>
      <w:marLeft w:val="0"/>
      <w:marRight w:val="0"/>
      <w:marTop w:val="0"/>
      <w:marBottom w:val="0"/>
      <w:divBdr>
        <w:top w:val="none" w:sz="0" w:space="0" w:color="auto"/>
        <w:left w:val="none" w:sz="0" w:space="0" w:color="auto"/>
        <w:bottom w:val="none" w:sz="0" w:space="0" w:color="auto"/>
        <w:right w:val="none" w:sz="0" w:space="0" w:color="auto"/>
      </w:divBdr>
    </w:div>
    <w:div w:id="500632183">
      <w:bodyDiv w:val="1"/>
      <w:marLeft w:val="0"/>
      <w:marRight w:val="0"/>
      <w:marTop w:val="0"/>
      <w:marBottom w:val="0"/>
      <w:divBdr>
        <w:top w:val="none" w:sz="0" w:space="0" w:color="auto"/>
        <w:left w:val="none" w:sz="0" w:space="0" w:color="auto"/>
        <w:bottom w:val="none" w:sz="0" w:space="0" w:color="auto"/>
        <w:right w:val="none" w:sz="0" w:space="0" w:color="auto"/>
      </w:divBdr>
    </w:div>
    <w:div w:id="584918280">
      <w:bodyDiv w:val="1"/>
      <w:marLeft w:val="0"/>
      <w:marRight w:val="0"/>
      <w:marTop w:val="0"/>
      <w:marBottom w:val="0"/>
      <w:divBdr>
        <w:top w:val="none" w:sz="0" w:space="0" w:color="auto"/>
        <w:left w:val="none" w:sz="0" w:space="0" w:color="auto"/>
        <w:bottom w:val="none" w:sz="0" w:space="0" w:color="auto"/>
        <w:right w:val="none" w:sz="0" w:space="0" w:color="auto"/>
      </w:divBdr>
      <w:divsChild>
        <w:div w:id="1204945861">
          <w:marLeft w:val="0"/>
          <w:marRight w:val="0"/>
          <w:marTop w:val="0"/>
          <w:marBottom w:val="0"/>
          <w:divBdr>
            <w:top w:val="none" w:sz="0" w:space="0" w:color="auto"/>
            <w:left w:val="none" w:sz="0" w:space="0" w:color="auto"/>
            <w:bottom w:val="none" w:sz="0" w:space="0" w:color="auto"/>
            <w:right w:val="none" w:sz="0" w:space="0" w:color="auto"/>
          </w:divBdr>
        </w:div>
        <w:div w:id="318194253">
          <w:marLeft w:val="0"/>
          <w:marRight w:val="0"/>
          <w:marTop w:val="0"/>
          <w:marBottom w:val="0"/>
          <w:divBdr>
            <w:top w:val="none" w:sz="0" w:space="0" w:color="auto"/>
            <w:left w:val="none" w:sz="0" w:space="0" w:color="auto"/>
            <w:bottom w:val="none" w:sz="0" w:space="0" w:color="auto"/>
            <w:right w:val="none" w:sz="0" w:space="0" w:color="auto"/>
          </w:divBdr>
        </w:div>
        <w:div w:id="426386267">
          <w:marLeft w:val="0"/>
          <w:marRight w:val="0"/>
          <w:marTop w:val="0"/>
          <w:marBottom w:val="0"/>
          <w:divBdr>
            <w:top w:val="none" w:sz="0" w:space="0" w:color="auto"/>
            <w:left w:val="none" w:sz="0" w:space="0" w:color="auto"/>
            <w:bottom w:val="none" w:sz="0" w:space="0" w:color="auto"/>
            <w:right w:val="none" w:sz="0" w:space="0" w:color="auto"/>
          </w:divBdr>
        </w:div>
        <w:div w:id="1650355898">
          <w:marLeft w:val="0"/>
          <w:marRight w:val="0"/>
          <w:marTop w:val="0"/>
          <w:marBottom w:val="0"/>
          <w:divBdr>
            <w:top w:val="none" w:sz="0" w:space="0" w:color="auto"/>
            <w:left w:val="none" w:sz="0" w:space="0" w:color="auto"/>
            <w:bottom w:val="none" w:sz="0" w:space="0" w:color="auto"/>
            <w:right w:val="none" w:sz="0" w:space="0" w:color="auto"/>
          </w:divBdr>
        </w:div>
        <w:div w:id="2027750340">
          <w:marLeft w:val="0"/>
          <w:marRight w:val="0"/>
          <w:marTop w:val="0"/>
          <w:marBottom w:val="0"/>
          <w:divBdr>
            <w:top w:val="none" w:sz="0" w:space="0" w:color="auto"/>
            <w:left w:val="none" w:sz="0" w:space="0" w:color="auto"/>
            <w:bottom w:val="none" w:sz="0" w:space="0" w:color="auto"/>
            <w:right w:val="none" w:sz="0" w:space="0" w:color="auto"/>
          </w:divBdr>
        </w:div>
        <w:div w:id="1870290433">
          <w:marLeft w:val="0"/>
          <w:marRight w:val="0"/>
          <w:marTop w:val="0"/>
          <w:marBottom w:val="0"/>
          <w:divBdr>
            <w:top w:val="none" w:sz="0" w:space="0" w:color="auto"/>
            <w:left w:val="none" w:sz="0" w:space="0" w:color="auto"/>
            <w:bottom w:val="none" w:sz="0" w:space="0" w:color="auto"/>
            <w:right w:val="none" w:sz="0" w:space="0" w:color="auto"/>
          </w:divBdr>
        </w:div>
        <w:div w:id="2063941599">
          <w:marLeft w:val="0"/>
          <w:marRight w:val="0"/>
          <w:marTop w:val="0"/>
          <w:marBottom w:val="0"/>
          <w:divBdr>
            <w:top w:val="none" w:sz="0" w:space="0" w:color="auto"/>
            <w:left w:val="none" w:sz="0" w:space="0" w:color="auto"/>
            <w:bottom w:val="none" w:sz="0" w:space="0" w:color="auto"/>
            <w:right w:val="none" w:sz="0" w:space="0" w:color="auto"/>
          </w:divBdr>
        </w:div>
        <w:div w:id="1706440878">
          <w:marLeft w:val="0"/>
          <w:marRight w:val="0"/>
          <w:marTop w:val="0"/>
          <w:marBottom w:val="0"/>
          <w:divBdr>
            <w:top w:val="none" w:sz="0" w:space="0" w:color="auto"/>
            <w:left w:val="none" w:sz="0" w:space="0" w:color="auto"/>
            <w:bottom w:val="none" w:sz="0" w:space="0" w:color="auto"/>
            <w:right w:val="none" w:sz="0" w:space="0" w:color="auto"/>
          </w:divBdr>
        </w:div>
        <w:div w:id="2113620086">
          <w:marLeft w:val="0"/>
          <w:marRight w:val="0"/>
          <w:marTop w:val="0"/>
          <w:marBottom w:val="0"/>
          <w:divBdr>
            <w:top w:val="none" w:sz="0" w:space="0" w:color="auto"/>
            <w:left w:val="none" w:sz="0" w:space="0" w:color="auto"/>
            <w:bottom w:val="none" w:sz="0" w:space="0" w:color="auto"/>
            <w:right w:val="none" w:sz="0" w:space="0" w:color="auto"/>
          </w:divBdr>
        </w:div>
        <w:div w:id="1723360267">
          <w:marLeft w:val="0"/>
          <w:marRight w:val="0"/>
          <w:marTop w:val="0"/>
          <w:marBottom w:val="0"/>
          <w:divBdr>
            <w:top w:val="none" w:sz="0" w:space="0" w:color="auto"/>
            <w:left w:val="none" w:sz="0" w:space="0" w:color="auto"/>
            <w:bottom w:val="none" w:sz="0" w:space="0" w:color="auto"/>
            <w:right w:val="none" w:sz="0" w:space="0" w:color="auto"/>
          </w:divBdr>
        </w:div>
        <w:div w:id="826166533">
          <w:marLeft w:val="0"/>
          <w:marRight w:val="0"/>
          <w:marTop w:val="0"/>
          <w:marBottom w:val="0"/>
          <w:divBdr>
            <w:top w:val="none" w:sz="0" w:space="0" w:color="auto"/>
            <w:left w:val="none" w:sz="0" w:space="0" w:color="auto"/>
            <w:bottom w:val="none" w:sz="0" w:space="0" w:color="auto"/>
            <w:right w:val="none" w:sz="0" w:space="0" w:color="auto"/>
          </w:divBdr>
        </w:div>
        <w:div w:id="1689411213">
          <w:marLeft w:val="0"/>
          <w:marRight w:val="0"/>
          <w:marTop w:val="0"/>
          <w:marBottom w:val="0"/>
          <w:divBdr>
            <w:top w:val="none" w:sz="0" w:space="0" w:color="auto"/>
            <w:left w:val="none" w:sz="0" w:space="0" w:color="auto"/>
            <w:bottom w:val="none" w:sz="0" w:space="0" w:color="auto"/>
            <w:right w:val="none" w:sz="0" w:space="0" w:color="auto"/>
          </w:divBdr>
        </w:div>
        <w:div w:id="1660307752">
          <w:marLeft w:val="0"/>
          <w:marRight w:val="0"/>
          <w:marTop w:val="0"/>
          <w:marBottom w:val="0"/>
          <w:divBdr>
            <w:top w:val="none" w:sz="0" w:space="0" w:color="auto"/>
            <w:left w:val="none" w:sz="0" w:space="0" w:color="auto"/>
            <w:bottom w:val="none" w:sz="0" w:space="0" w:color="auto"/>
            <w:right w:val="none" w:sz="0" w:space="0" w:color="auto"/>
          </w:divBdr>
        </w:div>
        <w:div w:id="593511492">
          <w:marLeft w:val="0"/>
          <w:marRight w:val="0"/>
          <w:marTop w:val="0"/>
          <w:marBottom w:val="0"/>
          <w:divBdr>
            <w:top w:val="none" w:sz="0" w:space="0" w:color="auto"/>
            <w:left w:val="none" w:sz="0" w:space="0" w:color="auto"/>
            <w:bottom w:val="none" w:sz="0" w:space="0" w:color="auto"/>
            <w:right w:val="none" w:sz="0" w:space="0" w:color="auto"/>
          </w:divBdr>
        </w:div>
        <w:div w:id="1902906612">
          <w:marLeft w:val="0"/>
          <w:marRight w:val="0"/>
          <w:marTop w:val="0"/>
          <w:marBottom w:val="0"/>
          <w:divBdr>
            <w:top w:val="none" w:sz="0" w:space="0" w:color="auto"/>
            <w:left w:val="none" w:sz="0" w:space="0" w:color="auto"/>
            <w:bottom w:val="none" w:sz="0" w:space="0" w:color="auto"/>
            <w:right w:val="none" w:sz="0" w:space="0" w:color="auto"/>
          </w:divBdr>
        </w:div>
        <w:div w:id="1713460845">
          <w:marLeft w:val="0"/>
          <w:marRight w:val="0"/>
          <w:marTop w:val="0"/>
          <w:marBottom w:val="0"/>
          <w:divBdr>
            <w:top w:val="none" w:sz="0" w:space="0" w:color="auto"/>
            <w:left w:val="none" w:sz="0" w:space="0" w:color="auto"/>
            <w:bottom w:val="none" w:sz="0" w:space="0" w:color="auto"/>
            <w:right w:val="none" w:sz="0" w:space="0" w:color="auto"/>
          </w:divBdr>
        </w:div>
      </w:divsChild>
    </w:div>
    <w:div w:id="611397785">
      <w:bodyDiv w:val="1"/>
      <w:marLeft w:val="0"/>
      <w:marRight w:val="0"/>
      <w:marTop w:val="0"/>
      <w:marBottom w:val="0"/>
      <w:divBdr>
        <w:top w:val="none" w:sz="0" w:space="0" w:color="auto"/>
        <w:left w:val="none" w:sz="0" w:space="0" w:color="auto"/>
        <w:bottom w:val="none" w:sz="0" w:space="0" w:color="auto"/>
        <w:right w:val="none" w:sz="0" w:space="0" w:color="auto"/>
      </w:divBdr>
    </w:div>
    <w:div w:id="730688910">
      <w:bodyDiv w:val="1"/>
      <w:marLeft w:val="96"/>
      <w:marRight w:val="96"/>
      <w:marTop w:val="96"/>
      <w:marBottom w:val="96"/>
      <w:divBdr>
        <w:top w:val="none" w:sz="0" w:space="0" w:color="auto"/>
        <w:left w:val="none" w:sz="0" w:space="0" w:color="auto"/>
        <w:bottom w:val="none" w:sz="0" w:space="0" w:color="auto"/>
        <w:right w:val="none" w:sz="0" w:space="0" w:color="auto"/>
      </w:divBdr>
      <w:divsChild>
        <w:div w:id="1763523229">
          <w:marLeft w:val="0"/>
          <w:marRight w:val="0"/>
          <w:marTop w:val="0"/>
          <w:marBottom w:val="0"/>
          <w:divBdr>
            <w:top w:val="none" w:sz="0" w:space="0" w:color="auto"/>
            <w:left w:val="none" w:sz="0" w:space="0" w:color="auto"/>
            <w:bottom w:val="none" w:sz="0" w:space="0" w:color="auto"/>
            <w:right w:val="none" w:sz="0" w:space="0" w:color="auto"/>
          </w:divBdr>
          <w:divsChild>
            <w:div w:id="1802309402">
              <w:marLeft w:val="0"/>
              <w:marRight w:val="0"/>
              <w:marTop w:val="0"/>
              <w:marBottom w:val="0"/>
              <w:divBdr>
                <w:top w:val="single" w:sz="4" w:space="0" w:color="999999"/>
                <w:left w:val="single" w:sz="4" w:space="0" w:color="999999"/>
                <w:bottom w:val="single" w:sz="4" w:space="0" w:color="999999"/>
                <w:right w:val="single" w:sz="4" w:space="0" w:color="999999"/>
              </w:divBdr>
              <w:divsChild>
                <w:div w:id="191499641">
                  <w:marLeft w:val="0"/>
                  <w:marRight w:val="0"/>
                  <w:marTop w:val="0"/>
                  <w:marBottom w:val="0"/>
                  <w:divBdr>
                    <w:top w:val="none" w:sz="0" w:space="0" w:color="auto"/>
                    <w:left w:val="none" w:sz="0" w:space="0" w:color="auto"/>
                    <w:bottom w:val="none" w:sz="0" w:space="0" w:color="auto"/>
                    <w:right w:val="none" w:sz="0" w:space="0" w:color="auto"/>
                  </w:divBdr>
                  <w:divsChild>
                    <w:div w:id="450049772">
                      <w:marLeft w:val="0"/>
                      <w:marRight w:val="0"/>
                      <w:marTop w:val="0"/>
                      <w:marBottom w:val="0"/>
                      <w:divBdr>
                        <w:top w:val="none" w:sz="0" w:space="0" w:color="auto"/>
                        <w:left w:val="none" w:sz="0" w:space="0" w:color="auto"/>
                        <w:bottom w:val="none" w:sz="0" w:space="0" w:color="auto"/>
                        <w:right w:val="none" w:sz="0" w:space="0" w:color="auto"/>
                      </w:divBdr>
                      <w:divsChild>
                        <w:div w:id="1633367438">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754475830">
      <w:bodyDiv w:val="1"/>
      <w:marLeft w:val="0"/>
      <w:marRight w:val="0"/>
      <w:marTop w:val="0"/>
      <w:marBottom w:val="0"/>
      <w:divBdr>
        <w:top w:val="none" w:sz="0" w:space="0" w:color="auto"/>
        <w:left w:val="none" w:sz="0" w:space="0" w:color="auto"/>
        <w:bottom w:val="none" w:sz="0" w:space="0" w:color="auto"/>
        <w:right w:val="none" w:sz="0" w:space="0" w:color="auto"/>
      </w:divBdr>
    </w:div>
    <w:div w:id="893856776">
      <w:bodyDiv w:val="1"/>
      <w:marLeft w:val="0"/>
      <w:marRight w:val="0"/>
      <w:marTop w:val="0"/>
      <w:marBottom w:val="0"/>
      <w:divBdr>
        <w:top w:val="none" w:sz="0" w:space="0" w:color="auto"/>
        <w:left w:val="none" w:sz="0" w:space="0" w:color="auto"/>
        <w:bottom w:val="none" w:sz="0" w:space="0" w:color="auto"/>
        <w:right w:val="none" w:sz="0" w:space="0" w:color="auto"/>
      </w:divBdr>
    </w:div>
    <w:div w:id="969820544">
      <w:bodyDiv w:val="1"/>
      <w:marLeft w:val="0"/>
      <w:marRight w:val="0"/>
      <w:marTop w:val="0"/>
      <w:marBottom w:val="0"/>
      <w:divBdr>
        <w:top w:val="none" w:sz="0" w:space="0" w:color="auto"/>
        <w:left w:val="none" w:sz="0" w:space="0" w:color="auto"/>
        <w:bottom w:val="none" w:sz="0" w:space="0" w:color="auto"/>
        <w:right w:val="none" w:sz="0" w:space="0" w:color="auto"/>
      </w:divBdr>
    </w:div>
    <w:div w:id="1205290471">
      <w:bodyDiv w:val="1"/>
      <w:marLeft w:val="0"/>
      <w:marRight w:val="0"/>
      <w:marTop w:val="0"/>
      <w:marBottom w:val="0"/>
      <w:divBdr>
        <w:top w:val="none" w:sz="0" w:space="0" w:color="auto"/>
        <w:left w:val="none" w:sz="0" w:space="0" w:color="auto"/>
        <w:bottom w:val="none" w:sz="0" w:space="0" w:color="auto"/>
        <w:right w:val="none" w:sz="0" w:space="0" w:color="auto"/>
      </w:divBdr>
    </w:div>
    <w:div w:id="1223834674">
      <w:bodyDiv w:val="1"/>
      <w:marLeft w:val="0"/>
      <w:marRight w:val="0"/>
      <w:marTop w:val="0"/>
      <w:marBottom w:val="0"/>
      <w:divBdr>
        <w:top w:val="none" w:sz="0" w:space="0" w:color="auto"/>
        <w:left w:val="none" w:sz="0" w:space="0" w:color="auto"/>
        <w:bottom w:val="none" w:sz="0" w:space="0" w:color="auto"/>
        <w:right w:val="none" w:sz="0" w:space="0" w:color="auto"/>
      </w:divBdr>
    </w:div>
    <w:div w:id="1272081279">
      <w:bodyDiv w:val="1"/>
      <w:marLeft w:val="0"/>
      <w:marRight w:val="0"/>
      <w:marTop w:val="0"/>
      <w:marBottom w:val="0"/>
      <w:divBdr>
        <w:top w:val="none" w:sz="0" w:space="0" w:color="auto"/>
        <w:left w:val="none" w:sz="0" w:space="0" w:color="auto"/>
        <w:bottom w:val="none" w:sz="0" w:space="0" w:color="auto"/>
        <w:right w:val="none" w:sz="0" w:space="0" w:color="auto"/>
      </w:divBdr>
    </w:div>
    <w:div w:id="1330478781">
      <w:bodyDiv w:val="1"/>
      <w:marLeft w:val="0"/>
      <w:marRight w:val="0"/>
      <w:marTop w:val="0"/>
      <w:marBottom w:val="0"/>
      <w:divBdr>
        <w:top w:val="none" w:sz="0" w:space="0" w:color="auto"/>
        <w:left w:val="none" w:sz="0" w:space="0" w:color="auto"/>
        <w:bottom w:val="none" w:sz="0" w:space="0" w:color="auto"/>
        <w:right w:val="none" w:sz="0" w:space="0" w:color="auto"/>
      </w:divBdr>
    </w:div>
    <w:div w:id="1359622194">
      <w:marLeft w:val="0"/>
      <w:marRight w:val="0"/>
      <w:marTop w:val="0"/>
      <w:marBottom w:val="0"/>
      <w:divBdr>
        <w:top w:val="none" w:sz="0" w:space="0" w:color="auto"/>
        <w:left w:val="none" w:sz="0" w:space="0" w:color="auto"/>
        <w:bottom w:val="none" w:sz="0" w:space="0" w:color="auto"/>
        <w:right w:val="none" w:sz="0" w:space="0" w:color="auto"/>
      </w:divBdr>
    </w:div>
    <w:div w:id="1720939400">
      <w:bodyDiv w:val="1"/>
      <w:marLeft w:val="0"/>
      <w:marRight w:val="0"/>
      <w:marTop w:val="0"/>
      <w:marBottom w:val="0"/>
      <w:divBdr>
        <w:top w:val="none" w:sz="0" w:space="0" w:color="auto"/>
        <w:left w:val="none" w:sz="0" w:space="0" w:color="auto"/>
        <w:bottom w:val="none" w:sz="0" w:space="0" w:color="auto"/>
        <w:right w:val="none" w:sz="0" w:space="0" w:color="auto"/>
      </w:divBdr>
    </w:div>
    <w:div w:id="1936597053">
      <w:bodyDiv w:val="1"/>
      <w:marLeft w:val="0"/>
      <w:marRight w:val="0"/>
      <w:marTop w:val="0"/>
      <w:marBottom w:val="0"/>
      <w:divBdr>
        <w:top w:val="none" w:sz="0" w:space="0" w:color="auto"/>
        <w:left w:val="none" w:sz="0" w:space="0" w:color="auto"/>
        <w:bottom w:val="none" w:sz="0" w:space="0" w:color="auto"/>
        <w:right w:val="none" w:sz="0" w:space="0" w:color="auto"/>
      </w:divBdr>
      <w:divsChild>
        <w:div w:id="400325005">
          <w:marLeft w:val="0"/>
          <w:marRight w:val="0"/>
          <w:marTop w:val="0"/>
          <w:marBottom w:val="0"/>
          <w:divBdr>
            <w:top w:val="none" w:sz="0" w:space="0" w:color="auto"/>
            <w:left w:val="none" w:sz="0" w:space="0" w:color="auto"/>
            <w:bottom w:val="none" w:sz="0" w:space="0" w:color="auto"/>
            <w:right w:val="none" w:sz="0" w:space="0" w:color="auto"/>
          </w:divBdr>
        </w:div>
        <w:div w:id="861548244">
          <w:marLeft w:val="0"/>
          <w:marRight w:val="0"/>
          <w:marTop w:val="0"/>
          <w:marBottom w:val="0"/>
          <w:divBdr>
            <w:top w:val="none" w:sz="0" w:space="0" w:color="auto"/>
            <w:left w:val="none" w:sz="0" w:space="0" w:color="auto"/>
            <w:bottom w:val="none" w:sz="0" w:space="0" w:color="auto"/>
            <w:right w:val="none" w:sz="0" w:space="0" w:color="auto"/>
          </w:divBdr>
        </w:div>
        <w:div w:id="392587893">
          <w:marLeft w:val="0"/>
          <w:marRight w:val="0"/>
          <w:marTop w:val="0"/>
          <w:marBottom w:val="0"/>
          <w:divBdr>
            <w:top w:val="none" w:sz="0" w:space="0" w:color="auto"/>
            <w:left w:val="none" w:sz="0" w:space="0" w:color="auto"/>
            <w:bottom w:val="none" w:sz="0" w:space="0" w:color="auto"/>
            <w:right w:val="none" w:sz="0" w:space="0" w:color="auto"/>
          </w:divBdr>
        </w:div>
        <w:div w:id="773591520">
          <w:marLeft w:val="0"/>
          <w:marRight w:val="0"/>
          <w:marTop w:val="0"/>
          <w:marBottom w:val="0"/>
          <w:divBdr>
            <w:top w:val="none" w:sz="0" w:space="0" w:color="auto"/>
            <w:left w:val="none" w:sz="0" w:space="0" w:color="auto"/>
            <w:bottom w:val="none" w:sz="0" w:space="0" w:color="auto"/>
            <w:right w:val="none" w:sz="0" w:space="0" w:color="auto"/>
          </w:divBdr>
        </w:div>
        <w:div w:id="1435176223">
          <w:marLeft w:val="0"/>
          <w:marRight w:val="0"/>
          <w:marTop w:val="0"/>
          <w:marBottom w:val="0"/>
          <w:divBdr>
            <w:top w:val="none" w:sz="0" w:space="0" w:color="auto"/>
            <w:left w:val="none" w:sz="0" w:space="0" w:color="auto"/>
            <w:bottom w:val="none" w:sz="0" w:space="0" w:color="auto"/>
            <w:right w:val="none" w:sz="0" w:space="0" w:color="auto"/>
          </w:divBdr>
        </w:div>
        <w:div w:id="1489513229">
          <w:marLeft w:val="0"/>
          <w:marRight w:val="0"/>
          <w:marTop w:val="0"/>
          <w:marBottom w:val="0"/>
          <w:divBdr>
            <w:top w:val="none" w:sz="0" w:space="0" w:color="auto"/>
            <w:left w:val="none" w:sz="0" w:space="0" w:color="auto"/>
            <w:bottom w:val="none" w:sz="0" w:space="0" w:color="auto"/>
            <w:right w:val="none" w:sz="0" w:space="0" w:color="auto"/>
          </w:divBdr>
        </w:div>
        <w:div w:id="536695688">
          <w:marLeft w:val="0"/>
          <w:marRight w:val="0"/>
          <w:marTop w:val="0"/>
          <w:marBottom w:val="0"/>
          <w:divBdr>
            <w:top w:val="none" w:sz="0" w:space="0" w:color="auto"/>
            <w:left w:val="none" w:sz="0" w:space="0" w:color="auto"/>
            <w:bottom w:val="none" w:sz="0" w:space="0" w:color="auto"/>
            <w:right w:val="none" w:sz="0" w:space="0" w:color="auto"/>
          </w:divBdr>
        </w:div>
        <w:div w:id="852260063">
          <w:marLeft w:val="0"/>
          <w:marRight w:val="0"/>
          <w:marTop w:val="0"/>
          <w:marBottom w:val="0"/>
          <w:divBdr>
            <w:top w:val="none" w:sz="0" w:space="0" w:color="auto"/>
            <w:left w:val="none" w:sz="0" w:space="0" w:color="auto"/>
            <w:bottom w:val="none" w:sz="0" w:space="0" w:color="auto"/>
            <w:right w:val="none" w:sz="0" w:space="0" w:color="auto"/>
          </w:divBdr>
        </w:div>
        <w:div w:id="813520367">
          <w:marLeft w:val="0"/>
          <w:marRight w:val="0"/>
          <w:marTop w:val="0"/>
          <w:marBottom w:val="0"/>
          <w:divBdr>
            <w:top w:val="none" w:sz="0" w:space="0" w:color="auto"/>
            <w:left w:val="none" w:sz="0" w:space="0" w:color="auto"/>
            <w:bottom w:val="none" w:sz="0" w:space="0" w:color="auto"/>
            <w:right w:val="none" w:sz="0" w:space="0" w:color="auto"/>
          </w:divBdr>
        </w:div>
        <w:div w:id="1469932031">
          <w:marLeft w:val="0"/>
          <w:marRight w:val="0"/>
          <w:marTop w:val="0"/>
          <w:marBottom w:val="0"/>
          <w:divBdr>
            <w:top w:val="none" w:sz="0" w:space="0" w:color="auto"/>
            <w:left w:val="none" w:sz="0" w:space="0" w:color="auto"/>
            <w:bottom w:val="none" w:sz="0" w:space="0" w:color="auto"/>
            <w:right w:val="none" w:sz="0" w:space="0" w:color="auto"/>
          </w:divBdr>
        </w:div>
        <w:div w:id="449857403">
          <w:marLeft w:val="0"/>
          <w:marRight w:val="0"/>
          <w:marTop w:val="0"/>
          <w:marBottom w:val="0"/>
          <w:divBdr>
            <w:top w:val="none" w:sz="0" w:space="0" w:color="auto"/>
            <w:left w:val="none" w:sz="0" w:space="0" w:color="auto"/>
            <w:bottom w:val="none" w:sz="0" w:space="0" w:color="auto"/>
            <w:right w:val="none" w:sz="0" w:space="0" w:color="auto"/>
          </w:divBdr>
        </w:div>
        <w:div w:id="1633630034">
          <w:marLeft w:val="0"/>
          <w:marRight w:val="0"/>
          <w:marTop w:val="0"/>
          <w:marBottom w:val="0"/>
          <w:divBdr>
            <w:top w:val="none" w:sz="0" w:space="0" w:color="auto"/>
            <w:left w:val="none" w:sz="0" w:space="0" w:color="auto"/>
            <w:bottom w:val="none" w:sz="0" w:space="0" w:color="auto"/>
            <w:right w:val="none" w:sz="0" w:space="0" w:color="auto"/>
          </w:divBdr>
        </w:div>
        <w:div w:id="1658878222">
          <w:marLeft w:val="0"/>
          <w:marRight w:val="0"/>
          <w:marTop w:val="0"/>
          <w:marBottom w:val="0"/>
          <w:divBdr>
            <w:top w:val="none" w:sz="0" w:space="0" w:color="auto"/>
            <w:left w:val="none" w:sz="0" w:space="0" w:color="auto"/>
            <w:bottom w:val="none" w:sz="0" w:space="0" w:color="auto"/>
            <w:right w:val="none" w:sz="0" w:space="0" w:color="auto"/>
          </w:divBdr>
        </w:div>
        <w:div w:id="1083726132">
          <w:marLeft w:val="0"/>
          <w:marRight w:val="0"/>
          <w:marTop w:val="0"/>
          <w:marBottom w:val="0"/>
          <w:divBdr>
            <w:top w:val="none" w:sz="0" w:space="0" w:color="auto"/>
            <w:left w:val="none" w:sz="0" w:space="0" w:color="auto"/>
            <w:bottom w:val="none" w:sz="0" w:space="0" w:color="auto"/>
            <w:right w:val="none" w:sz="0" w:space="0" w:color="auto"/>
          </w:divBdr>
        </w:div>
        <w:div w:id="1416853824">
          <w:marLeft w:val="0"/>
          <w:marRight w:val="0"/>
          <w:marTop w:val="0"/>
          <w:marBottom w:val="0"/>
          <w:divBdr>
            <w:top w:val="none" w:sz="0" w:space="0" w:color="auto"/>
            <w:left w:val="none" w:sz="0" w:space="0" w:color="auto"/>
            <w:bottom w:val="none" w:sz="0" w:space="0" w:color="auto"/>
            <w:right w:val="none" w:sz="0" w:space="0" w:color="auto"/>
          </w:divBdr>
        </w:div>
        <w:div w:id="736366402">
          <w:marLeft w:val="0"/>
          <w:marRight w:val="0"/>
          <w:marTop w:val="0"/>
          <w:marBottom w:val="0"/>
          <w:divBdr>
            <w:top w:val="none" w:sz="0" w:space="0" w:color="auto"/>
            <w:left w:val="none" w:sz="0" w:space="0" w:color="auto"/>
            <w:bottom w:val="none" w:sz="0" w:space="0" w:color="auto"/>
            <w:right w:val="none" w:sz="0" w:space="0" w:color="auto"/>
          </w:divBdr>
        </w:div>
      </w:divsChild>
    </w:div>
    <w:div w:id="2043940075">
      <w:bodyDiv w:val="1"/>
      <w:marLeft w:val="0"/>
      <w:marRight w:val="0"/>
      <w:marTop w:val="0"/>
      <w:marBottom w:val="0"/>
      <w:divBdr>
        <w:top w:val="none" w:sz="0" w:space="0" w:color="auto"/>
        <w:left w:val="none" w:sz="0" w:space="0" w:color="auto"/>
        <w:bottom w:val="none" w:sz="0" w:space="0" w:color="auto"/>
        <w:right w:val="none" w:sz="0" w:space="0" w:color="auto"/>
      </w:divBdr>
    </w:div>
    <w:div w:id="2118790877">
      <w:marLeft w:val="0"/>
      <w:marRight w:val="0"/>
      <w:marTop w:val="0"/>
      <w:marBottom w:val="0"/>
      <w:divBdr>
        <w:top w:val="none" w:sz="0" w:space="0" w:color="auto"/>
        <w:left w:val="none" w:sz="0" w:space="0" w:color="auto"/>
        <w:bottom w:val="none" w:sz="0" w:space="0" w:color="auto"/>
        <w:right w:val="none" w:sz="0" w:space="0" w:color="auto"/>
      </w:divBdr>
    </w:div>
    <w:div w:id="211956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efeja@liverig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ura.efeja@liverig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s.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veRiga.com" TargetMode="External"/><Relationship Id="rId4" Type="http://schemas.openxmlformats.org/officeDocument/2006/relationships/settings" Target="settings.xml"/><Relationship Id="rId9" Type="http://schemas.openxmlformats.org/officeDocument/2006/relationships/hyperlink" Target="mailto:ivars@lpbarhitektura.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E1A41-BBB6-B148-AE3E-B84573D75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5702</Words>
  <Characters>32502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Iepirkuma</vt:lpstr>
    </vt:vector>
  </TitlesOfParts>
  <Company/>
  <LinksUpToDate>false</LinksUpToDate>
  <CharactersWithSpaces>38128</CharactersWithSpaces>
  <SharedDoc>false</SharedDoc>
  <HLinks>
    <vt:vector size="60" baseType="variant">
      <vt:variant>
        <vt:i4>786494</vt:i4>
      </vt:variant>
      <vt:variant>
        <vt:i4>27</vt:i4>
      </vt:variant>
      <vt:variant>
        <vt:i4>0</vt:i4>
      </vt:variant>
      <vt:variant>
        <vt:i4>5</vt:i4>
      </vt:variant>
      <vt:variant>
        <vt:lpwstr>mailto:komunalserviss@carnikava.lv</vt:lpwstr>
      </vt:variant>
      <vt:variant>
        <vt:lpwstr/>
      </vt:variant>
      <vt:variant>
        <vt:i4>5111908</vt:i4>
      </vt:variant>
      <vt:variant>
        <vt:i4>24</vt:i4>
      </vt:variant>
      <vt:variant>
        <vt:i4>0</vt:i4>
      </vt:variant>
      <vt:variant>
        <vt:i4>5</vt:i4>
      </vt:variant>
      <vt:variant>
        <vt:lpwstr>mailto:____________@____.lv</vt:lpwstr>
      </vt:variant>
      <vt:variant>
        <vt:lpwstr/>
      </vt:variant>
      <vt:variant>
        <vt:i4>6815838</vt:i4>
      </vt:variant>
      <vt:variant>
        <vt:i4>21</vt:i4>
      </vt:variant>
      <vt:variant>
        <vt:i4>0</vt:i4>
      </vt:variant>
      <vt:variant>
        <vt:i4>5</vt:i4>
      </vt:variant>
      <vt:variant>
        <vt:lpwstr>mailto:____________@carnikava.lv</vt:lpwstr>
      </vt:variant>
      <vt:variant>
        <vt:lpwstr/>
      </vt:variant>
      <vt:variant>
        <vt:i4>5111908</vt:i4>
      </vt:variant>
      <vt:variant>
        <vt:i4>18</vt:i4>
      </vt:variant>
      <vt:variant>
        <vt:i4>0</vt:i4>
      </vt:variant>
      <vt:variant>
        <vt:i4>5</vt:i4>
      </vt:variant>
      <vt:variant>
        <vt:lpwstr>mailto:____________@____.lv</vt:lpwstr>
      </vt:variant>
      <vt:variant>
        <vt:lpwstr/>
      </vt:variant>
      <vt:variant>
        <vt:i4>6815838</vt:i4>
      </vt:variant>
      <vt:variant>
        <vt:i4>15</vt:i4>
      </vt:variant>
      <vt:variant>
        <vt:i4>0</vt:i4>
      </vt:variant>
      <vt:variant>
        <vt:i4>5</vt:i4>
      </vt:variant>
      <vt:variant>
        <vt:lpwstr>mailto:____________@carnikava.lv</vt:lpwstr>
      </vt:variant>
      <vt:variant>
        <vt:lpwstr/>
      </vt:variant>
      <vt:variant>
        <vt:i4>4718604</vt:i4>
      </vt:variant>
      <vt:variant>
        <vt:i4>12</vt:i4>
      </vt:variant>
      <vt:variant>
        <vt:i4>0</vt:i4>
      </vt:variant>
      <vt:variant>
        <vt:i4>5</vt:i4>
      </vt:variant>
      <vt:variant>
        <vt:lpwstr>http://likumi.lv/doc.php?id=133536</vt:lpwstr>
      </vt:variant>
      <vt:variant>
        <vt:lpwstr>p2</vt:lpwstr>
      </vt:variant>
      <vt:variant>
        <vt:i4>4915212</vt:i4>
      </vt:variant>
      <vt:variant>
        <vt:i4>9</vt:i4>
      </vt:variant>
      <vt:variant>
        <vt:i4>0</vt:i4>
      </vt:variant>
      <vt:variant>
        <vt:i4>5</vt:i4>
      </vt:variant>
      <vt:variant>
        <vt:lpwstr>http://likumi.lv/doc.php?id=133536</vt:lpwstr>
      </vt:variant>
      <vt:variant>
        <vt:lpwstr>p1</vt:lpwstr>
      </vt:variant>
      <vt:variant>
        <vt:i4>5832710</vt:i4>
      </vt:variant>
      <vt:variant>
        <vt:i4>6</vt:i4>
      </vt:variant>
      <vt:variant>
        <vt:i4>0</vt:i4>
      </vt:variant>
      <vt:variant>
        <vt:i4>5</vt:i4>
      </vt:variant>
      <vt:variant>
        <vt:lpwstr>http://carnikava.lv/pasvaldiba/publiskie-iepirkumi/carnikavas komunalserviss/</vt:lpwstr>
      </vt:variant>
      <vt:variant>
        <vt:lpwstr/>
      </vt:variant>
      <vt:variant>
        <vt:i4>3276894</vt:i4>
      </vt:variant>
      <vt:variant>
        <vt:i4>3</vt:i4>
      </vt:variant>
      <vt:variant>
        <vt:i4>0</vt:i4>
      </vt:variant>
      <vt:variant>
        <vt:i4>5</vt:i4>
      </vt:variant>
      <vt:variant>
        <vt:lpwstr>mailto:normunds.jakusonoks@carnikava.lv</vt:lpwstr>
      </vt:variant>
      <vt:variant>
        <vt:lpwstr/>
      </vt:variant>
      <vt:variant>
        <vt:i4>786494</vt:i4>
      </vt:variant>
      <vt:variant>
        <vt:i4>0</vt:i4>
      </vt:variant>
      <vt:variant>
        <vt:i4>0</vt:i4>
      </vt:variant>
      <vt:variant>
        <vt:i4>5</vt:i4>
      </vt:variant>
      <vt:variant>
        <vt:lpwstr>mailto:komunalserviss@carnikava.lv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Iepirkuma</dc:title>
  <dc:creator>Your User Name</dc:creator>
  <cp:lastModifiedBy>Microsoft Office User</cp:lastModifiedBy>
  <cp:revision>3</cp:revision>
  <cp:lastPrinted>2018-10-16T09:28:00Z</cp:lastPrinted>
  <dcterms:created xsi:type="dcterms:W3CDTF">2018-12-20T13:12:00Z</dcterms:created>
  <dcterms:modified xsi:type="dcterms:W3CDTF">2018-12-20T13:29:00Z</dcterms:modified>
</cp:coreProperties>
</file>