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98694" w14:textId="03F3B8DF" w:rsidR="00D404B7" w:rsidRDefault="00805D87">
      <w:pPr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6F9AFA0" wp14:editId="2E44C727">
                <wp:simplePos x="0" y="0"/>
                <wp:positionH relativeFrom="column">
                  <wp:posOffset>-66675</wp:posOffset>
                </wp:positionH>
                <wp:positionV relativeFrom="paragraph">
                  <wp:posOffset>-133350</wp:posOffset>
                </wp:positionV>
                <wp:extent cx="4657725" cy="510540"/>
                <wp:effectExtent l="0" t="0" r="0" b="3810"/>
                <wp:wrapNone/>
                <wp:docPr id="191477312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45AE7" w14:textId="77777777" w:rsidR="00805D87" w:rsidRPr="002C3EED" w:rsidRDefault="00805D87" w:rsidP="00707186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  <w:sz w:val="19"/>
                                <w:szCs w:val="19"/>
                                <w:lang w:val="en-US"/>
                              </w:rPr>
                            </w:pPr>
                            <w:r w:rsidRPr="002C3EED"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  <w:sz w:val="19"/>
                                <w:szCs w:val="19"/>
                                <w:lang w:val="en-US"/>
                              </w:rPr>
                              <w:t>Unofficial translation for information purposes only. Applications must be submitted in Latvian by a Latvian-registered film production company. In case of any discrepancies, the Latvian version shall prevail.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9AFA0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-5.25pt;margin-top:-10.5pt;width:366.75pt;height:40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" filled="f" stroked="f">
                <v:textbox>
                  <w:txbxContent>
                    <w:p w14:paraId="18645AE7" w14:textId="77777777" w:rsidR="00805D87" w:rsidRPr="002C3EED" w:rsidRDefault="00805D87" w:rsidP="00707186">
                      <w:pPr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  <w:sz w:val="19"/>
                          <w:szCs w:val="19"/>
                          <w:lang w:val="en-US"/>
                        </w:rPr>
                      </w:pPr>
                      <w:r w:rsidRPr="002C3EED"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  <w:sz w:val="19"/>
                          <w:szCs w:val="19"/>
                          <w:lang w:val="en-US"/>
                        </w:rPr>
                        <w:t>Unofficial translation for information purposes only. Applications must be submitted in Latvian by a Latvian-registered film production company. In case of any discrepancies, the Latvian version shall prevail.</w:t>
                      </w:r>
                    </w:p>
                  </w:txbxContent>
                </v:textbox>
              </v:shape>
            </w:pict>
          </mc:Fallback>
        </mc:AlternateContent>
      </w:r>
    </w:p>
    <w:p w14:paraId="035CC6FE" w14:textId="77777777" w:rsidR="00D404B7" w:rsidRDefault="00D404B7">
      <w:pPr>
        <w:spacing w:before="10"/>
        <w:rPr>
          <w:sz w:val="26"/>
        </w:rPr>
      </w:pPr>
    </w:p>
    <w:p w14:paraId="194AAF0E" w14:textId="343C2F6A" w:rsidR="00D404B7" w:rsidRDefault="003A7AD0">
      <w:pPr>
        <w:pStyle w:val="Pamatteksts"/>
        <w:ind w:left="2743"/>
      </w:pPr>
      <w:r>
        <w:t>Administrative Evaluation Criteria</w:t>
      </w:r>
    </w:p>
    <w:p w14:paraId="612A6913" w14:textId="3AECAF37" w:rsidR="00D404B7" w:rsidRDefault="003A7AD0" w:rsidP="009F581A">
      <w:pPr>
        <w:spacing w:before="71" w:line="235" w:lineRule="auto"/>
        <w:ind w:right="174"/>
        <w:jc w:val="right"/>
        <w:rPr>
          <w:sz w:val="24"/>
        </w:rPr>
      </w:pPr>
      <w:r>
        <w:br w:type="column"/>
      </w:r>
      <w:r>
        <w:rPr>
          <w:sz w:val="24"/>
        </w:rPr>
        <w:t>Annex 3 to the Competition Regulations</w:t>
      </w:r>
    </w:p>
    <w:p w14:paraId="330DF890" w14:textId="77777777" w:rsidR="00D404B7" w:rsidRDefault="00D404B7">
      <w:pPr>
        <w:spacing w:line="235" w:lineRule="auto"/>
        <w:rPr>
          <w:sz w:val="24"/>
        </w:rPr>
        <w:sectPr w:rsidR="00D404B7">
          <w:type w:val="continuous"/>
          <w:pgSz w:w="11910" w:h="16840"/>
          <w:pgMar w:top="480" w:right="740" w:bottom="280" w:left="1680" w:header="720" w:footer="720" w:gutter="0"/>
          <w:cols w:num="2" w:space="720" w:equalWidth="0">
            <w:col w:w="6683" w:space="40"/>
            <w:col w:w="2767"/>
          </w:cols>
        </w:sectPr>
      </w:pPr>
    </w:p>
    <w:p w14:paraId="3A056D0D" w14:textId="77777777" w:rsidR="00D404B7" w:rsidRDefault="00D404B7">
      <w:pPr>
        <w:spacing w:before="54"/>
        <w:rPr>
          <w:sz w:val="20"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1"/>
        <w:gridCol w:w="6355"/>
        <w:gridCol w:w="901"/>
        <w:gridCol w:w="860"/>
      </w:tblGrid>
      <w:tr w:rsidR="00D404B7" w14:paraId="0BBC70AB" w14:textId="77777777">
        <w:trPr>
          <w:trHeight w:val="550"/>
        </w:trPr>
        <w:tc>
          <w:tcPr>
            <w:tcW w:w="1131" w:type="dxa"/>
          </w:tcPr>
          <w:p w14:paraId="7D356329" w14:textId="77777777" w:rsidR="00D404B7" w:rsidRDefault="003A7AD0">
            <w:pPr>
              <w:pStyle w:val="TableParagraph"/>
              <w:spacing w:before="136"/>
              <w:ind w:left="8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6355" w:type="dxa"/>
          </w:tcPr>
          <w:p w14:paraId="042A1B20" w14:textId="6717BAE7" w:rsidR="00D404B7" w:rsidRDefault="003A7AD0">
            <w:pPr>
              <w:pStyle w:val="TableParagraph"/>
              <w:spacing w:before="136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</w:p>
        </w:tc>
        <w:tc>
          <w:tcPr>
            <w:tcW w:w="1761" w:type="dxa"/>
            <w:gridSpan w:val="2"/>
          </w:tcPr>
          <w:p w14:paraId="5E5F5E95" w14:textId="77777777" w:rsidR="00D404B7" w:rsidRDefault="003A7AD0">
            <w:pPr>
              <w:pStyle w:val="TableParagraph"/>
              <w:spacing w:before="136"/>
              <w:ind w:left="345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</w:p>
        </w:tc>
      </w:tr>
      <w:tr w:rsidR="00D404B7" w14:paraId="3959F65D" w14:textId="77777777">
        <w:trPr>
          <w:trHeight w:val="550"/>
        </w:trPr>
        <w:tc>
          <w:tcPr>
            <w:tcW w:w="1131" w:type="dxa"/>
          </w:tcPr>
          <w:p w14:paraId="573B113C" w14:textId="77777777" w:rsidR="00D404B7" w:rsidRDefault="003A7AD0">
            <w:pPr>
              <w:pStyle w:val="TableParagraph"/>
              <w:spacing w:line="272" w:lineRule="exact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6355" w:type="dxa"/>
          </w:tcPr>
          <w:p w14:paraId="1010FEB8" w14:textId="77777777" w:rsidR="00D404B7" w:rsidRDefault="003A7AD0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The foreign film project complies with the Competition</w:t>
            </w:r>
          </w:p>
          <w:p w14:paraId="77089D1A" w14:textId="77777777" w:rsidR="00D404B7" w:rsidRDefault="003A7AD0">
            <w:pPr>
              <w:pStyle w:val="TableParagraph"/>
              <w:spacing w:before="4"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Regulations:</w:t>
            </w:r>
          </w:p>
        </w:tc>
        <w:tc>
          <w:tcPr>
            <w:tcW w:w="901" w:type="dxa"/>
          </w:tcPr>
          <w:p w14:paraId="207FDA7F" w14:textId="77777777" w:rsidR="00D404B7" w:rsidRDefault="003A7AD0">
            <w:pPr>
              <w:pStyle w:val="TableParagraph"/>
              <w:spacing w:line="272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860" w:type="dxa"/>
          </w:tcPr>
          <w:p w14:paraId="63EDEAEA" w14:textId="77777777" w:rsidR="00D404B7" w:rsidRDefault="003A7AD0">
            <w:pPr>
              <w:pStyle w:val="TableParagraph"/>
              <w:spacing w:line="27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D404B7" w14:paraId="7EC4C703" w14:textId="77777777">
        <w:trPr>
          <w:trHeight w:val="270"/>
        </w:trPr>
        <w:tc>
          <w:tcPr>
            <w:tcW w:w="1131" w:type="dxa"/>
          </w:tcPr>
          <w:p w14:paraId="4B4D2214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6921405D" w14:textId="77777777" w:rsidR="00D404B7" w:rsidRDefault="003A7AD0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z w:val="24"/>
              </w:rPr>
              <w:t>It is planned to shoot the foreign film at least partially in Latvia</w:t>
            </w:r>
          </w:p>
        </w:tc>
        <w:tc>
          <w:tcPr>
            <w:tcW w:w="901" w:type="dxa"/>
          </w:tcPr>
          <w:p w14:paraId="3BAF2D97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4A74D2B8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14DAE048" w14:textId="77777777">
        <w:trPr>
          <w:trHeight w:val="1110"/>
        </w:trPr>
        <w:tc>
          <w:tcPr>
            <w:tcW w:w="1131" w:type="dxa"/>
          </w:tcPr>
          <w:p w14:paraId="5E13CD0D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38AE5B71" w14:textId="77777777" w:rsidR="00D404B7" w:rsidRDefault="003A7AD0">
            <w:pPr>
              <w:pStyle w:val="TableParagraph"/>
              <w:spacing w:before="6"/>
              <w:ind w:left="105"/>
              <w:rPr>
                <w:sz w:val="24"/>
              </w:rPr>
            </w:pPr>
            <w:r>
              <w:rPr>
                <w:sz w:val="24"/>
              </w:rPr>
              <w:t>It is planned to shoot the foreign film at least partially in Riga</w:t>
            </w:r>
          </w:p>
          <w:p w14:paraId="13F6D139" w14:textId="77777777" w:rsidR="00D404B7" w:rsidRDefault="003A7AD0">
            <w:pPr>
              <w:pStyle w:val="TableParagraph"/>
              <w:spacing w:before="4"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or</w:t>
            </w:r>
          </w:p>
          <w:p w14:paraId="7EC54302" w14:textId="77777777" w:rsidR="00D404B7" w:rsidRDefault="003A7AD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it is planned to employ Riga companies and Riga residents</w:t>
            </w:r>
          </w:p>
          <w:p w14:paraId="70A8929E" w14:textId="77777777" w:rsidR="00D404B7" w:rsidRDefault="003A7AD0">
            <w:pPr>
              <w:pStyle w:val="TableParagraph"/>
              <w:spacing w:before="4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during the shooting process</w:t>
            </w:r>
          </w:p>
        </w:tc>
        <w:tc>
          <w:tcPr>
            <w:tcW w:w="901" w:type="dxa"/>
          </w:tcPr>
          <w:p w14:paraId="0E0DB103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3E4C6C13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3D459ABB" w14:textId="77777777">
        <w:trPr>
          <w:trHeight w:val="1651"/>
        </w:trPr>
        <w:tc>
          <w:tcPr>
            <w:tcW w:w="1131" w:type="dxa"/>
          </w:tcPr>
          <w:p w14:paraId="2BDAF9A8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0AA87129" w14:textId="77777777" w:rsidR="00D404B7" w:rsidRDefault="003A7AD0">
            <w:pPr>
              <w:pStyle w:val="TableParagraph"/>
              <w:ind w:left="105" w:right="83"/>
              <w:jc w:val="both"/>
              <w:rPr>
                <w:sz w:val="24"/>
              </w:rPr>
            </w:pPr>
            <w:r>
              <w:rPr>
                <w:sz w:val="24"/>
              </w:rPr>
              <w:t>Total budget of the foreign film project (not including co-financing by Latvian public entities) is not less than 700 000 euros (foreign funding at least 75% of the total budget of the film project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  <w:u w:val="single"/>
              </w:rPr>
              <w:t>and</w:t>
            </w:r>
            <w:proofErr w:type="gramEnd"/>
            <w:r>
              <w:rPr>
                <w:b/>
                <w:sz w:val="24"/>
              </w:rPr>
              <w:t xml:space="preserve">  </w:t>
            </w:r>
            <w:r>
              <w:rPr>
                <w:sz w:val="24"/>
              </w:rPr>
              <w:t>at the time of submission of the Competition application</w:t>
            </w:r>
          </w:p>
          <w:p w14:paraId="7B09DE2D" w14:textId="77777777" w:rsidR="00D404B7" w:rsidRDefault="003A7AD0">
            <w:pPr>
              <w:pStyle w:val="TableParagraph"/>
              <w:spacing w:line="270" w:lineRule="exact"/>
              <w:ind w:left="105" w:right="93"/>
              <w:jc w:val="both"/>
              <w:rPr>
                <w:sz w:val="24"/>
              </w:rPr>
            </w:pPr>
            <w:r>
              <w:rPr>
                <w:sz w:val="24"/>
              </w:rPr>
              <w:t>the approved funding is at least 50% of the total cost of the film</w:t>
            </w:r>
          </w:p>
        </w:tc>
        <w:tc>
          <w:tcPr>
            <w:tcW w:w="901" w:type="dxa"/>
          </w:tcPr>
          <w:p w14:paraId="449D4B99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616A121C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3B2960D5" w14:textId="77777777">
        <w:trPr>
          <w:trHeight w:val="560"/>
        </w:trPr>
        <w:tc>
          <w:tcPr>
            <w:tcW w:w="1131" w:type="dxa"/>
          </w:tcPr>
          <w:p w14:paraId="324DDA9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6FC89B57" w14:textId="420CA632" w:rsidR="00D404B7" w:rsidRDefault="003A7AD0">
            <w:pPr>
              <w:pStyle w:val="TableParagraph"/>
              <w:spacing w:line="28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it is planned to complete the shooting and submit a report by 30 November 202</w:t>
            </w:r>
            <w:r w:rsidR="00624ACA">
              <w:rPr>
                <w:sz w:val="24"/>
              </w:rPr>
              <w:t>7</w:t>
            </w:r>
          </w:p>
        </w:tc>
        <w:tc>
          <w:tcPr>
            <w:tcW w:w="901" w:type="dxa"/>
          </w:tcPr>
          <w:p w14:paraId="7DFC3E6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50F3FC78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4C0CBAD9" w14:textId="77777777">
        <w:trPr>
          <w:trHeight w:val="549"/>
        </w:trPr>
        <w:tc>
          <w:tcPr>
            <w:tcW w:w="1131" w:type="dxa"/>
          </w:tcPr>
          <w:p w14:paraId="3D74B208" w14:textId="77777777" w:rsidR="00D404B7" w:rsidRDefault="003A7AD0">
            <w:pPr>
              <w:pStyle w:val="TableParagraph"/>
              <w:spacing w:line="272" w:lineRule="exact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6355" w:type="dxa"/>
          </w:tcPr>
          <w:p w14:paraId="40DEB0E7" w14:textId="77777777" w:rsidR="00D404B7" w:rsidRDefault="003A7AD0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The Co-financing applicant complies with the Competition</w:t>
            </w:r>
          </w:p>
          <w:p w14:paraId="3A355926" w14:textId="77777777" w:rsidR="00D404B7" w:rsidRDefault="003A7AD0">
            <w:pPr>
              <w:pStyle w:val="TableParagraph"/>
              <w:spacing w:before="4"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Regulations:</w:t>
            </w:r>
          </w:p>
        </w:tc>
        <w:tc>
          <w:tcPr>
            <w:tcW w:w="901" w:type="dxa"/>
          </w:tcPr>
          <w:p w14:paraId="2BA9C85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2B789584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1ADBAAEF" w14:textId="77777777">
        <w:trPr>
          <w:trHeight w:val="270"/>
        </w:trPr>
        <w:tc>
          <w:tcPr>
            <w:tcW w:w="1131" w:type="dxa"/>
          </w:tcPr>
          <w:p w14:paraId="1F690521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1AF684DA" w14:textId="77777777" w:rsidR="00D404B7" w:rsidRDefault="003A7AD0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z w:val="24"/>
              </w:rPr>
              <w:t>Project implementation work has not started</w:t>
            </w:r>
          </w:p>
        </w:tc>
        <w:tc>
          <w:tcPr>
            <w:tcW w:w="901" w:type="dxa"/>
          </w:tcPr>
          <w:p w14:paraId="7E536C11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6165D650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6BB7B33E" w14:textId="77777777">
        <w:trPr>
          <w:trHeight w:val="280"/>
        </w:trPr>
        <w:tc>
          <w:tcPr>
            <w:tcW w:w="1131" w:type="dxa"/>
          </w:tcPr>
          <w:p w14:paraId="78394D91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49619D1A" w14:textId="77777777" w:rsidR="00D404B7" w:rsidRDefault="003A7AD0">
            <w:pPr>
              <w:pStyle w:val="TableParagraph"/>
              <w:spacing w:before="5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The merchant does not meet the characteristics of a merchant in difficulty</w:t>
            </w:r>
          </w:p>
        </w:tc>
        <w:tc>
          <w:tcPr>
            <w:tcW w:w="901" w:type="dxa"/>
          </w:tcPr>
          <w:p w14:paraId="40D4B7CD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3B9C06A5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2AF53366" w14:textId="77777777">
        <w:trPr>
          <w:trHeight w:val="550"/>
        </w:trPr>
        <w:tc>
          <w:tcPr>
            <w:tcW w:w="1131" w:type="dxa"/>
          </w:tcPr>
          <w:p w14:paraId="0164406C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7E081C1D" w14:textId="77777777" w:rsidR="00D404B7" w:rsidRDefault="003A7AD0">
            <w:pPr>
              <w:pStyle w:val="TableParagraph"/>
              <w:tabs>
                <w:tab w:val="left" w:pos="604"/>
                <w:tab w:val="left" w:pos="1956"/>
                <w:tab w:val="left" w:pos="3115"/>
                <w:tab w:val="left" w:pos="4324"/>
                <w:tab w:val="left" w:pos="5323"/>
              </w:tabs>
              <w:spacing w:line="270" w:lineRule="exact"/>
              <w:ind w:left="105" w:right="87"/>
              <w:rPr>
                <w:sz w:val="24"/>
              </w:rPr>
            </w:pPr>
            <w:r>
              <w:rPr>
                <w:sz w:val="24"/>
              </w:rPr>
              <w:t>The merchant is not subject to an outstanding recovery order under a previous decision of the European Commission</w:t>
            </w:r>
          </w:p>
        </w:tc>
        <w:tc>
          <w:tcPr>
            <w:tcW w:w="901" w:type="dxa"/>
          </w:tcPr>
          <w:p w14:paraId="182B7D2C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576DD0EF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5447A255" w14:textId="77777777">
        <w:trPr>
          <w:trHeight w:val="550"/>
        </w:trPr>
        <w:tc>
          <w:tcPr>
            <w:tcW w:w="1131" w:type="dxa"/>
          </w:tcPr>
          <w:p w14:paraId="1BC189FA" w14:textId="77777777" w:rsidR="00D404B7" w:rsidRDefault="003A7AD0">
            <w:pPr>
              <w:pStyle w:val="TableParagraph"/>
              <w:spacing w:before="6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6355" w:type="dxa"/>
          </w:tcPr>
          <w:p w14:paraId="6AD6FEF4" w14:textId="77777777" w:rsidR="00D404B7" w:rsidRDefault="003A7AD0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The form of the Competition application complies with the conditions of the Competition Regulations:</w:t>
            </w:r>
          </w:p>
        </w:tc>
        <w:tc>
          <w:tcPr>
            <w:tcW w:w="901" w:type="dxa"/>
          </w:tcPr>
          <w:p w14:paraId="54FFCD40" w14:textId="77777777" w:rsidR="00D404B7" w:rsidRDefault="003A7AD0">
            <w:pPr>
              <w:pStyle w:val="TableParagraph"/>
              <w:spacing w:before="6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860" w:type="dxa"/>
          </w:tcPr>
          <w:p w14:paraId="7471FEC4" w14:textId="77777777" w:rsidR="00D404B7" w:rsidRDefault="003A7AD0">
            <w:pPr>
              <w:pStyle w:val="TableParagraph"/>
              <w:spacing w:before="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D404B7" w14:paraId="4AB96DDC" w14:textId="77777777">
        <w:trPr>
          <w:trHeight w:val="280"/>
        </w:trPr>
        <w:tc>
          <w:tcPr>
            <w:tcW w:w="1131" w:type="dxa"/>
          </w:tcPr>
          <w:p w14:paraId="5B2B7DE7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2E89FDC1" w14:textId="77777777" w:rsidR="00D404B7" w:rsidRDefault="003A7AD0">
            <w:pPr>
              <w:pStyle w:val="TableParagraph"/>
              <w:spacing w:before="6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Competition application is submitted electronically in </w:t>
            </w:r>
            <w:proofErr w:type="gramStart"/>
            <w:r>
              <w:rPr>
                <w:sz w:val="24"/>
              </w:rPr>
              <w:t>*.</w:t>
            </w:r>
            <w:proofErr w:type="spellStart"/>
            <w:r>
              <w:rPr>
                <w:sz w:val="24"/>
              </w:rPr>
              <w:t>edoc</w:t>
            </w:r>
            <w:proofErr w:type="spellEnd"/>
            <w:proofErr w:type="gramEnd"/>
            <w:r>
              <w:rPr>
                <w:sz w:val="24"/>
              </w:rPr>
              <w:t xml:space="preserve"> format</w:t>
            </w:r>
          </w:p>
        </w:tc>
        <w:tc>
          <w:tcPr>
            <w:tcW w:w="901" w:type="dxa"/>
          </w:tcPr>
          <w:p w14:paraId="7ED8B219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5A3552E1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7E463230" w14:textId="77777777">
        <w:trPr>
          <w:trHeight w:val="280"/>
        </w:trPr>
        <w:tc>
          <w:tcPr>
            <w:tcW w:w="1131" w:type="dxa"/>
          </w:tcPr>
          <w:p w14:paraId="46B86EE2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2C82A566" w14:textId="77777777" w:rsidR="00D404B7" w:rsidRDefault="003A7AD0">
            <w:pPr>
              <w:pStyle w:val="TableParagraph"/>
              <w:spacing w:before="6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Competition application is in a single package</w:t>
            </w:r>
          </w:p>
        </w:tc>
        <w:tc>
          <w:tcPr>
            <w:tcW w:w="901" w:type="dxa"/>
          </w:tcPr>
          <w:p w14:paraId="2B1016F8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234DE490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270F2487" w14:textId="77777777">
        <w:trPr>
          <w:trHeight w:val="550"/>
        </w:trPr>
        <w:tc>
          <w:tcPr>
            <w:tcW w:w="1131" w:type="dxa"/>
          </w:tcPr>
          <w:p w14:paraId="66005F62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37582DDC" w14:textId="77777777" w:rsidR="00D404B7" w:rsidRDefault="003A7AD0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Documents are prepared in Latvian (except for the</w:t>
            </w:r>
          </w:p>
          <w:p w14:paraId="4CE4230B" w14:textId="77777777" w:rsidR="00D404B7" w:rsidRDefault="003A7AD0">
            <w:pPr>
              <w:pStyle w:val="TableParagraph"/>
              <w:spacing w:before="4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cases set out in Section 19 of the Regulations)</w:t>
            </w:r>
          </w:p>
        </w:tc>
        <w:tc>
          <w:tcPr>
            <w:tcW w:w="901" w:type="dxa"/>
          </w:tcPr>
          <w:p w14:paraId="672139D5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00B47C3F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354AD303" w14:textId="77777777">
        <w:trPr>
          <w:trHeight w:val="270"/>
        </w:trPr>
        <w:tc>
          <w:tcPr>
            <w:tcW w:w="1131" w:type="dxa"/>
          </w:tcPr>
          <w:p w14:paraId="0AF905E5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0E63DFAC" w14:textId="77777777" w:rsidR="00D404B7" w:rsidRDefault="003A7AD0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z w:val="24"/>
              </w:rPr>
              <w:t>Documents are in computer writing</w:t>
            </w:r>
          </w:p>
        </w:tc>
        <w:tc>
          <w:tcPr>
            <w:tcW w:w="901" w:type="dxa"/>
          </w:tcPr>
          <w:p w14:paraId="28889188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1A43C78B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6902B2E9" w14:textId="77777777">
        <w:trPr>
          <w:trHeight w:val="280"/>
        </w:trPr>
        <w:tc>
          <w:tcPr>
            <w:tcW w:w="1131" w:type="dxa"/>
          </w:tcPr>
          <w:p w14:paraId="128DDC11" w14:textId="77777777" w:rsidR="00D404B7" w:rsidRDefault="003A7AD0">
            <w:pPr>
              <w:pStyle w:val="TableParagraph"/>
              <w:spacing w:before="6" w:line="254" w:lineRule="exact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6355" w:type="dxa"/>
          </w:tcPr>
          <w:p w14:paraId="67403C52" w14:textId="77777777" w:rsidR="00D404B7" w:rsidRDefault="003A7AD0">
            <w:pPr>
              <w:pStyle w:val="TableParagraph"/>
              <w:spacing w:before="6"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All the documents specified in the Competition Regulations have been submitted:</w:t>
            </w:r>
          </w:p>
        </w:tc>
        <w:tc>
          <w:tcPr>
            <w:tcW w:w="901" w:type="dxa"/>
          </w:tcPr>
          <w:p w14:paraId="26570A91" w14:textId="77777777" w:rsidR="00D404B7" w:rsidRDefault="003A7AD0">
            <w:pPr>
              <w:pStyle w:val="TableParagraph"/>
              <w:spacing w:before="6" w:line="254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860" w:type="dxa"/>
          </w:tcPr>
          <w:p w14:paraId="743D26B4" w14:textId="77777777" w:rsidR="00D404B7" w:rsidRDefault="003A7AD0">
            <w:pPr>
              <w:pStyle w:val="TableParagraph"/>
              <w:spacing w:before="6" w:line="25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D404B7" w14:paraId="593311EA" w14:textId="77777777">
        <w:trPr>
          <w:trHeight w:val="280"/>
        </w:trPr>
        <w:tc>
          <w:tcPr>
            <w:tcW w:w="1131" w:type="dxa"/>
          </w:tcPr>
          <w:p w14:paraId="279687A9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54DF3144" w14:textId="77777777" w:rsidR="00D404B7" w:rsidRDefault="003A7AD0">
            <w:pPr>
              <w:pStyle w:val="TableParagraph"/>
              <w:spacing w:before="6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Competition application form and all annexes are completed</w:t>
            </w:r>
          </w:p>
        </w:tc>
        <w:tc>
          <w:tcPr>
            <w:tcW w:w="901" w:type="dxa"/>
          </w:tcPr>
          <w:p w14:paraId="1171D380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56CB8827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31164D60" w14:textId="77777777">
        <w:trPr>
          <w:trHeight w:val="830"/>
        </w:trPr>
        <w:tc>
          <w:tcPr>
            <w:tcW w:w="1131" w:type="dxa"/>
          </w:tcPr>
          <w:p w14:paraId="153B21C3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188AF9E1" w14:textId="77777777" w:rsidR="00D404B7" w:rsidRDefault="003A7AD0">
            <w:pPr>
              <w:pStyle w:val="TableParagraph"/>
              <w:spacing w:before="10" w:line="235" w:lineRule="auto"/>
              <w:ind w:left="105" w:right="89"/>
              <w:rPr>
                <w:sz w:val="24"/>
              </w:rPr>
            </w:pPr>
            <w:r>
              <w:rPr>
                <w:sz w:val="24"/>
              </w:rPr>
              <w:t>A copy of the preliminary cooperation contract or the agreement on the intention to make a feature-length film or television documentary in</w:t>
            </w:r>
          </w:p>
          <w:p w14:paraId="26A0DD85" w14:textId="77777777" w:rsidR="00D404B7" w:rsidRDefault="003A7AD0">
            <w:pPr>
              <w:pStyle w:val="TableParagraph"/>
              <w:spacing w:before="5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Latvia copy</w:t>
            </w:r>
          </w:p>
        </w:tc>
        <w:tc>
          <w:tcPr>
            <w:tcW w:w="901" w:type="dxa"/>
          </w:tcPr>
          <w:p w14:paraId="045EF450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49CF4EF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2577BE2A" w14:textId="77777777">
        <w:trPr>
          <w:trHeight w:val="550"/>
        </w:trPr>
        <w:tc>
          <w:tcPr>
            <w:tcW w:w="1131" w:type="dxa"/>
          </w:tcPr>
          <w:p w14:paraId="3FA33351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72F4834A" w14:textId="77777777" w:rsidR="00D404B7" w:rsidRDefault="003A7AD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Total cost estimate signed by the foreign production company, financing plan of the film</w:t>
            </w:r>
          </w:p>
        </w:tc>
        <w:tc>
          <w:tcPr>
            <w:tcW w:w="901" w:type="dxa"/>
          </w:tcPr>
          <w:p w14:paraId="295D980F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069F39C4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03763508" w14:textId="77777777">
        <w:trPr>
          <w:trHeight w:val="830"/>
        </w:trPr>
        <w:tc>
          <w:tcPr>
            <w:tcW w:w="1131" w:type="dxa"/>
          </w:tcPr>
          <w:p w14:paraId="7DC7204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5B2F4260" w14:textId="77777777" w:rsidR="00D404B7" w:rsidRDefault="003A7AD0">
            <w:pPr>
              <w:pStyle w:val="TableParagraph"/>
              <w:tabs>
                <w:tab w:val="left" w:pos="1354"/>
                <w:tab w:val="left" w:pos="2803"/>
                <w:tab w:val="left" w:pos="4172"/>
                <w:tab w:val="left" w:pos="5301"/>
              </w:tabs>
              <w:spacing w:before="10" w:line="235" w:lineRule="auto"/>
              <w:ind w:left="105" w:right="89"/>
              <w:rPr>
                <w:sz w:val="24"/>
              </w:rPr>
            </w:pPr>
            <w:r>
              <w:rPr>
                <w:sz w:val="24"/>
              </w:rPr>
              <w:t>an estimate in euro of the proposed use of the funding under the headings of eligible expenses set out in this Regulation</w:t>
            </w:r>
          </w:p>
          <w:p w14:paraId="3F124866" w14:textId="77777777" w:rsidR="00D404B7" w:rsidRDefault="003A7AD0">
            <w:pPr>
              <w:pStyle w:val="TableParagraph"/>
              <w:spacing w:before="5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(Annex 5)</w:t>
            </w:r>
          </w:p>
        </w:tc>
        <w:tc>
          <w:tcPr>
            <w:tcW w:w="901" w:type="dxa"/>
          </w:tcPr>
          <w:p w14:paraId="3B703DA2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5BF93BC1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7B3D343A" w14:textId="77777777" w:rsidTr="00624ACA">
        <w:trPr>
          <w:trHeight w:val="502"/>
        </w:trPr>
        <w:tc>
          <w:tcPr>
            <w:tcW w:w="1131" w:type="dxa"/>
          </w:tcPr>
          <w:p w14:paraId="68DD262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59433491" w14:textId="02DAC797" w:rsidR="00D404B7" w:rsidRDefault="003A7AD0" w:rsidP="00624ACA">
            <w:pPr>
              <w:pStyle w:val="TableParagraph"/>
              <w:tabs>
                <w:tab w:val="left" w:pos="2113"/>
                <w:tab w:val="left" w:pos="3612"/>
                <w:tab w:val="left" w:pos="4922"/>
              </w:tabs>
              <w:spacing w:before="10" w:line="235" w:lineRule="auto"/>
              <w:ind w:left="105" w:right="86"/>
              <w:rPr>
                <w:sz w:val="24"/>
              </w:rPr>
            </w:pPr>
            <w:r>
              <w:rPr>
                <w:sz w:val="24"/>
              </w:rPr>
              <w:t>A signed declaration (Annex 2) by the Co-financing applicant of other public funding for the film project</w:t>
            </w:r>
          </w:p>
        </w:tc>
        <w:tc>
          <w:tcPr>
            <w:tcW w:w="901" w:type="dxa"/>
          </w:tcPr>
          <w:p w14:paraId="02448D46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1AEC6DC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29DD981C" w14:textId="77777777">
        <w:trPr>
          <w:trHeight w:val="270"/>
        </w:trPr>
        <w:tc>
          <w:tcPr>
            <w:tcW w:w="1131" w:type="dxa"/>
          </w:tcPr>
          <w:p w14:paraId="76099558" w14:textId="77777777" w:rsidR="00D404B7" w:rsidRDefault="003A7AD0">
            <w:pPr>
              <w:pStyle w:val="TableParagraph"/>
              <w:spacing w:line="250" w:lineRule="exact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6355" w:type="dxa"/>
          </w:tcPr>
          <w:p w14:paraId="68B34FF8" w14:textId="77777777" w:rsidR="00D404B7" w:rsidRDefault="003A7AD0">
            <w:pPr>
              <w:pStyle w:val="TableParagraph"/>
              <w:spacing w:line="25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Compliance with the general cultural criterion:</w:t>
            </w:r>
          </w:p>
        </w:tc>
        <w:tc>
          <w:tcPr>
            <w:tcW w:w="901" w:type="dxa"/>
          </w:tcPr>
          <w:p w14:paraId="420FD8CD" w14:textId="77777777" w:rsidR="00D404B7" w:rsidRDefault="003A7AD0">
            <w:pPr>
              <w:pStyle w:val="TableParagraph"/>
              <w:spacing w:line="250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860" w:type="dxa"/>
          </w:tcPr>
          <w:p w14:paraId="74FD060A" w14:textId="77777777" w:rsidR="00D404B7" w:rsidRDefault="003A7AD0">
            <w:pPr>
              <w:pStyle w:val="TableParagraph"/>
              <w:spacing w:line="250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D404B7" w14:paraId="6B7C189F" w14:textId="77777777">
        <w:trPr>
          <w:trHeight w:val="560"/>
        </w:trPr>
        <w:tc>
          <w:tcPr>
            <w:tcW w:w="1131" w:type="dxa"/>
          </w:tcPr>
          <w:p w14:paraId="352121FF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5321F37A" w14:textId="77777777" w:rsidR="00D404B7" w:rsidRDefault="003A7AD0">
            <w:pPr>
              <w:pStyle w:val="TableParagraph"/>
              <w:spacing w:line="280" w:lineRule="atLeast"/>
              <w:ind w:left="105"/>
              <w:rPr>
                <w:sz w:val="24"/>
              </w:rPr>
            </w:pPr>
            <w:proofErr w:type="gramStart"/>
            <w:r>
              <w:rPr>
                <w:sz w:val="24"/>
              </w:rPr>
              <w:t>Taking into account</w:t>
            </w:r>
            <w:proofErr w:type="gramEnd"/>
            <w:r>
              <w:rPr>
                <w:sz w:val="24"/>
              </w:rPr>
              <w:t xml:space="preserve"> the views of the invited experts and other specialists, and in accordance with Section 7 of the Competition Regulations</w:t>
            </w:r>
          </w:p>
        </w:tc>
        <w:tc>
          <w:tcPr>
            <w:tcW w:w="901" w:type="dxa"/>
          </w:tcPr>
          <w:p w14:paraId="58865FD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3618AB9B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3C8F3047" w14:textId="77777777">
        <w:trPr>
          <w:trHeight w:val="550"/>
        </w:trPr>
        <w:tc>
          <w:tcPr>
            <w:tcW w:w="1131" w:type="dxa"/>
          </w:tcPr>
          <w:p w14:paraId="12C97843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5617566A" w14:textId="77777777" w:rsidR="00D404B7" w:rsidRDefault="003A7AD0">
            <w:pPr>
              <w:pStyle w:val="TableParagraph"/>
              <w:spacing w:line="272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The Competition application meets all the administrative</w:t>
            </w:r>
          </w:p>
          <w:p w14:paraId="585B0390" w14:textId="77777777" w:rsidR="00D404B7" w:rsidRDefault="003A7AD0">
            <w:pPr>
              <w:pStyle w:val="TableParagraph"/>
              <w:spacing w:before="4" w:line="255" w:lineRule="exact"/>
              <w:ind w:right="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criteria:</w:t>
            </w:r>
          </w:p>
        </w:tc>
        <w:tc>
          <w:tcPr>
            <w:tcW w:w="901" w:type="dxa"/>
          </w:tcPr>
          <w:p w14:paraId="36A48A19" w14:textId="77777777" w:rsidR="00D404B7" w:rsidRDefault="003A7AD0">
            <w:pPr>
              <w:pStyle w:val="TableParagraph"/>
              <w:spacing w:line="272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860" w:type="dxa"/>
          </w:tcPr>
          <w:p w14:paraId="6152B24D" w14:textId="77777777" w:rsidR="00D404B7" w:rsidRDefault="003A7AD0">
            <w:pPr>
              <w:pStyle w:val="TableParagraph"/>
              <w:spacing w:line="27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</w:tbl>
    <w:p w14:paraId="5C3BFABE" w14:textId="77777777" w:rsidR="003A7AD0" w:rsidRDefault="003A7AD0"/>
    <w:sectPr w:rsidR="003A7AD0">
      <w:type w:val="continuous"/>
      <w:pgSz w:w="11910" w:h="16840"/>
      <w:pgMar w:top="480" w:right="7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04B7"/>
    <w:rsid w:val="002C3EED"/>
    <w:rsid w:val="003A7AD0"/>
    <w:rsid w:val="003C252C"/>
    <w:rsid w:val="005B3F9A"/>
    <w:rsid w:val="00624ACA"/>
    <w:rsid w:val="00707186"/>
    <w:rsid w:val="00805D87"/>
    <w:rsid w:val="009F581A"/>
    <w:rsid w:val="00D404B7"/>
    <w:rsid w:val="00EF5C43"/>
    <w:rsid w:val="00F9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1A3819"/>
  <w15:docId w15:val="{E66AC820-82F0-43ED-A50B-7DF40E011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b/>
      <w:bCs/>
      <w:sz w:val="26"/>
      <w:szCs w:val="26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82bc6c2-7514-4fdc-9d30-d67e678af931}" enabled="0" method="" siteId="{782bc6c2-7514-4fdc-9d30-d67e678af9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2170</Characters>
  <Application>Microsoft Office Word</Application>
  <DocSecurity>0</DocSecurity>
  <Lines>144</Lines>
  <Paragraphs>66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dace.lesinska</dc:creator>
  <cp:lastModifiedBy>Aiga Pīķe</cp:lastModifiedBy>
  <cp:revision>8</cp:revision>
  <dcterms:created xsi:type="dcterms:W3CDTF">2024-02-07T06:27:00Z</dcterms:created>
  <dcterms:modified xsi:type="dcterms:W3CDTF">2026-10-19T09:29:00Z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Microsoft® Word pakalpojumam Microsoft 365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pakalpojumam Microsoft 365</vt:lpwstr>
  </property>
</Properties>
</file>