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486C" w14:textId="77777777" w:rsidR="00D05AF3" w:rsidRDefault="00D05AF3" w:rsidP="00D05AF3">
      <w:pPr>
        <w:pStyle w:val="BodyText"/>
        <w:spacing w:line="100" w:lineRule="atLeast"/>
        <w:rPr>
          <w:color w:val="00000A"/>
        </w:rPr>
      </w:pPr>
    </w:p>
    <w:p w14:paraId="686F0DEE" w14:textId="77777777" w:rsidR="00D05AF3" w:rsidRDefault="00D05AF3" w:rsidP="00D05AF3">
      <w:pPr>
        <w:pStyle w:val="BodyText"/>
        <w:spacing w:line="100" w:lineRule="atLeast"/>
        <w:rPr>
          <w:color w:val="00000A"/>
        </w:rPr>
      </w:pPr>
    </w:p>
    <w:p w14:paraId="0776543B" w14:textId="77777777" w:rsidR="00D05AF3" w:rsidRDefault="00D05AF3" w:rsidP="00D05AF3">
      <w:pPr>
        <w:pStyle w:val="BodyText"/>
        <w:spacing w:line="100" w:lineRule="atLeast"/>
        <w:rPr>
          <w:color w:val="00000A"/>
        </w:rPr>
      </w:pPr>
    </w:p>
    <w:p w14:paraId="618A1D12" w14:textId="77777777" w:rsidR="00D05AF3" w:rsidRPr="00D05AF3" w:rsidRDefault="00D05AF3" w:rsidP="00D05AF3">
      <w:pPr>
        <w:pStyle w:val="BodyText"/>
        <w:spacing w:line="100" w:lineRule="atLeast"/>
        <w:jc w:val="right"/>
        <w:rPr>
          <w:b w:val="0"/>
          <w:i/>
          <w:color w:val="00000A"/>
        </w:rPr>
      </w:pPr>
      <w:r w:rsidRPr="00D05AF3">
        <w:rPr>
          <w:b w:val="0"/>
          <w:i/>
          <w:color w:val="00000A"/>
        </w:rPr>
        <w:t>Par pieņemto lēmumu</w:t>
      </w:r>
    </w:p>
    <w:p w14:paraId="0A8A19E1" w14:textId="77777777" w:rsidR="00D05AF3" w:rsidRDefault="00D05AF3" w:rsidP="00D05AF3">
      <w:pPr>
        <w:pStyle w:val="BodyText"/>
        <w:spacing w:line="100" w:lineRule="atLeast"/>
        <w:rPr>
          <w:color w:val="00000A"/>
        </w:rPr>
      </w:pPr>
    </w:p>
    <w:p w14:paraId="6F0F7426" w14:textId="77777777" w:rsidR="00D05AF3" w:rsidRDefault="00D05AF3" w:rsidP="00D05AF3">
      <w:pPr>
        <w:pStyle w:val="BodyText"/>
        <w:spacing w:line="100" w:lineRule="atLeast"/>
        <w:rPr>
          <w:color w:val="00000A"/>
        </w:rPr>
      </w:pPr>
    </w:p>
    <w:p w14:paraId="3EE7C479" w14:textId="77777777" w:rsidR="00D05AF3" w:rsidRPr="00D05AF3" w:rsidRDefault="00D05AF3" w:rsidP="00D05AF3">
      <w:pPr>
        <w:pStyle w:val="BodyText"/>
        <w:spacing w:line="100" w:lineRule="atLeast"/>
        <w:rPr>
          <w:b w:val="0"/>
          <w:color w:val="00000A"/>
        </w:rPr>
      </w:pPr>
      <w:r w:rsidRPr="00D05AF3">
        <w:rPr>
          <w:b w:val="0"/>
          <w:color w:val="00000A"/>
        </w:rPr>
        <w:t xml:space="preserve">Iepirkums </w:t>
      </w:r>
    </w:p>
    <w:p w14:paraId="5C693ABC" w14:textId="77777777" w:rsidR="00D05AF3" w:rsidRPr="00D05AF3" w:rsidRDefault="00D05AF3" w:rsidP="00D05AF3">
      <w:pPr>
        <w:widowControl w:val="0"/>
        <w:jc w:val="center"/>
        <w:rPr>
          <w:rStyle w:val="Emphasis"/>
          <w:bCs/>
          <w:i w:val="0"/>
          <w:color w:val="00000A"/>
          <w:spacing w:val="-4"/>
          <w:shd w:val="clear" w:color="auto" w:fill="FFFFFF"/>
        </w:rPr>
      </w:pPr>
      <w:r w:rsidRPr="00D05AF3">
        <w:t>„</w:t>
      </w:r>
      <w:r w:rsidRPr="00D05AF3">
        <w:rPr>
          <w:rStyle w:val="Emphasis"/>
          <w:bCs/>
          <w:i w:val="0"/>
          <w:color w:val="00000A"/>
          <w:shd w:val="clear" w:color="auto" w:fill="FFFFFF"/>
        </w:rPr>
        <w:t>Brīvdabas koncerta organizēšana</w:t>
      </w:r>
      <w:r w:rsidRPr="00D05AF3">
        <w:rPr>
          <w:rStyle w:val="Emphasis"/>
          <w:bCs/>
          <w:i w:val="0"/>
          <w:color w:val="00000A"/>
          <w:spacing w:val="-4"/>
          <w:shd w:val="clear" w:color="auto" w:fill="FFFFFF"/>
        </w:rPr>
        <w:t xml:space="preserve"> </w:t>
      </w:r>
      <w:proofErr w:type="spellStart"/>
      <w:r w:rsidRPr="00D05AF3">
        <w:rPr>
          <w:rStyle w:val="Emphasis"/>
          <w:bCs/>
          <w:i w:val="0"/>
          <w:color w:val="00000A"/>
          <w:spacing w:val="-4"/>
          <w:shd w:val="clear" w:color="auto" w:fill="FFFFFF"/>
        </w:rPr>
        <w:t>Holi</w:t>
      </w:r>
      <w:proofErr w:type="spellEnd"/>
      <w:r w:rsidRPr="00D05AF3">
        <w:rPr>
          <w:rStyle w:val="Emphasis"/>
          <w:bCs/>
          <w:i w:val="0"/>
          <w:color w:val="00000A"/>
          <w:spacing w:val="-4"/>
          <w:shd w:val="clear" w:color="auto" w:fill="FFFFFF"/>
        </w:rPr>
        <w:t xml:space="preserve"> krāsu festivāla ietvaros” </w:t>
      </w:r>
    </w:p>
    <w:p w14:paraId="4BFF23E6" w14:textId="77777777" w:rsidR="00D05AF3" w:rsidRPr="00D05AF3" w:rsidRDefault="00D05AF3" w:rsidP="00D05AF3">
      <w:pPr>
        <w:widowControl w:val="0"/>
        <w:jc w:val="center"/>
        <w:rPr>
          <w:rStyle w:val="Emphasis"/>
          <w:bCs/>
          <w:i w:val="0"/>
          <w:color w:val="00000A"/>
          <w:spacing w:val="-4"/>
          <w:shd w:val="clear" w:color="auto" w:fill="FFFFFF"/>
        </w:rPr>
      </w:pPr>
    </w:p>
    <w:p w14:paraId="16111416" w14:textId="77777777" w:rsidR="00D05AF3" w:rsidRDefault="00D05AF3" w:rsidP="00D05AF3">
      <w:pPr>
        <w:spacing w:line="100" w:lineRule="atLeast"/>
        <w:jc w:val="center"/>
        <w:rPr>
          <w:shd w:val="clear" w:color="auto" w:fill="FFFF00"/>
        </w:rPr>
      </w:pPr>
      <w:r>
        <w:t>Iepirkuma identifikācijas Nr. RTAB 2016/08</w:t>
      </w:r>
    </w:p>
    <w:p w14:paraId="283C4831" w14:textId="77777777" w:rsidR="00D05AF3" w:rsidRDefault="00D05AF3" w:rsidP="00D05AF3">
      <w:pPr>
        <w:spacing w:line="100" w:lineRule="atLeast"/>
        <w:jc w:val="center"/>
      </w:pPr>
    </w:p>
    <w:p w14:paraId="2BAA3C1F" w14:textId="77777777" w:rsidR="00D05AF3" w:rsidRDefault="00D05AF3" w:rsidP="00D05AF3">
      <w:pPr>
        <w:pStyle w:val="BodyText"/>
        <w:jc w:val="both"/>
        <w:rPr>
          <w:b w:val="0"/>
          <w:bCs w:val="0"/>
        </w:rPr>
      </w:pPr>
    </w:p>
    <w:p w14:paraId="3CD12D34" w14:textId="77777777" w:rsidR="00D05AF3" w:rsidRDefault="00D05AF3" w:rsidP="00D05AF3">
      <w:pPr>
        <w:pStyle w:val="BodyText"/>
        <w:jc w:val="both"/>
        <w:rPr>
          <w:b w:val="0"/>
          <w:bCs w:val="0"/>
        </w:rPr>
      </w:pPr>
    </w:p>
    <w:p w14:paraId="3FC009B8" w14:textId="77777777" w:rsidR="00D05AF3" w:rsidRDefault="00D05AF3" w:rsidP="00D05AF3">
      <w:pPr>
        <w:pStyle w:val="BodyText"/>
        <w:jc w:val="both"/>
        <w:rPr>
          <w:b w:val="0"/>
          <w:bCs w:val="0"/>
        </w:rPr>
      </w:pPr>
    </w:p>
    <w:p w14:paraId="4541ABEA" w14:textId="77777777" w:rsidR="00D05AF3" w:rsidRPr="00D05AF3" w:rsidRDefault="00D05AF3" w:rsidP="00D05AF3">
      <w:pPr>
        <w:widowControl w:val="0"/>
        <w:ind w:firstLine="720"/>
        <w:jc w:val="both"/>
        <w:rPr>
          <w:bCs/>
          <w:iCs/>
          <w:color w:val="00000A"/>
          <w:spacing w:val="-4"/>
          <w:shd w:val="clear" w:color="auto" w:fill="FFFFFF"/>
        </w:rPr>
      </w:pPr>
      <w:r w:rsidRPr="00D05AF3">
        <w:rPr>
          <w:bCs/>
        </w:rPr>
        <w:t xml:space="preserve">Iepirkumā  </w:t>
      </w:r>
      <w:r w:rsidRPr="00D05AF3">
        <w:t>„</w:t>
      </w:r>
      <w:r w:rsidRPr="00D05AF3">
        <w:rPr>
          <w:rStyle w:val="Emphasis"/>
          <w:bCs/>
          <w:i w:val="0"/>
          <w:color w:val="00000A"/>
          <w:shd w:val="clear" w:color="auto" w:fill="FFFFFF"/>
        </w:rPr>
        <w:t>Brīvdabas koncerta organizēšana</w:t>
      </w:r>
      <w:r w:rsidRPr="00D05AF3">
        <w:rPr>
          <w:rStyle w:val="Emphasis"/>
          <w:bCs/>
          <w:i w:val="0"/>
          <w:color w:val="00000A"/>
          <w:spacing w:val="-4"/>
          <w:shd w:val="clear" w:color="auto" w:fill="FFFFFF"/>
        </w:rPr>
        <w:t xml:space="preserve"> </w:t>
      </w:r>
      <w:proofErr w:type="spellStart"/>
      <w:r w:rsidRPr="00D05AF3">
        <w:rPr>
          <w:rStyle w:val="Emphasis"/>
          <w:bCs/>
          <w:i w:val="0"/>
          <w:color w:val="00000A"/>
          <w:spacing w:val="-4"/>
          <w:shd w:val="clear" w:color="auto" w:fill="FFFFFF"/>
        </w:rPr>
        <w:t>Holi</w:t>
      </w:r>
      <w:proofErr w:type="spellEnd"/>
      <w:r w:rsidRPr="00D05AF3">
        <w:rPr>
          <w:rStyle w:val="Emphasis"/>
          <w:bCs/>
          <w:i w:val="0"/>
          <w:color w:val="00000A"/>
          <w:spacing w:val="-4"/>
          <w:shd w:val="clear" w:color="auto" w:fill="FFFFFF"/>
        </w:rPr>
        <w:t xml:space="preserve"> krāsu festivāla ietvaros” </w:t>
      </w:r>
      <w:r>
        <w:rPr>
          <w:rStyle w:val="Emphasis"/>
          <w:bCs/>
          <w:i w:val="0"/>
          <w:color w:val="00000A"/>
          <w:spacing w:val="-4"/>
          <w:shd w:val="clear" w:color="auto" w:fill="FFFFFF"/>
        </w:rPr>
        <w:t xml:space="preserve"> </w:t>
      </w:r>
      <w:r w:rsidRPr="00D05AF3">
        <w:rPr>
          <w:bCs/>
        </w:rPr>
        <w:t>noteiktajā termiņā līdz 2016.gada 15.aprīlim  nav saņemts neviens piedāvājums dalībai Iepirkumā.</w:t>
      </w:r>
      <w:r w:rsidRPr="00D05AF3">
        <w:rPr>
          <w:bCs/>
        </w:rPr>
        <w:tab/>
      </w:r>
    </w:p>
    <w:p w14:paraId="036D0235" w14:textId="77777777" w:rsidR="00D05AF3" w:rsidRPr="00D05AF3" w:rsidRDefault="00D05AF3" w:rsidP="00D05AF3">
      <w:pPr>
        <w:spacing w:line="100" w:lineRule="atLeast"/>
        <w:jc w:val="both"/>
      </w:pPr>
    </w:p>
    <w:p w14:paraId="07FA68B3" w14:textId="77777777" w:rsidR="00D05AF3" w:rsidRDefault="00D05AF3" w:rsidP="00D05AF3">
      <w:pPr>
        <w:jc w:val="both"/>
      </w:pPr>
    </w:p>
    <w:p w14:paraId="2C8F4C68" w14:textId="77777777" w:rsidR="00D05AF3" w:rsidRDefault="00D05AF3" w:rsidP="00D05AF3">
      <w:pPr>
        <w:ind w:firstLine="720"/>
        <w:jc w:val="both"/>
      </w:pPr>
      <w:r>
        <w:t xml:space="preserve">Ņemot vērā to, ka Iepirkumā noteiktajā termiņā nav saņemts neviens piedāvājums, </w:t>
      </w:r>
      <w:r>
        <w:t xml:space="preserve">tika pieņemts lēmums </w:t>
      </w:r>
      <w:r>
        <w:t>izbeigt Iepirkumu bez rezultātiem un paziņojumu pu</w:t>
      </w:r>
      <w:r>
        <w:t xml:space="preserve">blicēt portālā </w:t>
      </w:r>
      <w:hyperlink r:id="rId4" w:history="1">
        <w:r w:rsidRPr="007D6AD4">
          <w:rPr>
            <w:rStyle w:val="Hyperlink"/>
          </w:rPr>
          <w:t>www.LiveRiga.com</w:t>
        </w:r>
      </w:hyperlink>
      <w:r>
        <w:t xml:space="preserve"> ( 15.04.2016. iepirkumu komisijas sēdes protokols Nr.2).</w:t>
      </w:r>
    </w:p>
    <w:p w14:paraId="10730029" w14:textId="77777777" w:rsidR="00D05AF3" w:rsidRDefault="00D05AF3" w:rsidP="00D05AF3">
      <w:pPr>
        <w:ind w:firstLine="720"/>
        <w:jc w:val="both"/>
      </w:pPr>
    </w:p>
    <w:p w14:paraId="26D9D839" w14:textId="77777777" w:rsidR="00D05AF3" w:rsidRDefault="00D05AF3" w:rsidP="00D05AF3">
      <w:pPr>
        <w:ind w:firstLine="720"/>
        <w:jc w:val="both"/>
      </w:pPr>
    </w:p>
    <w:p w14:paraId="0E48C672" w14:textId="77777777" w:rsidR="00D05AF3" w:rsidRDefault="00D05AF3" w:rsidP="00D05AF3">
      <w:pPr>
        <w:ind w:firstLine="720"/>
        <w:jc w:val="both"/>
      </w:pPr>
    </w:p>
    <w:p w14:paraId="18F1BEAF" w14:textId="77777777" w:rsidR="00D05AF3" w:rsidRDefault="00D05AF3" w:rsidP="00D05AF3">
      <w:pPr>
        <w:ind w:firstLine="720"/>
        <w:jc w:val="both"/>
      </w:pPr>
      <w:r>
        <w:t>Komisijas priekšsēdētājs:</w:t>
      </w:r>
      <w:r>
        <w:tab/>
      </w:r>
      <w:r>
        <w:tab/>
      </w:r>
      <w:r>
        <w:tab/>
      </w:r>
      <w:r>
        <w:tab/>
        <w:t>M.Tolstojs</w:t>
      </w:r>
      <w:bookmarkStart w:id="0" w:name="_GoBack"/>
      <w:bookmarkEnd w:id="0"/>
    </w:p>
    <w:p w14:paraId="0D2D0D0E" w14:textId="77777777" w:rsidR="00D05AF3" w:rsidRDefault="00D05AF3" w:rsidP="00D05AF3">
      <w:pPr>
        <w:ind w:firstLine="720"/>
        <w:jc w:val="both"/>
      </w:pPr>
    </w:p>
    <w:p w14:paraId="145A7E85" w14:textId="77777777" w:rsidR="00D05AF3" w:rsidRDefault="00D05AF3" w:rsidP="00D05AF3">
      <w:pPr>
        <w:jc w:val="both"/>
      </w:pPr>
    </w:p>
    <w:p w14:paraId="6EB48323" w14:textId="77777777" w:rsidR="00D56DED" w:rsidRDefault="00D05AF3"/>
    <w:sectPr w:rsidR="00D56DED">
      <w:headerReference w:type="first" r:id="rId5"/>
      <w:footerReference w:type="first" r:id="rId6"/>
      <w:pgSz w:w="11906" w:h="16838"/>
      <w:pgMar w:top="1410" w:right="1287" w:bottom="141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8E36" w14:textId="77777777" w:rsidR="00940BB5" w:rsidRDefault="00D05AF3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3D38" w14:textId="77777777" w:rsidR="00940BB5" w:rsidRDefault="00D05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3"/>
    <w:rsid w:val="001021F7"/>
    <w:rsid w:val="005F6EC9"/>
    <w:rsid w:val="00D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09EE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5AF3"/>
    <w:pPr>
      <w:suppressAutoHyphens/>
    </w:pPr>
    <w:rPr>
      <w:rFonts w:ascii="Times New Roman" w:eastAsia="Times New Roman" w:hAnsi="Times New Roman" w:cs="Times New Roman"/>
      <w:kern w:val="1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05AF3"/>
    <w:rPr>
      <w:i/>
      <w:iCs/>
    </w:rPr>
  </w:style>
  <w:style w:type="paragraph" w:styleId="BodyText">
    <w:name w:val="Body Text"/>
    <w:basedOn w:val="Normal"/>
    <w:link w:val="BodyTextChar"/>
    <w:rsid w:val="00D05AF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05AF3"/>
    <w:rPr>
      <w:rFonts w:ascii="Times New Roman" w:eastAsia="Times New Roman" w:hAnsi="Times New Roman" w:cs="Times New Roman"/>
      <w:b/>
      <w:bCs/>
      <w:kern w:val="1"/>
      <w:lang w:val="lv-LV" w:eastAsia="zh-CN"/>
    </w:rPr>
  </w:style>
  <w:style w:type="paragraph" w:styleId="Footer">
    <w:name w:val="footer"/>
    <w:basedOn w:val="Normal"/>
    <w:link w:val="FooterChar"/>
    <w:rsid w:val="00D05A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5AF3"/>
    <w:rPr>
      <w:rFonts w:ascii="Times New Roman" w:eastAsia="Times New Roman" w:hAnsi="Times New Roman" w:cs="Times New Roman"/>
      <w:kern w:val="1"/>
      <w:lang w:val="lv-LV" w:eastAsia="zh-CN"/>
    </w:rPr>
  </w:style>
  <w:style w:type="paragraph" w:styleId="Header">
    <w:name w:val="header"/>
    <w:basedOn w:val="Normal"/>
    <w:link w:val="HeaderChar"/>
    <w:rsid w:val="00D05AF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05AF3"/>
    <w:rPr>
      <w:rFonts w:ascii="Times New Roman" w:eastAsia="Times New Roman" w:hAnsi="Times New Roman" w:cs="Times New Roman"/>
      <w:kern w:val="1"/>
      <w:lang w:val="lv-LV" w:eastAsia="zh-CN"/>
    </w:rPr>
  </w:style>
  <w:style w:type="paragraph" w:styleId="ListParagraph">
    <w:name w:val="List Paragraph"/>
    <w:basedOn w:val="Normal"/>
    <w:qFormat/>
    <w:rsid w:val="00D05AF3"/>
    <w:pPr>
      <w:ind w:left="720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D05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veRiga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Riga</dc:creator>
  <cp:keywords/>
  <dc:description/>
  <cp:lastModifiedBy>Live Riga</cp:lastModifiedBy>
  <cp:revision>1</cp:revision>
  <dcterms:created xsi:type="dcterms:W3CDTF">2016-08-23T10:31:00Z</dcterms:created>
  <dcterms:modified xsi:type="dcterms:W3CDTF">2016-08-23T10:35:00Z</dcterms:modified>
</cp:coreProperties>
</file>