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6DA3" w14:textId="77777777" w:rsidR="00A646C5" w:rsidRPr="005A2052" w:rsidRDefault="00A646C5" w:rsidP="00A646C5">
      <w:pPr>
        <w:pStyle w:val="Title"/>
        <w:rPr>
          <w:b/>
          <w:bCs/>
          <w:sz w:val="26"/>
          <w:szCs w:val="26"/>
        </w:rPr>
      </w:pPr>
    </w:p>
    <w:p w14:paraId="659B28BB" w14:textId="77777777" w:rsidR="0077196E" w:rsidRPr="005A2052" w:rsidRDefault="0077196E" w:rsidP="0077196E">
      <w:pPr>
        <w:pStyle w:val="Title"/>
        <w:rPr>
          <w:sz w:val="26"/>
          <w:szCs w:val="26"/>
        </w:rPr>
      </w:pPr>
      <w:r w:rsidRPr="005A2052">
        <w:rPr>
          <w:b/>
          <w:bCs/>
          <w:sz w:val="26"/>
          <w:szCs w:val="26"/>
        </w:rPr>
        <w:t>PIETEIKUMS</w:t>
      </w:r>
      <w:r w:rsidRPr="005A2052">
        <w:rPr>
          <w:sz w:val="26"/>
          <w:szCs w:val="26"/>
        </w:rPr>
        <w:t xml:space="preserve"> </w:t>
      </w:r>
    </w:p>
    <w:p w14:paraId="0C768513" w14:textId="77777777" w:rsidR="0077196E" w:rsidRPr="005A2052" w:rsidRDefault="0077196E" w:rsidP="0077196E">
      <w:pPr>
        <w:jc w:val="center"/>
        <w:rPr>
          <w:b/>
          <w:sz w:val="26"/>
          <w:szCs w:val="26"/>
          <w:lang w:val="lv-LV"/>
        </w:rPr>
      </w:pPr>
      <w:r w:rsidRPr="005A2052">
        <w:rPr>
          <w:b/>
          <w:sz w:val="26"/>
          <w:szCs w:val="26"/>
          <w:lang w:val="lv-LV"/>
        </w:rPr>
        <w:t>Nozīmīgu kultūras, sporta un darījumu pasākumu starptautiskā mārketinga līdzfinansēšanas konkursam</w:t>
      </w:r>
    </w:p>
    <w:p w14:paraId="39DBD609" w14:textId="77777777" w:rsidR="0077196E" w:rsidRPr="005A2052" w:rsidRDefault="0077196E" w:rsidP="0077196E">
      <w:pPr>
        <w:jc w:val="center"/>
        <w:rPr>
          <w:b/>
          <w:bCs/>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7C28A29F" w14:textId="77777777" w:rsidTr="00B16C10">
        <w:tc>
          <w:tcPr>
            <w:tcW w:w="9475" w:type="dxa"/>
            <w:tcBorders>
              <w:bottom w:val="single" w:sz="12" w:space="0" w:color="auto"/>
            </w:tcBorders>
            <w:shd w:val="clear" w:color="auto" w:fill="auto"/>
          </w:tcPr>
          <w:p w14:paraId="41AEF096" w14:textId="77777777" w:rsidR="0077196E" w:rsidRPr="005A2052" w:rsidRDefault="0077196E" w:rsidP="00B16C10">
            <w:pPr>
              <w:pBdr>
                <w:bottom w:val="single" w:sz="12" w:space="1" w:color="auto"/>
              </w:pBdr>
              <w:jc w:val="both"/>
              <w:rPr>
                <w:b/>
                <w:bCs/>
                <w:sz w:val="26"/>
                <w:szCs w:val="26"/>
                <w:lang w:val="lv-LV"/>
              </w:rPr>
            </w:pPr>
            <w:r w:rsidRPr="005A2052">
              <w:rPr>
                <w:b/>
                <w:bCs/>
                <w:sz w:val="26"/>
                <w:szCs w:val="26"/>
                <w:highlight w:val="lightGray"/>
                <w:lang w:val="lv-LV"/>
              </w:rPr>
              <w:t>Atbalstāmā pasākuma nosaukums</w:t>
            </w:r>
            <w:r w:rsidRPr="005A2052">
              <w:rPr>
                <w:b/>
                <w:bCs/>
                <w:sz w:val="26"/>
                <w:szCs w:val="26"/>
                <w:lang w:val="lv-LV"/>
              </w:rPr>
              <w:t xml:space="preserve"> </w:t>
            </w:r>
          </w:p>
          <w:p w14:paraId="6F5071BF" w14:textId="77777777" w:rsidR="0077196E" w:rsidRPr="005A2052" w:rsidRDefault="0077196E" w:rsidP="00B16C10">
            <w:pPr>
              <w:jc w:val="center"/>
              <w:rPr>
                <w:b/>
                <w:bCs/>
                <w:sz w:val="26"/>
                <w:szCs w:val="26"/>
                <w:lang w:val="lv-LV"/>
              </w:rPr>
            </w:pPr>
          </w:p>
        </w:tc>
      </w:tr>
    </w:tbl>
    <w:p w14:paraId="3DF39FE1" w14:textId="77777777" w:rsidR="0077196E" w:rsidRPr="005A2052" w:rsidRDefault="0077196E" w:rsidP="0077196E">
      <w:pPr>
        <w:jc w:val="center"/>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7196E" w:rsidRPr="005A2052" w14:paraId="042D9B3D" w14:textId="77777777" w:rsidTr="00B16C10">
        <w:tc>
          <w:tcPr>
            <w:tcW w:w="9468" w:type="dxa"/>
            <w:shd w:val="clear" w:color="auto" w:fill="BFBFBF"/>
          </w:tcPr>
          <w:p w14:paraId="464946CA" w14:textId="77777777" w:rsidR="0077196E" w:rsidRPr="005A2052" w:rsidRDefault="0077196E" w:rsidP="00B16C10">
            <w:pPr>
              <w:jc w:val="both"/>
              <w:rPr>
                <w:b/>
                <w:bCs/>
                <w:sz w:val="26"/>
                <w:szCs w:val="26"/>
                <w:lang w:val="lv-LV"/>
              </w:rPr>
            </w:pPr>
            <w:r w:rsidRPr="005A2052">
              <w:rPr>
                <w:b/>
                <w:bCs/>
                <w:sz w:val="26"/>
                <w:szCs w:val="26"/>
                <w:highlight w:val="lightGray"/>
                <w:lang w:val="lv-LV"/>
              </w:rPr>
              <w:t>1. sadaļa – ZIŅAS PAR PRETENDENTU</w:t>
            </w:r>
          </w:p>
        </w:tc>
      </w:tr>
    </w:tbl>
    <w:p w14:paraId="64A91D31"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73"/>
        <w:gridCol w:w="5767"/>
      </w:tblGrid>
      <w:tr w:rsidR="0077196E" w:rsidRPr="005A2052" w14:paraId="0E86590B" w14:textId="77777777" w:rsidTr="00B16C10">
        <w:trPr>
          <w:trHeight w:val="1661"/>
        </w:trPr>
        <w:tc>
          <w:tcPr>
            <w:tcW w:w="2235" w:type="dxa"/>
            <w:shd w:val="clear" w:color="auto" w:fill="auto"/>
          </w:tcPr>
          <w:p w14:paraId="46D1DD2F" w14:textId="77777777" w:rsidR="0077196E" w:rsidRPr="005A2052" w:rsidRDefault="0077196E" w:rsidP="00B16C10">
            <w:pPr>
              <w:jc w:val="both"/>
              <w:rPr>
                <w:bCs/>
                <w:sz w:val="26"/>
                <w:szCs w:val="26"/>
                <w:lang w:val="lv-LV"/>
              </w:rPr>
            </w:pPr>
            <w:r w:rsidRPr="005A2052">
              <w:rPr>
                <w:bCs/>
                <w:sz w:val="26"/>
                <w:szCs w:val="26"/>
                <w:lang w:val="lv-LV"/>
              </w:rPr>
              <w:t>Juridiskais statuss</w:t>
            </w:r>
          </w:p>
        </w:tc>
        <w:tc>
          <w:tcPr>
            <w:tcW w:w="7240" w:type="dxa"/>
            <w:gridSpan w:val="2"/>
            <w:shd w:val="clear" w:color="auto" w:fill="auto"/>
          </w:tcPr>
          <w:tbl>
            <w:tblPr>
              <w:tblW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6622"/>
            </w:tblGrid>
            <w:tr w:rsidR="0077196E" w:rsidRPr="005A2052" w14:paraId="49CF3F70"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7C1F1BA1"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5073DB3C" w14:textId="77777777" w:rsidR="0077196E" w:rsidRPr="005A2052" w:rsidRDefault="0077196E" w:rsidP="00B16C10">
                  <w:pPr>
                    <w:jc w:val="both"/>
                    <w:rPr>
                      <w:bCs/>
                      <w:sz w:val="26"/>
                      <w:szCs w:val="26"/>
                      <w:lang w:val="lv-LV"/>
                    </w:rPr>
                  </w:pPr>
                  <w:r w:rsidRPr="005A2052">
                    <w:rPr>
                      <w:bCs/>
                      <w:sz w:val="26"/>
                      <w:szCs w:val="26"/>
                      <w:lang w:val="lv-LV"/>
                    </w:rPr>
                    <w:t>Komercreģistrā reģistrēta juridiska persona</w:t>
                  </w:r>
                </w:p>
                <w:p w14:paraId="07AE6E6F" w14:textId="77777777" w:rsidR="0077196E" w:rsidRPr="005A2052" w:rsidRDefault="0077196E" w:rsidP="00B16C10">
                  <w:pPr>
                    <w:jc w:val="both"/>
                    <w:rPr>
                      <w:bCs/>
                      <w:sz w:val="26"/>
                      <w:szCs w:val="26"/>
                      <w:lang w:val="lv-LV"/>
                    </w:rPr>
                  </w:pPr>
                </w:p>
              </w:tc>
            </w:tr>
            <w:tr w:rsidR="0077196E" w:rsidRPr="005A2052" w14:paraId="30392D26"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2EC17E7C"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501E29DF" w14:textId="77777777" w:rsidR="0077196E" w:rsidRPr="005A2052" w:rsidRDefault="0077196E" w:rsidP="00B16C10">
                  <w:pPr>
                    <w:jc w:val="both"/>
                    <w:rPr>
                      <w:bCs/>
                      <w:sz w:val="26"/>
                      <w:szCs w:val="26"/>
                      <w:lang w:val="lv-LV"/>
                    </w:rPr>
                  </w:pPr>
                  <w:r w:rsidRPr="005A2052">
                    <w:rPr>
                      <w:bCs/>
                      <w:sz w:val="26"/>
                      <w:szCs w:val="26"/>
                      <w:lang w:val="lv-LV"/>
                    </w:rPr>
                    <w:t>Vienotā publisko personu un iestāžu sarakstā iekļauta  institūcija</w:t>
                  </w:r>
                </w:p>
              </w:tc>
            </w:tr>
            <w:tr w:rsidR="0077196E" w:rsidRPr="00625655" w14:paraId="37C925C8"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1C85DC2E"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565C8E3A" w14:textId="77777777" w:rsidR="0077196E" w:rsidRPr="005A2052" w:rsidRDefault="0077196E" w:rsidP="00B16C10">
                  <w:pPr>
                    <w:jc w:val="both"/>
                    <w:rPr>
                      <w:bCs/>
                      <w:sz w:val="26"/>
                      <w:szCs w:val="26"/>
                      <w:lang w:val="lv-LV"/>
                    </w:rPr>
                  </w:pPr>
                  <w:r w:rsidRPr="005A2052">
                    <w:rPr>
                      <w:sz w:val="26"/>
                      <w:szCs w:val="26"/>
                      <w:lang w:val="lv-LV"/>
                    </w:rPr>
                    <w:t>Biedrību un nodibinājumu reģistrā reģistrēta biedrība vai nodibinājums</w:t>
                  </w:r>
                </w:p>
              </w:tc>
            </w:tr>
            <w:tr w:rsidR="0077196E" w:rsidRPr="005A2052" w14:paraId="303C9AE8" w14:textId="77777777" w:rsidTr="00B16C10">
              <w:tc>
                <w:tcPr>
                  <w:tcW w:w="345" w:type="dxa"/>
                  <w:tcBorders>
                    <w:top w:val="single" w:sz="12" w:space="0" w:color="auto"/>
                    <w:left w:val="single" w:sz="12" w:space="0" w:color="auto"/>
                    <w:bottom w:val="single" w:sz="12" w:space="0" w:color="auto"/>
                    <w:right w:val="single" w:sz="12" w:space="0" w:color="auto"/>
                  </w:tcBorders>
                  <w:shd w:val="clear" w:color="auto" w:fill="auto"/>
                </w:tcPr>
                <w:p w14:paraId="3ABB33E9" w14:textId="77777777" w:rsidR="0077196E" w:rsidRPr="005A2052" w:rsidRDefault="0077196E" w:rsidP="00B16C10">
                  <w:pPr>
                    <w:jc w:val="both"/>
                    <w:rPr>
                      <w:b/>
                      <w:bCs/>
                      <w:sz w:val="26"/>
                      <w:szCs w:val="26"/>
                      <w:lang w:val="lv-LV"/>
                    </w:rPr>
                  </w:pPr>
                </w:p>
              </w:tc>
              <w:tc>
                <w:tcPr>
                  <w:tcW w:w="6622" w:type="dxa"/>
                  <w:tcBorders>
                    <w:top w:val="nil"/>
                    <w:left w:val="single" w:sz="12" w:space="0" w:color="auto"/>
                    <w:bottom w:val="nil"/>
                    <w:right w:val="nil"/>
                  </w:tcBorders>
                  <w:shd w:val="clear" w:color="auto" w:fill="auto"/>
                </w:tcPr>
                <w:p w14:paraId="3AC34BB5" w14:textId="77777777" w:rsidR="0077196E" w:rsidRPr="005A2052" w:rsidRDefault="0077196E" w:rsidP="00B16C10">
                  <w:pPr>
                    <w:jc w:val="both"/>
                    <w:rPr>
                      <w:bCs/>
                      <w:sz w:val="26"/>
                      <w:szCs w:val="26"/>
                      <w:lang w:val="lv-LV"/>
                    </w:rPr>
                  </w:pPr>
                  <w:r w:rsidRPr="005A2052">
                    <w:rPr>
                      <w:bCs/>
                      <w:sz w:val="26"/>
                      <w:szCs w:val="26"/>
                      <w:lang w:val="lv-LV"/>
                    </w:rPr>
                    <w:t>Personu apvienība</w:t>
                  </w:r>
                </w:p>
                <w:p w14:paraId="713C4554" w14:textId="77777777" w:rsidR="0077196E" w:rsidRPr="005A2052" w:rsidRDefault="0077196E" w:rsidP="00B16C10">
                  <w:pPr>
                    <w:jc w:val="both"/>
                    <w:rPr>
                      <w:bCs/>
                      <w:sz w:val="26"/>
                      <w:szCs w:val="26"/>
                      <w:lang w:val="lv-LV"/>
                    </w:rPr>
                  </w:pPr>
                </w:p>
              </w:tc>
            </w:tr>
          </w:tbl>
          <w:p w14:paraId="200F85A2" w14:textId="77777777" w:rsidR="0077196E" w:rsidRPr="005A2052" w:rsidRDefault="0077196E" w:rsidP="00B16C10">
            <w:pPr>
              <w:jc w:val="both"/>
              <w:rPr>
                <w:b/>
                <w:bCs/>
                <w:sz w:val="26"/>
                <w:szCs w:val="26"/>
                <w:lang w:val="lv-LV"/>
              </w:rPr>
            </w:pPr>
          </w:p>
        </w:tc>
      </w:tr>
      <w:tr w:rsidR="0077196E" w:rsidRPr="00625655" w14:paraId="6B6FA958" w14:textId="77777777" w:rsidTr="00B16C10">
        <w:tc>
          <w:tcPr>
            <w:tcW w:w="9475" w:type="dxa"/>
            <w:gridSpan w:val="3"/>
            <w:shd w:val="clear" w:color="auto" w:fill="auto"/>
          </w:tcPr>
          <w:p w14:paraId="5312AF85" w14:textId="77777777" w:rsidR="0077196E" w:rsidRPr="005A2052" w:rsidRDefault="0077196E" w:rsidP="0077196E">
            <w:pPr>
              <w:numPr>
                <w:ilvl w:val="1"/>
                <w:numId w:val="35"/>
              </w:numPr>
              <w:autoSpaceDE w:val="0"/>
              <w:autoSpaceDN w:val="0"/>
              <w:adjustRightInd w:val="0"/>
              <w:jc w:val="both"/>
              <w:rPr>
                <w:b/>
                <w:bCs/>
                <w:sz w:val="26"/>
                <w:szCs w:val="26"/>
                <w:highlight w:val="lightGray"/>
                <w:lang w:val="lv-LV"/>
              </w:rPr>
            </w:pPr>
            <w:r w:rsidRPr="005A2052">
              <w:rPr>
                <w:b/>
                <w:bCs/>
                <w:sz w:val="26"/>
                <w:szCs w:val="26"/>
                <w:highlight w:val="lightGray"/>
                <w:lang w:val="lv-LV"/>
              </w:rPr>
              <w:t xml:space="preserve">Pretendents - juridiska persona </w:t>
            </w:r>
          </w:p>
          <w:p w14:paraId="0EE467D2" w14:textId="77777777" w:rsidR="0077196E" w:rsidRPr="005A2052" w:rsidRDefault="0077196E" w:rsidP="00B16C10">
            <w:pPr>
              <w:ind w:left="720"/>
              <w:jc w:val="both"/>
              <w:rPr>
                <w:bCs/>
                <w:sz w:val="26"/>
                <w:szCs w:val="26"/>
                <w:lang w:val="lv-LV"/>
              </w:rPr>
            </w:pPr>
            <w:r w:rsidRPr="005A2052">
              <w:rPr>
                <w:bCs/>
                <w:sz w:val="26"/>
                <w:szCs w:val="26"/>
                <w:highlight w:val="lightGray"/>
                <w:lang w:val="lv-LV"/>
              </w:rPr>
              <w:t>Personu apvienības gadījumā aizpilda par katru apvienības dalībnieku</w:t>
            </w:r>
          </w:p>
        </w:tc>
      </w:tr>
      <w:tr w:rsidR="0077196E" w:rsidRPr="005A2052" w14:paraId="42A3BF75" w14:textId="77777777" w:rsidTr="00B16C10">
        <w:trPr>
          <w:trHeight w:val="917"/>
        </w:trPr>
        <w:tc>
          <w:tcPr>
            <w:tcW w:w="3708" w:type="dxa"/>
            <w:gridSpan w:val="2"/>
            <w:shd w:val="clear" w:color="auto" w:fill="auto"/>
          </w:tcPr>
          <w:p w14:paraId="35C08ECE" w14:textId="77777777" w:rsidR="0077196E" w:rsidRPr="005A2052" w:rsidRDefault="0077196E" w:rsidP="00B16C10">
            <w:pPr>
              <w:rPr>
                <w:bCs/>
                <w:sz w:val="26"/>
                <w:szCs w:val="26"/>
                <w:lang w:val="lv-LV"/>
              </w:rPr>
            </w:pPr>
            <w:r w:rsidRPr="005A2052">
              <w:rPr>
                <w:bCs/>
                <w:sz w:val="26"/>
                <w:szCs w:val="26"/>
                <w:lang w:val="lv-LV"/>
              </w:rPr>
              <w:t>Pilns nosaukums</w:t>
            </w:r>
          </w:p>
        </w:tc>
        <w:tc>
          <w:tcPr>
            <w:tcW w:w="5767" w:type="dxa"/>
            <w:shd w:val="clear" w:color="auto" w:fill="auto"/>
          </w:tcPr>
          <w:p w14:paraId="373335CD" w14:textId="77777777" w:rsidR="0077196E" w:rsidRPr="005A2052" w:rsidRDefault="0077196E" w:rsidP="00B16C10">
            <w:pPr>
              <w:jc w:val="both"/>
              <w:rPr>
                <w:b/>
                <w:bCs/>
                <w:sz w:val="26"/>
                <w:szCs w:val="26"/>
                <w:lang w:val="lv-LV"/>
              </w:rPr>
            </w:pPr>
          </w:p>
        </w:tc>
      </w:tr>
      <w:tr w:rsidR="0077196E" w:rsidRPr="005A2052" w14:paraId="2167D66F" w14:textId="77777777" w:rsidTr="00B16C10">
        <w:tc>
          <w:tcPr>
            <w:tcW w:w="3708" w:type="dxa"/>
            <w:gridSpan w:val="2"/>
            <w:shd w:val="clear" w:color="auto" w:fill="auto"/>
          </w:tcPr>
          <w:p w14:paraId="1EF4B802" w14:textId="77777777" w:rsidR="0077196E" w:rsidRPr="005A2052" w:rsidRDefault="0077196E" w:rsidP="00B16C10">
            <w:pPr>
              <w:jc w:val="both"/>
              <w:rPr>
                <w:bCs/>
                <w:sz w:val="26"/>
                <w:szCs w:val="26"/>
                <w:lang w:val="lv-LV"/>
              </w:rPr>
            </w:pPr>
            <w:r w:rsidRPr="005A2052">
              <w:rPr>
                <w:bCs/>
                <w:sz w:val="26"/>
                <w:szCs w:val="26"/>
                <w:lang w:val="lv-LV"/>
              </w:rPr>
              <w:t>Reģistrācijas numurs</w:t>
            </w:r>
          </w:p>
        </w:tc>
        <w:tc>
          <w:tcPr>
            <w:tcW w:w="5767" w:type="dxa"/>
            <w:shd w:val="clear" w:color="auto" w:fill="auto"/>
          </w:tcPr>
          <w:p w14:paraId="2D43E9A9" w14:textId="77777777" w:rsidR="0077196E" w:rsidRPr="005A2052" w:rsidRDefault="0077196E" w:rsidP="00B16C10">
            <w:pPr>
              <w:jc w:val="both"/>
              <w:rPr>
                <w:b/>
                <w:bCs/>
                <w:sz w:val="26"/>
                <w:szCs w:val="26"/>
                <w:lang w:val="lv-LV"/>
              </w:rPr>
            </w:pPr>
          </w:p>
        </w:tc>
      </w:tr>
      <w:tr w:rsidR="0077196E" w:rsidRPr="005A2052" w14:paraId="6998C220" w14:textId="77777777" w:rsidTr="00B16C10">
        <w:tc>
          <w:tcPr>
            <w:tcW w:w="3708" w:type="dxa"/>
            <w:gridSpan w:val="2"/>
            <w:shd w:val="clear" w:color="auto" w:fill="auto"/>
          </w:tcPr>
          <w:p w14:paraId="279A123A" w14:textId="77777777" w:rsidR="0077196E" w:rsidRPr="005A2052" w:rsidRDefault="0077196E" w:rsidP="00B16C10">
            <w:pPr>
              <w:jc w:val="both"/>
              <w:rPr>
                <w:bCs/>
                <w:sz w:val="26"/>
                <w:szCs w:val="26"/>
                <w:lang w:val="lv-LV"/>
              </w:rPr>
            </w:pPr>
            <w:r w:rsidRPr="005A2052">
              <w:rPr>
                <w:bCs/>
                <w:sz w:val="26"/>
                <w:szCs w:val="26"/>
                <w:lang w:val="lv-LV"/>
              </w:rPr>
              <w:t>Juridiskā adrese</w:t>
            </w:r>
          </w:p>
        </w:tc>
        <w:tc>
          <w:tcPr>
            <w:tcW w:w="5767" w:type="dxa"/>
            <w:shd w:val="clear" w:color="auto" w:fill="auto"/>
          </w:tcPr>
          <w:p w14:paraId="5CBA13DC" w14:textId="77777777" w:rsidR="0077196E" w:rsidRPr="005A2052" w:rsidRDefault="0077196E" w:rsidP="00B16C10">
            <w:pPr>
              <w:jc w:val="both"/>
              <w:rPr>
                <w:b/>
                <w:bCs/>
                <w:sz w:val="26"/>
                <w:szCs w:val="26"/>
                <w:lang w:val="lv-LV"/>
              </w:rPr>
            </w:pPr>
          </w:p>
        </w:tc>
      </w:tr>
      <w:tr w:rsidR="0077196E" w:rsidRPr="005A2052" w14:paraId="3F7D58C1" w14:textId="77777777" w:rsidTr="00B16C10">
        <w:tc>
          <w:tcPr>
            <w:tcW w:w="3708" w:type="dxa"/>
            <w:gridSpan w:val="2"/>
            <w:shd w:val="clear" w:color="auto" w:fill="auto"/>
          </w:tcPr>
          <w:p w14:paraId="245C3259" w14:textId="77777777" w:rsidR="0077196E" w:rsidRPr="005A2052" w:rsidRDefault="0077196E" w:rsidP="00B16C10">
            <w:pPr>
              <w:jc w:val="both"/>
              <w:rPr>
                <w:bCs/>
                <w:sz w:val="26"/>
                <w:szCs w:val="26"/>
                <w:lang w:val="lv-LV"/>
              </w:rPr>
            </w:pPr>
            <w:r w:rsidRPr="005A2052">
              <w:rPr>
                <w:bCs/>
                <w:sz w:val="26"/>
                <w:szCs w:val="26"/>
                <w:lang w:val="lv-LV"/>
              </w:rPr>
              <w:t>Faktiskā adrese</w:t>
            </w:r>
          </w:p>
        </w:tc>
        <w:tc>
          <w:tcPr>
            <w:tcW w:w="5767" w:type="dxa"/>
            <w:shd w:val="clear" w:color="auto" w:fill="auto"/>
          </w:tcPr>
          <w:p w14:paraId="00044951" w14:textId="77777777" w:rsidR="0077196E" w:rsidRPr="005A2052" w:rsidRDefault="0077196E" w:rsidP="00B16C10">
            <w:pPr>
              <w:jc w:val="both"/>
              <w:rPr>
                <w:b/>
                <w:bCs/>
                <w:sz w:val="26"/>
                <w:szCs w:val="26"/>
                <w:lang w:val="lv-LV"/>
              </w:rPr>
            </w:pPr>
          </w:p>
        </w:tc>
      </w:tr>
      <w:tr w:rsidR="008C08F5" w:rsidRPr="005A2052" w14:paraId="2BCF174D" w14:textId="77777777" w:rsidTr="00B16C10">
        <w:tc>
          <w:tcPr>
            <w:tcW w:w="3708" w:type="dxa"/>
            <w:gridSpan w:val="2"/>
            <w:shd w:val="clear" w:color="auto" w:fill="auto"/>
          </w:tcPr>
          <w:p w14:paraId="1660D48B" w14:textId="6F899915" w:rsidR="008C08F5" w:rsidRPr="005A2052" w:rsidRDefault="008C08F5" w:rsidP="00B16C10">
            <w:pPr>
              <w:jc w:val="both"/>
              <w:rPr>
                <w:bCs/>
                <w:sz w:val="26"/>
                <w:szCs w:val="26"/>
                <w:lang w:val="lv-LV"/>
              </w:rPr>
            </w:pPr>
            <w:r w:rsidRPr="005A2052">
              <w:rPr>
                <w:bCs/>
                <w:sz w:val="26"/>
                <w:szCs w:val="26"/>
                <w:lang w:val="lv-LV"/>
              </w:rPr>
              <w:t>NACE kods</w:t>
            </w:r>
          </w:p>
        </w:tc>
        <w:tc>
          <w:tcPr>
            <w:tcW w:w="5767" w:type="dxa"/>
            <w:shd w:val="clear" w:color="auto" w:fill="auto"/>
          </w:tcPr>
          <w:p w14:paraId="1BC691AB" w14:textId="77777777" w:rsidR="008C08F5" w:rsidRPr="005A2052" w:rsidRDefault="008C08F5" w:rsidP="00B16C10">
            <w:pPr>
              <w:jc w:val="both"/>
              <w:rPr>
                <w:b/>
                <w:bCs/>
                <w:sz w:val="26"/>
                <w:szCs w:val="26"/>
                <w:lang w:val="lv-LV"/>
              </w:rPr>
            </w:pPr>
          </w:p>
        </w:tc>
      </w:tr>
      <w:tr w:rsidR="0077196E" w:rsidRPr="005A2052" w14:paraId="0E601EAC" w14:textId="77777777" w:rsidTr="00B16C10">
        <w:tc>
          <w:tcPr>
            <w:tcW w:w="3708" w:type="dxa"/>
            <w:gridSpan w:val="2"/>
            <w:vMerge w:val="restart"/>
            <w:shd w:val="clear" w:color="auto" w:fill="auto"/>
          </w:tcPr>
          <w:p w14:paraId="46C2C406" w14:textId="77777777" w:rsidR="0077196E" w:rsidRPr="005A2052" w:rsidRDefault="0077196E" w:rsidP="00B16C10">
            <w:pPr>
              <w:rPr>
                <w:bCs/>
                <w:sz w:val="26"/>
                <w:szCs w:val="26"/>
                <w:lang w:val="lv-LV"/>
              </w:rPr>
            </w:pPr>
            <w:r w:rsidRPr="005A2052">
              <w:rPr>
                <w:bCs/>
                <w:sz w:val="26"/>
                <w:szCs w:val="26"/>
                <w:lang w:val="lv-LV"/>
              </w:rPr>
              <w:t>Bankas rekvizīti: banka,                       konta numurs</w:t>
            </w:r>
          </w:p>
        </w:tc>
        <w:tc>
          <w:tcPr>
            <w:tcW w:w="5767" w:type="dxa"/>
            <w:shd w:val="clear" w:color="auto" w:fill="auto"/>
          </w:tcPr>
          <w:p w14:paraId="38E6EEB3" w14:textId="77777777" w:rsidR="0077196E" w:rsidRPr="005A2052" w:rsidRDefault="0077196E" w:rsidP="00B16C10">
            <w:pPr>
              <w:jc w:val="both"/>
              <w:rPr>
                <w:b/>
                <w:bCs/>
                <w:sz w:val="26"/>
                <w:szCs w:val="26"/>
                <w:lang w:val="lv-LV"/>
              </w:rPr>
            </w:pPr>
          </w:p>
        </w:tc>
      </w:tr>
      <w:tr w:rsidR="0077196E" w:rsidRPr="005A2052" w14:paraId="2593CE95" w14:textId="77777777" w:rsidTr="00B16C10">
        <w:tc>
          <w:tcPr>
            <w:tcW w:w="3708" w:type="dxa"/>
            <w:gridSpan w:val="2"/>
            <w:vMerge/>
            <w:shd w:val="clear" w:color="auto" w:fill="auto"/>
          </w:tcPr>
          <w:p w14:paraId="18857791" w14:textId="77777777" w:rsidR="0077196E" w:rsidRPr="005A2052" w:rsidRDefault="0077196E" w:rsidP="00B16C10">
            <w:pPr>
              <w:jc w:val="both"/>
              <w:rPr>
                <w:bCs/>
                <w:sz w:val="26"/>
                <w:szCs w:val="26"/>
                <w:lang w:val="lv-LV"/>
              </w:rPr>
            </w:pPr>
          </w:p>
        </w:tc>
        <w:tc>
          <w:tcPr>
            <w:tcW w:w="5767" w:type="dxa"/>
            <w:shd w:val="clear" w:color="auto" w:fill="auto"/>
          </w:tcPr>
          <w:p w14:paraId="5348A94D" w14:textId="77777777" w:rsidR="0077196E" w:rsidRPr="005A2052" w:rsidRDefault="0077196E" w:rsidP="00B16C10">
            <w:pPr>
              <w:jc w:val="both"/>
              <w:rPr>
                <w:b/>
                <w:bCs/>
                <w:sz w:val="26"/>
                <w:szCs w:val="26"/>
                <w:lang w:val="lv-LV"/>
              </w:rPr>
            </w:pPr>
          </w:p>
        </w:tc>
      </w:tr>
      <w:tr w:rsidR="0077196E" w:rsidRPr="005A2052" w14:paraId="4856C747" w14:textId="77777777" w:rsidTr="00B16C10">
        <w:tc>
          <w:tcPr>
            <w:tcW w:w="3708" w:type="dxa"/>
            <w:gridSpan w:val="2"/>
            <w:shd w:val="clear" w:color="auto" w:fill="auto"/>
          </w:tcPr>
          <w:p w14:paraId="3268FB47" w14:textId="77777777" w:rsidR="0077196E" w:rsidRPr="005A2052" w:rsidRDefault="0077196E" w:rsidP="00B16C10">
            <w:pPr>
              <w:jc w:val="both"/>
              <w:rPr>
                <w:bCs/>
                <w:sz w:val="26"/>
                <w:szCs w:val="26"/>
                <w:lang w:val="lv-LV"/>
              </w:rPr>
            </w:pPr>
            <w:r w:rsidRPr="005A2052">
              <w:rPr>
                <w:bCs/>
                <w:sz w:val="26"/>
                <w:szCs w:val="26"/>
                <w:lang w:val="lv-LV"/>
              </w:rPr>
              <w:t>Tālrunis</w:t>
            </w:r>
          </w:p>
        </w:tc>
        <w:tc>
          <w:tcPr>
            <w:tcW w:w="5767" w:type="dxa"/>
            <w:shd w:val="clear" w:color="auto" w:fill="auto"/>
          </w:tcPr>
          <w:p w14:paraId="007CA1C6" w14:textId="77777777" w:rsidR="0077196E" w:rsidRPr="005A2052" w:rsidRDefault="0077196E" w:rsidP="00B16C10">
            <w:pPr>
              <w:jc w:val="both"/>
              <w:rPr>
                <w:b/>
                <w:bCs/>
                <w:sz w:val="26"/>
                <w:szCs w:val="26"/>
                <w:lang w:val="lv-LV"/>
              </w:rPr>
            </w:pPr>
          </w:p>
        </w:tc>
      </w:tr>
      <w:tr w:rsidR="0077196E" w:rsidRPr="005A2052" w14:paraId="05703CAB" w14:textId="77777777" w:rsidTr="00B16C10">
        <w:tc>
          <w:tcPr>
            <w:tcW w:w="3708" w:type="dxa"/>
            <w:gridSpan w:val="2"/>
            <w:shd w:val="clear" w:color="auto" w:fill="auto"/>
          </w:tcPr>
          <w:p w14:paraId="4427B7ED" w14:textId="77777777" w:rsidR="0077196E" w:rsidRPr="005A2052" w:rsidRDefault="0077196E" w:rsidP="00B16C10">
            <w:pPr>
              <w:jc w:val="both"/>
              <w:rPr>
                <w:bCs/>
                <w:sz w:val="26"/>
                <w:szCs w:val="26"/>
                <w:lang w:val="lv-LV"/>
              </w:rPr>
            </w:pPr>
            <w:r w:rsidRPr="005A2052">
              <w:rPr>
                <w:bCs/>
                <w:sz w:val="26"/>
                <w:szCs w:val="26"/>
                <w:lang w:val="lv-LV"/>
              </w:rPr>
              <w:t>E-pasta adrese</w:t>
            </w:r>
          </w:p>
        </w:tc>
        <w:tc>
          <w:tcPr>
            <w:tcW w:w="5767" w:type="dxa"/>
            <w:shd w:val="clear" w:color="auto" w:fill="auto"/>
          </w:tcPr>
          <w:p w14:paraId="42C7C8D4" w14:textId="77777777" w:rsidR="0077196E" w:rsidRPr="005A2052" w:rsidRDefault="0077196E" w:rsidP="00B16C10">
            <w:pPr>
              <w:jc w:val="both"/>
              <w:rPr>
                <w:b/>
                <w:bCs/>
                <w:sz w:val="26"/>
                <w:szCs w:val="26"/>
                <w:lang w:val="lv-LV"/>
              </w:rPr>
            </w:pPr>
          </w:p>
        </w:tc>
      </w:tr>
      <w:tr w:rsidR="0077196E" w:rsidRPr="005A2052" w14:paraId="12B01A4E" w14:textId="77777777" w:rsidTr="00B16C10">
        <w:tc>
          <w:tcPr>
            <w:tcW w:w="3708" w:type="dxa"/>
            <w:gridSpan w:val="2"/>
            <w:shd w:val="clear" w:color="auto" w:fill="auto"/>
          </w:tcPr>
          <w:p w14:paraId="3DD422D2" w14:textId="77777777" w:rsidR="0077196E" w:rsidRPr="005A2052" w:rsidRDefault="0077196E" w:rsidP="00B16C10">
            <w:pPr>
              <w:jc w:val="both"/>
              <w:rPr>
                <w:bCs/>
                <w:sz w:val="26"/>
                <w:szCs w:val="26"/>
                <w:lang w:val="lv-LV"/>
              </w:rPr>
            </w:pPr>
            <w:r w:rsidRPr="005A2052">
              <w:rPr>
                <w:bCs/>
                <w:sz w:val="26"/>
                <w:szCs w:val="26"/>
                <w:lang w:val="lv-LV"/>
              </w:rPr>
              <w:t>Tīmekļvietne</w:t>
            </w:r>
          </w:p>
        </w:tc>
        <w:tc>
          <w:tcPr>
            <w:tcW w:w="5767" w:type="dxa"/>
            <w:shd w:val="clear" w:color="auto" w:fill="auto"/>
          </w:tcPr>
          <w:p w14:paraId="0E489CB2" w14:textId="77777777" w:rsidR="0077196E" w:rsidRPr="005A2052" w:rsidRDefault="0077196E" w:rsidP="00B16C10">
            <w:pPr>
              <w:jc w:val="both"/>
              <w:rPr>
                <w:b/>
                <w:bCs/>
                <w:sz w:val="26"/>
                <w:szCs w:val="26"/>
                <w:lang w:val="lv-LV"/>
              </w:rPr>
            </w:pPr>
          </w:p>
        </w:tc>
      </w:tr>
      <w:tr w:rsidR="0077196E" w:rsidRPr="005A2052" w14:paraId="5E1CCEA0" w14:textId="77777777" w:rsidTr="00B16C10">
        <w:tc>
          <w:tcPr>
            <w:tcW w:w="3708" w:type="dxa"/>
            <w:gridSpan w:val="2"/>
            <w:shd w:val="clear" w:color="auto" w:fill="auto"/>
          </w:tcPr>
          <w:p w14:paraId="08EDDA50" w14:textId="77777777" w:rsidR="0077196E" w:rsidRPr="005A2052" w:rsidRDefault="0077196E" w:rsidP="00B16C10">
            <w:pPr>
              <w:rPr>
                <w:bCs/>
                <w:sz w:val="26"/>
                <w:szCs w:val="26"/>
                <w:lang w:val="lv-LV"/>
              </w:rPr>
            </w:pPr>
            <w:r w:rsidRPr="005A2052">
              <w:rPr>
                <w:bCs/>
                <w:sz w:val="26"/>
                <w:szCs w:val="26"/>
                <w:lang w:val="lv-LV"/>
              </w:rPr>
              <w:t>Paraksttiesīgās personas vārds, uzvārds</w:t>
            </w:r>
          </w:p>
        </w:tc>
        <w:tc>
          <w:tcPr>
            <w:tcW w:w="5767" w:type="dxa"/>
            <w:shd w:val="clear" w:color="auto" w:fill="auto"/>
          </w:tcPr>
          <w:p w14:paraId="27DCD67A" w14:textId="77777777" w:rsidR="0077196E" w:rsidRPr="005A2052" w:rsidRDefault="0077196E" w:rsidP="00B16C10">
            <w:pPr>
              <w:jc w:val="both"/>
              <w:rPr>
                <w:b/>
                <w:bCs/>
                <w:sz w:val="26"/>
                <w:szCs w:val="26"/>
                <w:lang w:val="lv-LV"/>
              </w:rPr>
            </w:pPr>
          </w:p>
        </w:tc>
      </w:tr>
      <w:tr w:rsidR="0077196E" w:rsidRPr="005A2052" w14:paraId="65E754F4" w14:textId="77777777" w:rsidTr="00B16C10">
        <w:tc>
          <w:tcPr>
            <w:tcW w:w="3708" w:type="dxa"/>
            <w:gridSpan w:val="2"/>
            <w:shd w:val="clear" w:color="auto" w:fill="auto"/>
          </w:tcPr>
          <w:p w14:paraId="122FB4D5" w14:textId="77777777" w:rsidR="0077196E" w:rsidRPr="005A2052" w:rsidRDefault="0077196E" w:rsidP="00B16C10">
            <w:pPr>
              <w:jc w:val="both"/>
              <w:rPr>
                <w:bCs/>
                <w:sz w:val="26"/>
                <w:szCs w:val="26"/>
                <w:lang w:val="lv-LV"/>
              </w:rPr>
            </w:pPr>
            <w:r w:rsidRPr="005A2052">
              <w:rPr>
                <w:bCs/>
                <w:sz w:val="26"/>
                <w:szCs w:val="26"/>
                <w:lang w:val="lv-LV"/>
              </w:rPr>
              <w:t>Amata nosaukums</w:t>
            </w:r>
          </w:p>
        </w:tc>
        <w:tc>
          <w:tcPr>
            <w:tcW w:w="5767" w:type="dxa"/>
            <w:shd w:val="clear" w:color="auto" w:fill="auto"/>
          </w:tcPr>
          <w:p w14:paraId="4B3907A6" w14:textId="77777777" w:rsidR="0077196E" w:rsidRPr="005A2052" w:rsidRDefault="0077196E" w:rsidP="00B16C10">
            <w:pPr>
              <w:jc w:val="both"/>
              <w:rPr>
                <w:b/>
                <w:bCs/>
                <w:sz w:val="26"/>
                <w:szCs w:val="26"/>
                <w:lang w:val="lv-LV"/>
              </w:rPr>
            </w:pPr>
          </w:p>
        </w:tc>
      </w:tr>
      <w:tr w:rsidR="0077196E" w:rsidRPr="005A2052" w14:paraId="4A1A6EDB" w14:textId="77777777" w:rsidTr="00B16C10">
        <w:tc>
          <w:tcPr>
            <w:tcW w:w="9475" w:type="dxa"/>
            <w:gridSpan w:val="3"/>
            <w:tcBorders>
              <w:top w:val="single" w:sz="2" w:space="0" w:color="auto"/>
            </w:tcBorders>
            <w:shd w:val="clear" w:color="auto" w:fill="auto"/>
          </w:tcPr>
          <w:p w14:paraId="76B2F2D3"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1.1.1. Pretendenta kontaktpersona</w:t>
            </w:r>
          </w:p>
        </w:tc>
      </w:tr>
      <w:tr w:rsidR="0077196E" w:rsidRPr="005A2052" w14:paraId="1BAD49AC" w14:textId="77777777" w:rsidTr="00B16C10">
        <w:tc>
          <w:tcPr>
            <w:tcW w:w="3708" w:type="dxa"/>
            <w:gridSpan w:val="2"/>
            <w:tcBorders>
              <w:right w:val="single" w:sz="2" w:space="0" w:color="auto"/>
            </w:tcBorders>
            <w:shd w:val="clear" w:color="auto" w:fill="auto"/>
          </w:tcPr>
          <w:p w14:paraId="731B981B" w14:textId="77777777" w:rsidR="0077196E" w:rsidRPr="005A2052" w:rsidRDefault="0077196E" w:rsidP="00B16C10">
            <w:pPr>
              <w:rPr>
                <w:bCs/>
                <w:sz w:val="26"/>
                <w:szCs w:val="26"/>
                <w:lang w:val="lv-LV"/>
              </w:rPr>
            </w:pPr>
            <w:r w:rsidRPr="005A2052">
              <w:rPr>
                <w:bCs/>
                <w:sz w:val="26"/>
                <w:szCs w:val="26"/>
                <w:lang w:val="lv-LV"/>
              </w:rPr>
              <w:t>Vārds, uzvārds</w:t>
            </w:r>
          </w:p>
        </w:tc>
        <w:tc>
          <w:tcPr>
            <w:tcW w:w="5767" w:type="dxa"/>
            <w:tcBorders>
              <w:left w:val="single" w:sz="2" w:space="0" w:color="auto"/>
              <w:bottom w:val="single" w:sz="2" w:space="0" w:color="auto"/>
            </w:tcBorders>
            <w:shd w:val="clear" w:color="auto" w:fill="auto"/>
          </w:tcPr>
          <w:p w14:paraId="04A727C4" w14:textId="77777777" w:rsidR="0077196E" w:rsidRPr="005A2052" w:rsidRDefault="0077196E" w:rsidP="00B16C10">
            <w:pPr>
              <w:jc w:val="both"/>
              <w:rPr>
                <w:b/>
                <w:bCs/>
                <w:sz w:val="26"/>
                <w:szCs w:val="26"/>
                <w:highlight w:val="lightGray"/>
                <w:lang w:val="lv-LV"/>
              </w:rPr>
            </w:pPr>
          </w:p>
        </w:tc>
      </w:tr>
      <w:tr w:rsidR="0077196E" w:rsidRPr="005A2052" w14:paraId="46DB8071" w14:textId="77777777" w:rsidTr="00B16C10">
        <w:tc>
          <w:tcPr>
            <w:tcW w:w="3708" w:type="dxa"/>
            <w:gridSpan w:val="2"/>
            <w:tcBorders>
              <w:right w:val="single" w:sz="2" w:space="0" w:color="auto"/>
            </w:tcBorders>
            <w:shd w:val="clear" w:color="auto" w:fill="auto"/>
          </w:tcPr>
          <w:p w14:paraId="61EFF930" w14:textId="77777777" w:rsidR="0077196E" w:rsidRPr="005A2052" w:rsidRDefault="0077196E" w:rsidP="00B16C10">
            <w:pPr>
              <w:jc w:val="both"/>
              <w:rPr>
                <w:bCs/>
                <w:sz w:val="26"/>
                <w:szCs w:val="26"/>
                <w:lang w:val="lv-LV"/>
              </w:rPr>
            </w:pPr>
            <w:r w:rsidRPr="005A2052">
              <w:rPr>
                <w:bCs/>
                <w:sz w:val="26"/>
                <w:szCs w:val="26"/>
                <w:lang w:val="lv-LV"/>
              </w:rPr>
              <w:t>Amata nosaukums</w:t>
            </w:r>
          </w:p>
        </w:tc>
        <w:tc>
          <w:tcPr>
            <w:tcW w:w="5767" w:type="dxa"/>
            <w:tcBorders>
              <w:top w:val="single" w:sz="2" w:space="0" w:color="auto"/>
              <w:left w:val="single" w:sz="2" w:space="0" w:color="auto"/>
            </w:tcBorders>
            <w:shd w:val="clear" w:color="auto" w:fill="auto"/>
          </w:tcPr>
          <w:p w14:paraId="4E379EFF" w14:textId="77777777" w:rsidR="0077196E" w:rsidRPr="005A2052" w:rsidRDefault="0077196E" w:rsidP="00B16C10">
            <w:pPr>
              <w:jc w:val="both"/>
              <w:rPr>
                <w:b/>
                <w:bCs/>
                <w:sz w:val="26"/>
                <w:szCs w:val="26"/>
                <w:highlight w:val="lightGray"/>
                <w:lang w:val="lv-LV"/>
              </w:rPr>
            </w:pPr>
          </w:p>
        </w:tc>
      </w:tr>
      <w:tr w:rsidR="0077196E" w:rsidRPr="005A2052" w14:paraId="4239871A" w14:textId="77777777" w:rsidTr="00B16C10">
        <w:tc>
          <w:tcPr>
            <w:tcW w:w="3708" w:type="dxa"/>
            <w:gridSpan w:val="2"/>
            <w:tcBorders>
              <w:right w:val="single" w:sz="2" w:space="0" w:color="auto"/>
            </w:tcBorders>
            <w:shd w:val="clear" w:color="auto" w:fill="auto"/>
          </w:tcPr>
          <w:p w14:paraId="6DDB46CA" w14:textId="77777777" w:rsidR="0077196E" w:rsidRPr="005A2052" w:rsidRDefault="0077196E" w:rsidP="00B16C10">
            <w:pPr>
              <w:jc w:val="both"/>
              <w:rPr>
                <w:bCs/>
                <w:sz w:val="26"/>
                <w:szCs w:val="26"/>
                <w:lang w:val="lv-LV"/>
              </w:rPr>
            </w:pPr>
            <w:r w:rsidRPr="005A2052">
              <w:rPr>
                <w:bCs/>
                <w:sz w:val="26"/>
                <w:szCs w:val="26"/>
                <w:lang w:val="lv-LV"/>
              </w:rPr>
              <w:t>Tālrunis</w:t>
            </w:r>
          </w:p>
        </w:tc>
        <w:tc>
          <w:tcPr>
            <w:tcW w:w="5767" w:type="dxa"/>
            <w:tcBorders>
              <w:left w:val="single" w:sz="2" w:space="0" w:color="auto"/>
            </w:tcBorders>
            <w:shd w:val="clear" w:color="auto" w:fill="auto"/>
          </w:tcPr>
          <w:p w14:paraId="1037A820" w14:textId="77777777" w:rsidR="0077196E" w:rsidRPr="005A2052" w:rsidRDefault="0077196E" w:rsidP="00B16C10">
            <w:pPr>
              <w:jc w:val="both"/>
              <w:rPr>
                <w:b/>
                <w:bCs/>
                <w:sz w:val="26"/>
                <w:szCs w:val="26"/>
                <w:highlight w:val="lightGray"/>
                <w:lang w:val="lv-LV"/>
              </w:rPr>
            </w:pPr>
          </w:p>
        </w:tc>
      </w:tr>
      <w:tr w:rsidR="0077196E" w:rsidRPr="005A2052" w14:paraId="25472F1C" w14:textId="77777777" w:rsidTr="00B16C10">
        <w:tc>
          <w:tcPr>
            <w:tcW w:w="3708" w:type="dxa"/>
            <w:gridSpan w:val="2"/>
            <w:tcBorders>
              <w:top w:val="single" w:sz="4" w:space="0" w:color="auto"/>
              <w:left w:val="single" w:sz="4" w:space="0" w:color="auto"/>
              <w:bottom w:val="single" w:sz="4" w:space="0" w:color="auto"/>
              <w:right w:val="single" w:sz="2" w:space="0" w:color="auto"/>
            </w:tcBorders>
            <w:shd w:val="clear" w:color="auto" w:fill="auto"/>
          </w:tcPr>
          <w:p w14:paraId="3400C21E" w14:textId="77777777" w:rsidR="0077196E" w:rsidRPr="005A2052" w:rsidRDefault="0077196E" w:rsidP="00B16C10">
            <w:pPr>
              <w:jc w:val="both"/>
              <w:rPr>
                <w:bCs/>
                <w:sz w:val="26"/>
                <w:szCs w:val="26"/>
                <w:highlight w:val="lightGray"/>
                <w:lang w:val="lv-LV"/>
              </w:rPr>
            </w:pPr>
            <w:r w:rsidRPr="005A2052">
              <w:rPr>
                <w:bCs/>
                <w:sz w:val="26"/>
                <w:szCs w:val="26"/>
                <w:lang w:val="lv-LV"/>
              </w:rPr>
              <w:t>E-pasta adrese</w:t>
            </w:r>
          </w:p>
        </w:tc>
        <w:tc>
          <w:tcPr>
            <w:tcW w:w="5767" w:type="dxa"/>
            <w:tcBorders>
              <w:top w:val="single" w:sz="4" w:space="0" w:color="auto"/>
              <w:left w:val="single" w:sz="2" w:space="0" w:color="auto"/>
              <w:bottom w:val="single" w:sz="4" w:space="0" w:color="auto"/>
              <w:right w:val="single" w:sz="4" w:space="0" w:color="auto"/>
            </w:tcBorders>
            <w:shd w:val="clear" w:color="auto" w:fill="auto"/>
          </w:tcPr>
          <w:p w14:paraId="1C23D24A" w14:textId="77777777" w:rsidR="0077196E" w:rsidRPr="005A2052" w:rsidRDefault="0077196E" w:rsidP="00B16C10">
            <w:pPr>
              <w:jc w:val="both"/>
              <w:rPr>
                <w:b/>
                <w:bCs/>
                <w:sz w:val="26"/>
                <w:szCs w:val="26"/>
                <w:highlight w:val="lightGray"/>
                <w:lang w:val="lv-LV"/>
              </w:rPr>
            </w:pPr>
          </w:p>
        </w:tc>
      </w:tr>
    </w:tbl>
    <w:p w14:paraId="36E710ED"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49B859C9" w14:textId="77777777" w:rsidTr="00B16C10">
        <w:tc>
          <w:tcPr>
            <w:tcW w:w="9475" w:type="dxa"/>
            <w:shd w:val="clear" w:color="auto" w:fill="BFBFBF"/>
          </w:tcPr>
          <w:p w14:paraId="59812013" w14:textId="77777777" w:rsidR="0077196E" w:rsidRPr="005A2052" w:rsidRDefault="0077196E" w:rsidP="00B16C10">
            <w:pPr>
              <w:jc w:val="both"/>
              <w:rPr>
                <w:b/>
                <w:bCs/>
                <w:sz w:val="26"/>
                <w:szCs w:val="26"/>
                <w:lang w:val="lv-LV"/>
              </w:rPr>
            </w:pPr>
            <w:r w:rsidRPr="005A2052">
              <w:rPr>
                <w:b/>
                <w:bCs/>
                <w:sz w:val="26"/>
                <w:szCs w:val="26"/>
                <w:highlight w:val="lightGray"/>
                <w:lang w:val="lv-LV"/>
              </w:rPr>
              <w:t>2. sadaļa – ZIŅAS PAR ATBALSTĀMO PASĀKUMU</w:t>
            </w:r>
          </w:p>
        </w:tc>
      </w:tr>
      <w:tr w:rsidR="0077196E" w:rsidRPr="005A2052" w14:paraId="3C40ABC7" w14:textId="77777777" w:rsidTr="00B16C10">
        <w:tc>
          <w:tcPr>
            <w:tcW w:w="9475" w:type="dxa"/>
            <w:shd w:val="clear" w:color="auto" w:fill="auto"/>
          </w:tcPr>
          <w:p w14:paraId="4059488A" w14:textId="77777777" w:rsidR="0077196E" w:rsidRPr="005A2052" w:rsidRDefault="0077196E" w:rsidP="00B16C10">
            <w:pPr>
              <w:jc w:val="both"/>
              <w:rPr>
                <w:b/>
                <w:bCs/>
                <w:sz w:val="26"/>
                <w:szCs w:val="26"/>
                <w:highlight w:val="lightGray"/>
                <w:lang w:val="lv-LV"/>
              </w:rPr>
            </w:pPr>
          </w:p>
        </w:tc>
      </w:tr>
      <w:tr w:rsidR="0077196E" w:rsidRPr="005A2052" w14:paraId="6EE96280" w14:textId="77777777" w:rsidTr="00B16C10">
        <w:tc>
          <w:tcPr>
            <w:tcW w:w="9475" w:type="dxa"/>
            <w:shd w:val="clear" w:color="auto" w:fill="auto"/>
          </w:tcPr>
          <w:p w14:paraId="180ABC60"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2.1. Īss pasākuma apraksts </w:t>
            </w:r>
            <w:r w:rsidRPr="005A2052">
              <w:rPr>
                <w:i/>
                <w:iCs/>
                <w:sz w:val="26"/>
                <w:szCs w:val="26"/>
                <w:highlight w:val="lightGray"/>
                <w:lang w:val="lv-LV"/>
              </w:rPr>
              <w:t>(kopsavilkums*, ne vairāk par 2000 zīmēm)</w:t>
            </w:r>
          </w:p>
        </w:tc>
      </w:tr>
      <w:tr w:rsidR="0077196E" w:rsidRPr="005A2052" w14:paraId="245917C4" w14:textId="77777777" w:rsidTr="00B16C10">
        <w:tc>
          <w:tcPr>
            <w:tcW w:w="9475" w:type="dxa"/>
            <w:shd w:val="clear" w:color="auto" w:fill="auto"/>
          </w:tcPr>
          <w:p w14:paraId="0A74A81D" w14:textId="77777777" w:rsidR="0077196E" w:rsidRPr="005A2052" w:rsidRDefault="0077196E" w:rsidP="00B16C10">
            <w:pPr>
              <w:jc w:val="both"/>
              <w:rPr>
                <w:bCs/>
                <w:i/>
                <w:sz w:val="26"/>
                <w:szCs w:val="26"/>
                <w:lang w:val="lv-LV"/>
              </w:rPr>
            </w:pPr>
          </w:p>
          <w:p w14:paraId="38620B52" w14:textId="77777777" w:rsidR="0077196E" w:rsidRPr="005A2052" w:rsidRDefault="0077196E" w:rsidP="00B16C10">
            <w:pPr>
              <w:jc w:val="both"/>
              <w:rPr>
                <w:bCs/>
                <w:i/>
                <w:sz w:val="26"/>
                <w:szCs w:val="26"/>
                <w:highlight w:val="lightGray"/>
                <w:lang w:val="lv-LV"/>
              </w:rPr>
            </w:pPr>
          </w:p>
        </w:tc>
      </w:tr>
    </w:tbl>
    <w:p w14:paraId="08F17EEB"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5950"/>
      </w:tblGrid>
      <w:tr w:rsidR="0077196E" w:rsidRPr="005A2052" w14:paraId="67724357" w14:textId="77777777" w:rsidTr="00B16C10">
        <w:tc>
          <w:tcPr>
            <w:tcW w:w="9475" w:type="dxa"/>
            <w:gridSpan w:val="2"/>
            <w:shd w:val="clear" w:color="auto" w:fill="auto"/>
          </w:tcPr>
          <w:p w14:paraId="339EA024" w14:textId="77777777" w:rsidR="0077196E" w:rsidRPr="005A2052" w:rsidRDefault="0077196E" w:rsidP="00B16C10">
            <w:pPr>
              <w:jc w:val="both"/>
              <w:rPr>
                <w:b/>
                <w:bCs/>
                <w:sz w:val="26"/>
                <w:szCs w:val="26"/>
                <w:lang w:val="lv-LV"/>
              </w:rPr>
            </w:pPr>
            <w:r w:rsidRPr="005A2052">
              <w:rPr>
                <w:b/>
                <w:bCs/>
                <w:sz w:val="26"/>
                <w:szCs w:val="26"/>
                <w:highlight w:val="lightGray"/>
                <w:lang w:val="lv-LV"/>
              </w:rPr>
              <w:lastRenderedPageBreak/>
              <w:t>2.2. Norises laiks</w:t>
            </w:r>
          </w:p>
        </w:tc>
      </w:tr>
      <w:tr w:rsidR="0077196E" w:rsidRPr="005A2052" w14:paraId="378E6393" w14:textId="77777777" w:rsidTr="00B16C10">
        <w:tc>
          <w:tcPr>
            <w:tcW w:w="3525" w:type="dxa"/>
            <w:tcBorders>
              <w:right w:val="single" w:sz="2" w:space="0" w:color="auto"/>
            </w:tcBorders>
            <w:shd w:val="clear" w:color="auto" w:fill="auto"/>
          </w:tcPr>
          <w:p w14:paraId="258E5EA3" w14:textId="77777777" w:rsidR="0077196E" w:rsidRPr="005A2052" w:rsidRDefault="0077196E" w:rsidP="00B16C10">
            <w:pPr>
              <w:jc w:val="right"/>
              <w:rPr>
                <w:bCs/>
                <w:sz w:val="26"/>
                <w:szCs w:val="26"/>
                <w:lang w:val="lv-LV"/>
              </w:rPr>
            </w:pPr>
            <w:r w:rsidRPr="005A2052">
              <w:rPr>
                <w:bCs/>
                <w:sz w:val="26"/>
                <w:szCs w:val="26"/>
                <w:lang w:val="lv-LV"/>
              </w:rPr>
              <w:t>no</w:t>
            </w:r>
          </w:p>
        </w:tc>
        <w:tc>
          <w:tcPr>
            <w:tcW w:w="5950" w:type="dxa"/>
            <w:tcBorders>
              <w:left w:val="single" w:sz="2" w:space="0" w:color="auto"/>
            </w:tcBorders>
            <w:shd w:val="clear" w:color="auto" w:fill="auto"/>
          </w:tcPr>
          <w:p w14:paraId="61D15A9F" w14:textId="77777777" w:rsidR="0077196E" w:rsidRPr="005A2052" w:rsidRDefault="0077196E" w:rsidP="00B16C10">
            <w:pPr>
              <w:jc w:val="both"/>
              <w:rPr>
                <w:bCs/>
                <w:i/>
                <w:sz w:val="26"/>
                <w:szCs w:val="26"/>
                <w:lang w:val="lv-LV"/>
              </w:rPr>
            </w:pPr>
            <w:r w:rsidRPr="005A2052">
              <w:rPr>
                <w:bCs/>
                <w:i/>
                <w:sz w:val="26"/>
                <w:szCs w:val="26"/>
                <w:lang w:val="lv-LV"/>
              </w:rPr>
              <w:t>(datums, plkst.)</w:t>
            </w:r>
          </w:p>
        </w:tc>
      </w:tr>
      <w:tr w:rsidR="0077196E" w:rsidRPr="005A2052" w14:paraId="59600481" w14:textId="77777777" w:rsidTr="00B16C10">
        <w:tc>
          <w:tcPr>
            <w:tcW w:w="3525" w:type="dxa"/>
            <w:tcBorders>
              <w:right w:val="single" w:sz="2" w:space="0" w:color="auto"/>
            </w:tcBorders>
            <w:shd w:val="clear" w:color="auto" w:fill="auto"/>
          </w:tcPr>
          <w:p w14:paraId="6C8EC1C3" w14:textId="77777777" w:rsidR="0077196E" w:rsidRPr="005A2052" w:rsidRDefault="0077196E" w:rsidP="00B16C10">
            <w:pPr>
              <w:jc w:val="right"/>
              <w:rPr>
                <w:bCs/>
                <w:sz w:val="26"/>
                <w:szCs w:val="26"/>
                <w:lang w:val="lv-LV"/>
              </w:rPr>
            </w:pPr>
            <w:r w:rsidRPr="005A2052">
              <w:rPr>
                <w:bCs/>
                <w:sz w:val="26"/>
                <w:szCs w:val="26"/>
                <w:lang w:val="lv-LV"/>
              </w:rPr>
              <w:t>līdz</w:t>
            </w:r>
          </w:p>
        </w:tc>
        <w:tc>
          <w:tcPr>
            <w:tcW w:w="5950" w:type="dxa"/>
            <w:tcBorders>
              <w:left w:val="single" w:sz="2" w:space="0" w:color="auto"/>
            </w:tcBorders>
            <w:shd w:val="clear" w:color="auto" w:fill="auto"/>
          </w:tcPr>
          <w:p w14:paraId="3BAC3AFE" w14:textId="77777777" w:rsidR="0077196E" w:rsidRPr="005A2052" w:rsidRDefault="0077196E" w:rsidP="00B16C10">
            <w:pPr>
              <w:jc w:val="both"/>
              <w:rPr>
                <w:bCs/>
                <w:i/>
                <w:sz w:val="26"/>
                <w:szCs w:val="26"/>
                <w:lang w:val="lv-LV"/>
              </w:rPr>
            </w:pPr>
            <w:r w:rsidRPr="005A2052">
              <w:rPr>
                <w:bCs/>
                <w:i/>
                <w:sz w:val="26"/>
                <w:szCs w:val="26"/>
                <w:lang w:val="lv-LV"/>
              </w:rPr>
              <w:t>(datums, plkst.)</w:t>
            </w:r>
          </w:p>
        </w:tc>
      </w:tr>
    </w:tbl>
    <w:p w14:paraId="5399A7B9"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2B4DE6E1" w14:textId="77777777" w:rsidTr="00B16C10">
        <w:tc>
          <w:tcPr>
            <w:tcW w:w="9475" w:type="dxa"/>
            <w:shd w:val="clear" w:color="auto" w:fill="auto"/>
          </w:tcPr>
          <w:p w14:paraId="48C43C66" w14:textId="77777777" w:rsidR="0077196E" w:rsidRPr="005A2052" w:rsidRDefault="0077196E" w:rsidP="00B16C10">
            <w:pPr>
              <w:jc w:val="both"/>
              <w:rPr>
                <w:b/>
                <w:bCs/>
                <w:sz w:val="26"/>
                <w:szCs w:val="26"/>
                <w:lang w:val="lv-LV"/>
              </w:rPr>
            </w:pPr>
            <w:r w:rsidRPr="005A2052">
              <w:rPr>
                <w:b/>
                <w:bCs/>
                <w:sz w:val="26"/>
                <w:szCs w:val="26"/>
                <w:highlight w:val="lightGray"/>
                <w:lang w:val="lv-LV"/>
              </w:rPr>
              <w:t xml:space="preserve">2.3. Norises vieta/-as </w:t>
            </w:r>
            <w:r w:rsidRPr="005A2052">
              <w:rPr>
                <w:i/>
                <w:iCs/>
                <w:sz w:val="26"/>
                <w:szCs w:val="26"/>
                <w:highlight w:val="lightGray"/>
                <w:lang w:val="lv-LV"/>
              </w:rPr>
              <w:t>(norises vietas pilns nosaukums, adrese)</w:t>
            </w:r>
          </w:p>
        </w:tc>
      </w:tr>
      <w:tr w:rsidR="0077196E" w:rsidRPr="005A2052" w14:paraId="7DD0ED5F" w14:textId="77777777" w:rsidTr="00B16C10">
        <w:trPr>
          <w:trHeight w:val="446"/>
        </w:trPr>
        <w:tc>
          <w:tcPr>
            <w:tcW w:w="9475" w:type="dxa"/>
            <w:shd w:val="clear" w:color="auto" w:fill="auto"/>
          </w:tcPr>
          <w:p w14:paraId="669F06B3" w14:textId="77777777" w:rsidR="0077196E" w:rsidRPr="005A2052" w:rsidRDefault="0077196E" w:rsidP="00B16C10">
            <w:pPr>
              <w:jc w:val="both"/>
              <w:rPr>
                <w:b/>
                <w:bCs/>
                <w:sz w:val="26"/>
                <w:szCs w:val="26"/>
                <w:highlight w:val="lightGray"/>
                <w:lang w:val="lv-LV"/>
              </w:rPr>
            </w:pPr>
          </w:p>
        </w:tc>
      </w:tr>
    </w:tbl>
    <w:p w14:paraId="532F4860"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833"/>
        <w:gridCol w:w="2840"/>
      </w:tblGrid>
      <w:tr w:rsidR="0077196E" w:rsidRPr="005A2052" w14:paraId="4E1C85F9" w14:textId="77777777" w:rsidTr="00464F27">
        <w:tc>
          <w:tcPr>
            <w:tcW w:w="3671" w:type="dxa"/>
            <w:tcBorders>
              <w:right w:val="single" w:sz="2" w:space="0" w:color="auto"/>
            </w:tcBorders>
            <w:shd w:val="clear" w:color="auto" w:fill="auto"/>
          </w:tcPr>
          <w:p w14:paraId="57F8763F" w14:textId="77777777" w:rsidR="0077196E" w:rsidRPr="005A2052" w:rsidRDefault="0077196E" w:rsidP="00B16C10">
            <w:pPr>
              <w:jc w:val="both"/>
              <w:rPr>
                <w:b/>
                <w:bCs/>
                <w:sz w:val="26"/>
                <w:szCs w:val="26"/>
                <w:lang w:val="lv-LV"/>
              </w:rPr>
            </w:pPr>
            <w:r w:rsidRPr="005A2052">
              <w:rPr>
                <w:b/>
                <w:bCs/>
                <w:sz w:val="26"/>
                <w:szCs w:val="26"/>
                <w:highlight w:val="lightGray"/>
                <w:lang w:val="lv-LV"/>
              </w:rPr>
              <w:t>2.4. Finansējums</w:t>
            </w:r>
          </w:p>
        </w:tc>
        <w:tc>
          <w:tcPr>
            <w:tcW w:w="5673" w:type="dxa"/>
            <w:gridSpan w:val="2"/>
            <w:tcBorders>
              <w:left w:val="single" w:sz="2" w:space="0" w:color="auto"/>
            </w:tcBorders>
            <w:shd w:val="clear" w:color="auto" w:fill="auto"/>
          </w:tcPr>
          <w:p w14:paraId="71DD33E3" w14:textId="77777777" w:rsidR="0077196E" w:rsidRPr="005A2052" w:rsidRDefault="0077196E" w:rsidP="00B16C10">
            <w:pPr>
              <w:jc w:val="both"/>
              <w:rPr>
                <w:b/>
                <w:bCs/>
                <w:sz w:val="26"/>
                <w:szCs w:val="26"/>
                <w:lang w:val="lv-LV"/>
              </w:rPr>
            </w:pPr>
          </w:p>
        </w:tc>
      </w:tr>
      <w:tr w:rsidR="0077196E" w:rsidRPr="005A2052" w14:paraId="3F69286C" w14:textId="77777777" w:rsidTr="00464F27">
        <w:tc>
          <w:tcPr>
            <w:tcW w:w="3671" w:type="dxa"/>
            <w:tcBorders>
              <w:right w:val="single" w:sz="2" w:space="0" w:color="auto"/>
            </w:tcBorders>
            <w:shd w:val="clear" w:color="auto" w:fill="auto"/>
          </w:tcPr>
          <w:p w14:paraId="374C7AB3" w14:textId="7E1C54C2" w:rsidR="0077196E" w:rsidRPr="005A2052" w:rsidRDefault="0077196E" w:rsidP="00B16C10">
            <w:pPr>
              <w:jc w:val="both"/>
              <w:rPr>
                <w:bCs/>
                <w:sz w:val="26"/>
                <w:szCs w:val="26"/>
                <w:lang w:val="lv-LV"/>
              </w:rPr>
            </w:pPr>
            <w:r w:rsidRPr="005A2052">
              <w:rPr>
                <w:bCs/>
                <w:sz w:val="26"/>
                <w:szCs w:val="26"/>
                <w:lang w:val="lv-LV"/>
              </w:rPr>
              <w:t>Pasākuma kopējai</w:t>
            </w:r>
            <w:r w:rsidR="0004725C">
              <w:rPr>
                <w:bCs/>
                <w:sz w:val="26"/>
                <w:szCs w:val="26"/>
                <w:lang w:val="lv-LV"/>
              </w:rPr>
              <w:t>s</w:t>
            </w:r>
            <w:r w:rsidRPr="005A2052">
              <w:rPr>
                <w:bCs/>
                <w:sz w:val="26"/>
                <w:szCs w:val="26"/>
                <w:lang w:val="lv-LV"/>
              </w:rPr>
              <w:t xml:space="preserve"> budžets </w:t>
            </w:r>
          </w:p>
        </w:tc>
        <w:tc>
          <w:tcPr>
            <w:tcW w:w="5673" w:type="dxa"/>
            <w:gridSpan w:val="2"/>
            <w:tcBorders>
              <w:left w:val="single" w:sz="2" w:space="0" w:color="auto"/>
            </w:tcBorders>
            <w:shd w:val="clear" w:color="auto" w:fill="auto"/>
          </w:tcPr>
          <w:p w14:paraId="0C0BE552" w14:textId="77777777" w:rsidR="0077196E" w:rsidRPr="005A2052" w:rsidRDefault="0077196E" w:rsidP="00B16C10">
            <w:pPr>
              <w:jc w:val="both"/>
              <w:rPr>
                <w:b/>
                <w:bCs/>
                <w:sz w:val="26"/>
                <w:szCs w:val="26"/>
                <w:lang w:val="lv-LV"/>
              </w:rPr>
            </w:pPr>
            <w:r w:rsidRPr="005A2052">
              <w:rPr>
                <w:b/>
                <w:bCs/>
                <w:sz w:val="26"/>
                <w:szCs w:val="26"/>
                <w:lang w:val="lv-LV"/>
              </w:rPr>
              <w:t>EUR</w:t>
            </w:r>
          </w:p>
        </w:tc>
      </w:tr>
      <w:tr w:rsidR="00464F27" w:rsidRPr="005A2052" w14:paraId="111E4F35" w14:textId="77777777" w:rsidTr="00464F27">
        <w:trPr>
          <w:trHeight w:val="605"/>
        </w:trPr>
        <w:tc>
          <w:tcPr>
            <w:tcW w:w="3671" w:type="dxa"/>
            <w:tcBorders>
              <w:right w:val="single" w:sz="2" w:space="0" w:color="auto"/>
            </w:tcBorders>
            <w:shd w:val="clear" w:color="auto" w:fill="auto"/>
          </w:tcPr>
          <w:p w14:paraId="054D6138" w14:textId="77777777" w:rsidR="00464F27" w:rsidRPr="005A2052" w:rsidRDefault="00464F27" w:rsidP="008F474F">
            <w:pPr>
              <w:rPr>
                <w:bCs/>
                <w:sz w:val="26"/>
                <w:szCs w:val="26"/>
                <w:lang w:val="lv-LV"/>
              </w:rPr>
            </w:pPr>
            <w:bookmarkStart w:id="0" w:name="_Hlk79054440"/>
            <w:r w:rsidRPr="005A2052">
              <w:rPr>
                <w:bCs/>
                <w:sz w:val="26"/>
                <w:szCs w:val="26"/>
                <w:lang w:val="lv-LV"/>
              </w:rPr>
              <w:t xml:space="preserve">Pieprasītais finansējums starptautiskajam mārketingam </w:t>
            </w:r>
          </w:p>
        </w:tc>
        <w:tc>
          <w:tcPr>
            <w:tcW w:w="2833" w:type="dxa"/>
            <w:tcBorders>
              <w:left w:val="single" w:sz="2" w:space="0" w:color="auto"/>
              <w:right w:val="single" w:sz="2" w:space="0" w:color="auto"/>
            </w:tcBorders>
            <w:shd w:val="clear" w:color="auto" w:fill="auto"/>
          </w:tcPr>
          <w:p w14:paraId="04974B9B" w14:textId="77777777" w:rsidR="00464F27" w:rsidRPr="005A2052" w:rsidRDefault="00464F27" w:rsidP="008F474F">
            <w:pPr>
              <w:jc w:val="both"/>
              <w:rPr>
                <w:b/>
                <w:bCs/>
                <w:sz w:val="26"/>
                <w:szCs w:val="26"/>
                <w:highlight w:val="lightGray"/>
                <w:lang w:val="lv-LV"/>
              </w:rPr>
            </w:pPr>
            <w:r w:rsidRPr="005A2052">
              <w:rPr>
                <w:b/>
                <w:bCs/>
                <w:sz w:val="26"/>
                <w:szCs w:val="26"/>
                <w:lang w:val="lv-LV"/>
              </w:rPr>
              <w:t>EUR</w:t>
            </w:r>
          </w:p>
        </w:tc>
        <w:tc>
          <w:tcPr>
            <w:tcW w:w="2840" w:type="dxa"/>
            <w:tcBorders>
              <w:left w:val="single" w:sz="2" w:space="0" w:color="auto"/>
            </w:tcBorders>
            <w:shd w:val="clear" w:color="auto" w:fill="auto"/>
          </w:tcPr>
          <w:p w14:paraId="3B3C3DDE" w14:textId="77777777" w:rsidR="00464F27" w:rsidRPr="005A2052" w:rsidRDefault="00464F27" w:rsidP="008F474F">
            <w:pPr>
              <w:jc w:val="both"/>
              <w:rPr>
                <w:b/>
                <w:bCs/>
                <w:sz w:val="26"/>
                <w:szCs w:val="26"/>
                <w:highlight w:val="lightGray"/>
                <w:lang w:val="lv-LV"/>
              </w:rPr>
            </w:pPr>
            <w:r w:rsidRPr="005A2052">
              <w:rPr>
                <w:bCs/>
                <w:sz w:val="26"/>
                <w:szCs w:val="26"/>
                <w:lang w:val="lv-LV"/>
              </w:rPr>
              <w:t xml:space="preserve">                 </w:t>
            </w:r>
            <w:r w:rsidRPr="005A2052">
              <w:rPr>
                <w:b/>
                <w:bCs/>
                <w:sz w:val="26"/>
                <w:szCs w:val="26"/>
                <w:lang w:val="lv-LV"/>
              </w:rPr>
              <w:t>%</w:t>
            </w:r>
          </w:p>
        </w:tc>
      </w:tr>
      <w:tr w:rsidR="00464F27" w:rsidRPr="005A2052" w14:paraId="0FD5479F" w14:textId="77777777" w:rsidTr="00464F27">
        <w:trPr>
          <w:trHeight w:val="605"/>
        </w:trPr>
        <w:tc>
          <w:tcPr>
            <w:tcW w:w="3671" w:type="dxa"/>
            <w:tcBorders>
              <w:right w:val="single" w:sz="2" w:space="0" w:color="auto"/>
            </w:tcBorders>
            <w:shd w:val="clear" w:color="auto" w:fill="auto"/>
          </w:tcPr>
          <w:p w14:paraId="67FEDB3D" w14:textId="07FDA747" w:rsidR="00464F27" w:rsidRPr="005A2052" w:rsidRDefault="00464F27" w:rsidP="008F474F">
            <w:pPr>
              <w:rPr>
                <w:bCs/>
                <w:sz w:val="26"/>
                <w:szCs w:val="26"/>
                <w:lang w:val="lv-LV"/>
              </w:rPr>
            </w:pPr>
            <w:r w:rsidRPr="005A2052">
              <w:rPr>
                <w:bCs/>
                <w:sz w:val="26"/>
                <w:szCs w:val="26"/>
                <w:lang w:val="lv-LV"/>
              </w:rPr>
              <w:t>No tā, pieteikuma iesniegšanas gadā</w:t>
            </w:r>
          </w:p>
        </w:tc>
        <w:tc>
          <w:tcPr>
            <w:tcW w:w="2833" w:type="dxa"/>
            <w:tcBorders>
              <w:left w:val="single" w:sz="2" w:space="0" w:color="auto"/>
              <w:right w:val="single" w:sz="2" w:space="0" w:color="auto"/>
            </w:tcBorders>
            <w:shd w:val="clear" w:color="auto" w:fill="auto"/>
          </w:tcPr>
          <w:p w14:paraId="372DA31B" w14:textId="77777777" w:rsidR="00464F27" w:rsidRPr="005A2052" w:rsidRDefault="00464F27" w:rsidP="008F474F">
            <w:pPr>
              <w:jc w:val="both"/>
              <w:rPr>
                <w:b/>
                <w:bCs/>
                <w:sz w:val="26"/>
                <w:szCs w:val="26"/>
                <w:highlight w:val="lightGray"/>
                <w:lang w:val="lv-LV"/>
              </w:rPr>
            </w:pPr>
            <w:r w:rsidRPr="005A2052">
              <w:rPr>
                <w:b/>
                <w:bCs/>
                <w:sz w:val="26"/>
                <w:szCs w:val="26"/>
                <w:lang w:val="lv-LV"/>
              </w:rPr>
              <w:t>EUR</w:t>
            </w:r>
          </w:p>
        </w:tc>
        <w:tc>
          <w:tcPr>
            <w:tcW w:w="2840" w:type="dxa"/>
            <w:tcBorders>
              <w:left w:val="single" w:sz="2" w:space="0" w:color="auto"/>
            </w:tcBorders>
            <w:shd w:val="clear" w:color="auto" w:fill="auto"/>
          </w:tcPr>
          <w:p w14:paraId="6CD70485" w14:textId="77777777" w:rsidR="00464F27" w:rsidRPr="005A2052" w:rsidRDefault="00464F27" w:rsidP="008F474F">
            <w:pPr>
              <w:jc w:val="both"/>
              <w:rPr>
                <w:b/>
                <w:bCs/>
                <w:sz w:val="26"/>
                <w:szCs w:val="26"/>
                <w:highlight w:val="lightGray"/>
                <w:lang w:val="lv-LV"/>
              </w:rPr>
            </w:pPr>
            <w:r w:rsidRPr="005A2052">
              <w:rPr>
                <w:bCs/>
                <w:sz w:val="26"/>
                <w:szCs w:val="26"/>
                <w:lang w:val="lv-LV"/>
              </w:rPr>
              <w:t xml:space="preserve">                 </w:t>
            </w:r>
            <w:r w:rsidRPr="005A2052">
              <w:rPr>
                <w:b/>
                <w:bCs/>
                <w:sz w:val="26"/>
                <w:szCs w:val="26"/>
                <w:lang w:val="lv-LV"/>
              </w:rPr>
              <w:t>%</w:t>
            </w:r>
          </w:p>
        </w:tc>
      </w:tr>
      <w:tr w:rsidR="0077196E" w:rsidRPr="005A2052" w14:paraId="7C4ED16E" w14:textId="77777777" w:rsidTr="00464F27">
        <w:trPr>
          <w:trHeight w:val="605"/>
        </w:trPr>
        <w:tc>
          <w:tcPr>
            <w:tcW w:w="3671" w:type="dxa"/>
            <w:tcBorders>
              <w:right w:val="single" w:sz="2" w:space="0" w:color="auto"/>
            </w:tcBorders>
            <w:shd w:val="clear" w:color="auto" w:fill="auto"/>
          </w:tcPr>
          <w:p w14:paraId="40408276" w14:textId="736F04DB" w:rsidR="000B794A" w:rsidRPr="005A2052" w:rsidRDefault="00464F27" w:rsidP="00B16C10">
            <w:pPr>
              <w:rPr>
                <w:bCs/>
                <w:sz w:val="26"/>
                <w:szCs w:val="26"/>
                <w:lang w:val="lv-LV"/>
              </w:rPr>
            </w:pPr>
            <w:r w:rsidRPr="005A2052">
              <w:rPr>
                <w:bCs/>
                <w:sz w:val="26"/>
                <w:szCs w:val="26"/>
                <w:lang w:val="lv-LV"/>
              </w:rPr>
              <w:t>No tā Pasākuma norises gadā</w:t>
            </w:r>
            <w:r w:rsidR="000B794A" w:rsidRPr="005A2052">
              <w:rPr>
                <w:bCs/>
                <w:sz w:val="26"/>
                <w:szCs w:val="26"/>
                <w:lang w:val="lv-LV"/>
              </w:rPr>
              <w:t xml:space="preserve"> </w:t>
            </w:r>
          </w:p>
        </w:tc>
        <w:tc>
          <w:tcPr>
            <w:tcW w:w="2833" w:type="dxa"/>
            <w:tcBorders>
              <w:left w:val="single" w:sz="2" w:space="0" w:color="auto"/>
              <w:right w:val="single" w:sz="2" w:space="0" w:color="auto"/>
            </w:tcBorders>
            <w:shd w:val="clear" w:color="auto" w:fill="auto"/>
          </w:tcPr>
          <w:p w14:paraId="05D9D0CC" w14:textId="77777777" w:rsidR="0077196E" w:rsidRPr="005A2052" w:rsidRDefault="0077196E" w:rsidP="00B16C10">
            <w:pPr>
              <w:jc w:val="both"/>
              <w:rPr>
                <w:b/>
                <w:bCs/>
                <w:sz w:val="26"/>
                <w:szCs w:val="26"/>
                <w:highlight w:val="lightGray"/>
                <w:lang w:val="lv-LV"/>
              </w:rPr>
            </w:pPr>
            <w:r w:rsidRPr="005A2052">
              <w:rPr>
                <w:b/>
                <w:bCs/>
                <w:sz w:val="26"/>
                <w:szCs w:val="26"/>
                <w:lang w:val="lv-LV"/>
              </w:rPr>
              <w:t>EUR</w:t>
            </w:r>
          </w:p>
        </w:tc>
        <w:tc>
          <w:tcPr>
            <w:tcW w:w="2840" w:type="dxa"/>
            <w:tcBorders>
              <w:left w:val="single" w:sz="2" w:space="0" w:color="auto"/>
            </w:tcBorders>
            <w:shd w:val="clear" w:color="auto" w:fill="auto"/>
          </w:tcPr>
          <w:p w14:paraId="102BD31E" w14:textId="77777777" w:rsidR="0077196E" w:rsidRPr="005A2052" w:rsidRDefault="0077196E" w:rsidP="00B16C10">
            <w:pPr>
              <w:jc w:val="both"/>
              <w:rPr>
                <w:b/>
                <w:bCs/>
                <w:sz w:val="26"/>
                <w:szCs w:val="26"/>
                <w:highlight w:val="lightGray"/>
                <w:lang w:val="lv-LV"/>
              </w:rPr>
            </w:pPr>
            <w:r w:rsidRPr="005A2052">
              <w:rPr>
                <w:bCs/>
                <w:sz w:val="26"/>
                <w:szCs w:val="26"/>
                <w:lang w:val="lv-LV"/>
              </w:rPr>
              <w:t xml:space="preserve">                 </w:t>
            </w:r>
            <w:r w:rsidRPr="005A2052">
              <w:rPr>
                <w:b/>
                <w:bCs/>
                <w:sz w:val="26"/>
                <w:szCs w:val="26"/>
                <w:lang w:val="lv-LV"/>
              </w:rPr>
              <w:t>%</w:t>
            </w:r>
          </w:p>
        </w:tc>
      </w:tr>
      <w:bookmarkEnd w:id="0"/>
    </w:tbl>
    <w:p w14:paraId="76C55741"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625655" w14:paraId="2A11450F" w14:textId="77777777" w:rsidTr="00B16C10">
        <w:tc>
          <w:tcPr>
            <w:tcW w:w="9475" w:type="dxa"/>
            <w:shd w:val="clear" w:color="auto" w:fill="auto"/>
          </w:tcPr>
          <w:p w14:paraId="0BB140D8" w14:textId="77777777" w:rsidR="0077196E" w:rsidRPr="005A2052" w:rsidRDefault="0077196E" w:rsidP="00B16C10">
            <w:pPr>
              <w:jc w:val="both"/>
              <w:rPr>
                <w:b/>
                <w:bCs/>
                <w:sz w:val="26"/>
                <w:szCs w:val="26"/>
                <w:lang w:val="lv-LV"/>
              </w:rPr>
            </w:pPr>
            <w:r w:rsidRPr="005A2052">
              <w:rPr>
                <w:b/>
                <w:bCs/>
                <w:sz w:val="26"/>
                <w:szCs w:val="26"/>
                <w:highlight w:val="lightGray"/>
                <w:lang w:val="lv-LV"/>
              </w:rPr>
              <w:t xml:space="preserve">2.5. Nepieciešamības pamatojums </w:t>
            </w:r>
            <w:r w:rsidRPr="005A2052">
              <w:rPr>
                <w:bCs/>
                <w:i/>
                <w:sz w:val="26"/>
                <w:szCs w:val="26"/>
                <w:highlight w:val="lightGray"/>
                <w:lang w:val="lv-LV"/>
              </w:rPr>
              <w:t>(ne vairāk kā 200 vārdi)</w:t>
            </w:r>
          </w:p>
        </w:tc>
      </w:tr>
      <w:tr w:rsidR="0077196E" w:rsidRPr="00625655" w14:paraId="6D2C68AF" w14:textId="77777777" w:rsidTr="00B16C10">
        <w:tc>
          <w:tcPr>
            <w:tcW w:w="9475" w:type="dxa"/>
            <w:shd w:val="clear" w:color="auto" w:fill="auto"/>
          </w:tcPr>
          <w:p w14:paraId="739318D4" w14:textId="77777777" w:rsidR="0077196E" w:rsidRPr="005A2052" w:rsidRDefault="0077196E" w:rsidP="00B16C10">
            <w:pPr>
              <w:jc w:val="both"/>
              <w:rPr>
                <w:bCs/>
                <w:i/>
                <w:sz w:val="26"/>
                <w:szCs w:val="26"/>
                <w:lang w:val="lv-LV"/>
              </w:rPr>
            </w:pPr>
          </w:p>
        </w:tc>
      </w:tr>
    </w:tbl>
    <w:p w14:paraId="5BB90286" w14:textId="77777777" w:rsidR="0077196E" w:rsidRPr="005A2052" w:rsidRDefault="0077196E" w:rsidP="0077196E">
      <w:pPr>
        <w:jc w:val="both"/>
        <w:rPr>
          <w:b/>
          <w:bCs/>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75A2DFE5" w14:textId="77777777" w:rsidTr="00B16C10">
        <w:trPr>
          <w:trHeight w:val="513"/>
        </w:trPr>
        <w:tc>
          <w:tcPr>
            <w:tcW w:w="9475" w:type="dxa"/>
            <w:shd w:val="clear" w:color="auto" w:fill="auto"/>
          </w:tcPr>
          <w:p w14:paraId="63A2BFBF"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2.6. Mērķis </w:t>
            </w:r>
            <w:r w:rsidRPr="005A2052">
              <w:rPr>
                <w:bCs/>
                <w:i/>
                <w:sz w:val="26"/>
                <w:szCs w:val="26"/>
                <w:highlight w:val="lightGray"/>
                <w:lang w:val="lv-LV"/>
              </w:rPr>
              <w:t>(ne vairāk kā 200 vārdi)</w:t>
            </w:r>
          </w:p>
        </w:tc>
      </w:tr>
      <w:tr w:rsidR="0077196E" w:rsidRPr="005A2052" w14:paraId="3BD5128A" w14:textId="77777777" w:rsidTr="00B16C10">
        <w:tc>
          <w:tcPr>
            <w:tcW w:w="9475" w:type="dxa"/>
            <w:shd w:val="clear" w:color="auto" w:fill="auto"/>
          </w:tcPr>
          <w:p w14:paraId="04744869" w14:textId="77777777" w:rsidR="0077196E" w:rsidRPr="005A2052" w:rsidRDefault="0077196E" w:rsidP="00B16C10">
            <w:pPr>
              <w:jc w:val="both"/>
              <w:rPr>
                <w:bCs/>
                <w:iCs/>
                <w:sz w:val="26"/>
                <w:szCs w:val="26"/>
                <w:lang w:val="lv-LV"/>
              </w:rPr>
            </w:pPr>
          </w:p>
          <w:p w14:paraId="7C0A8D21" w14:textId="77777777" w:rsidR="0077196E" w:rsidRPr="005A2052" w:rsidRDefault="0077196E" w:rsidP="00B16C10">
            <w:pPr>
              <w:jc w:val="both"/>
              <w:rPr>
                <w:bCs/>
                <w:i/>
                <w:sz w:val="26"/>
                <w:szCs w:val="26"/>
                <w:highlight w:val="lightGray"/>
                <w:lang w:val="lv-LV"/>
              </w:rPr>
            </w:pPr>
          </w:p>
        </w:tc>
      </w:tr>
    </w:tbl>
    <w:p w14:paraId="7835132B"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0FF21CC8" w14:textId="77777777" w:rsidTr="00B16C10">
        <w:tc>
          <w:tcPr>
            <w:tcW w:w="9475" w:type="dxa"/>
            <w:shd w:val="clear" w:color="auto" w:fill="auto"/>
          </w:tcPr>
          <w:p w14:paraId="272D4D10"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2.7. Mērķauditorija </w:t>
            </w:r>
            <w:r w:rsidRPr="005A2052">
              <w:rPr>
                <w:bCs/>
                <w:i/>
                <w:sz w:val="26"/>
                <w:szCs w:val="26"/>
                <w:highlight w:val="lightGray"/>
                <w:lang w:val="lv-LV"/>
              </w:rPr>
              <w:t>(ne vairāk kā 100 vārdi)</w:t>
            </w:r>
            <w:r w:rsidRPr="005A2052">
              <w:rPr>
                <w:b/>
                <w:bCs/>
                <w:sz w:val="26"/>
                <w:szCs w:val="26"/>
                <w:highlight w:val="lightGray"/>
                <w:lang w:val="lv-LV"/>
              </w:rPr>
              <w:t xml:space="preserve"> </w:t>
            </w:r>
          </w:p>
        </w:tc>
      </w:tr>
      <w:tr w:rsidR="0077196E" w:rsidRPr="005A2052" w14:paraId="781D73AA" w14:textId="77777777" w:rsidTr="00B16C10">
        <w:trPr>
          <w:trHeight w:val="449"/>
        </w:trPr>
        <w:tc>
          <w:tcPr>
            <w:tcW w:w="9475" w:type="dxa"/>
            <w:shd w:val="clear" w:color="auto" w:fill="auto"/>
          </w:tcPr>
          <w:p w14:paraId="5646E073" w14:textId="77777777" w:rsidR="0077196E" w:rsidRPr="005A2052" w:rsidRDefault="0077196E" w:rsidP="00B16C10">
            <w:pPr>
              <w:jc w:val="both"/>
              <w:rPr>
                <w:b/>
                <w:bCs/>
                <w:sz w:val="26"/>
                <w:szCs w:val="26"/>
                <w:highlight w:val="lightGray"/>
                <w:lang w:val="lv-LV"/>
              </w:rPr>
            </w:pPr>
          </w:p>
        </w:tc>
      </w:tr>
    </w:tbl>
    <w:p w14:paraId="1CEB436F"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361DD26A" w14:textId="77777777" w:rsidTr="00B16C10">
        <w:tc>
          <w:tcPr>
            <w:tcW w:w="9475" w:type="dxa"/>
            <w:shd w:val="clear" w:color="auto" w:fill="auto"/>
          </w:tcPr>
          <w:p w14:paraId="0886CAC6"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2.8. Plānotais kopējais apmeklētāju skaits un prognozes pamatojums   </w:t>
            </w:r>
          </w:p>
        </w:tc>
      </w:tr>
      <w:tr w:rsidR="0077196E" w:rsidRPr="005A2052" w14:paraId="680314B5" w14:textId="77777777" w:rsidTr="00B16C10">
        <w:tc>
          <w:tcPr>
            <w:tcW w:w="9475" w:type="dxa"/>
            <w:shd w:val="clear" w:color="auto" w:fill="auto"/>
          </w:tcPr>
          <w:p w14:paraId="311E0719" w14:textId="77777777" w:rsidR="0077196E" w:rsidRPr="005A2052" w:rsidRDefault="0077196E" w:rsidP="00B16C10">
            <w:pPr>
              <w:jc w:val="both"/>
              <w:rPr>
                <w:b/>
                <w:bCs/>
                <w:sz w:val="26"/>
                <w:szCs w:val="26"/>
                <w:highlight w:val="lightGray"/>
                <w:lang w:val="lv-LV"/>
              </w:rPr>
            </w:pPr>
          </w:p>
        </w:tc>
      </w:tr>
      <w:tr w:rsidR="0077196E" w:rsidRPr="005A2052" w14:paraId="490F055E" w14:textId="77777777" w:rsidTr="00B16C10">
        <w:tc>
          <w:tcPr>
            <w:tcW w:w="9475" w:type="dxa"/>
            <w:shd w:val="clear" w:color="auto" w:fill="auto"/>
          </w:tcPr>
          <w:p w14:paraId="593E60A8"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2.9. Plānotais ārvalstu apmeklētāju skaits un tās pamatojums   </w:t>
            </w:r>
          </w:p>
        </w:tc>
      </w:tr>
      <w:tr w:rsidR="0077196E" w:rsidRPr="005A2052" w14:paraId="204DCE77" w14:textId="77777777" w:rsidTr="00B16C10">
        <w:tc>
          <w:tcPr>
            <w:tcW w:w="9475" w:type="dxa"/>
            <w:shd w:val="clear" w:color="auto" w:fill="auto"/>
          </w:tcPr>
          <w:p w14:paraId="604DB60C" w14:textId="77777777" w:rsidR="0077196E" w:rsidRPr="005A2052" w:rsidRDefault="0077196E" w:rsidP="00B16C10">
            <w:pPr>
              <w:jc w:val="both"/>
              <w:rPr>
                <w:b/>
                <w:bCs/>
                <w:sz w:val="26"/>
                <w:szCs w:val="26"/>
                <w:highlight w:val="lightGray"/>
                <w:lang w:val="lv-LV"/>
              </w:rPr>
            </w:pPr>
          </w:p>
        </w:tc>
      </w:tr>
    </w:tbl>
    <w:p w14:paraId="63F6787B" w14:textId="77777777" w:rsidR="0077196E" w:rsidRPr="005A2052" w:rsidRDefault="0077196E" w:rsidP="0077196E">
      <w:pPr>
        <w:jc w:val="both"/>
        <w:rPr>
          <w:b/>
          <w:bCs/>
          <w:sz w:val="16"/>
          <w:szCs w:val="16"/>
          <w:highlight w:val="lightGray"/>
          <w:lang w:val="lv-LV"/>
        </w:rPr>
      </w:pPr>
    </w:p>
    <w:p w14:paraId="0178EAF1"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3DB542E3" w14:textId="77777777" w:rsidTr="00B16C10">
        <w:tc>
          <w:tcPr>
            <w:tcW w:w="9475" w:type="dxa"/>
            <w:shd w:val="clear" w:color="auto" w:fill="auto"/>
          </w:tcPr>
          <w:p w14:paraId="16D9D461" w14:textId="77777777" w:rsidR="0077196E" w:rsidRPr="005A2052" w:rsidRDefault="0077196E" w:rsidP="00B16C10">
            <w:pPr>
              <w:jc w:val="both"/>
              <w:rPr>
                <w:bCs/>
                <w:i/>
                <w:sz w:val="26"/>
                <w:szCs w:val="26"/>
                <w:highlight w:val="lightGray"/>
                <w:lang w:val="lv-LV"/>
              </w:rPr>
            </w:pPr>
            <w:r w:rsidRPr="005A2052">
              <w:rPr>
                <w:b/>
                <w:bCs/>
                <w:sz w:val="26"/>
                <w:szCs w:val="26"/>
                <w:highlight w:val="lightGray"/>
                <w:lang w:val="lv-LV"/>
              </w:rPr>
              <w:t xml:space="preserve">2.10. Pārskats par iepriekšējo gadu starptautisko publicitāti </w:t>
            </w:r>
            <w:r w:rsidRPr="005A2052">
              <w:rPr>
                <w:bCs/>
                <w:i/>
                <w:sz w:val="26"/>
                <w:szCs w:val="26"/>
                <w:highlight w:val="lightGray"/>
                <w:lang w:val="lv-LV"/>
              </w:rPr>
              <w:t>(vēlams pievienot Pieteikuma  pielikumā gan kopējo publicitātes atspoguļojumu, gan atsevišķas nozīmīgākās publikācijas. Ja pasākums notiek pirmos reizi, šo daļu neaizpilda)</w:t>
            </w:r>
          </w:p>
        </w:tc>
      </w:tr>
      <w:tr w:rsidR="0077196E" w:rsidRPr="005A2052" w14:paraId="7527B292" w14:textId="77777777" w:rsidTr="00B16C10">
        <w:trPr>
          <w:trHeight w:val="505"/>
        </w:trPr>
        <w:tc>
          <w:tcPr>
            <w:tcW w:w="9475" w:type="dxa"/>
            <w:shd w:val="clear" w:color="auto" w:fill="auto"/>
          </w:tcPr>
          <w:p w14:paraId="6DD3E5E7" w14:textId="77777777" w:rsidR="0077196E" w:rsidRPr="005A2052" w:rsidRDefault="0077196E" w:rsidP="00B16C10">
            <w:pPr>
              <w:jc w:val="both"/>
              <w:rPr>
                <w:bCs/>
                <w:iCs/>
                <w:sz w:val="26"/>
                <w:szCs w:val="26"/>
                <w:highlight w:val="lightGray"/>
                <w:lang w:val="lv-LV"/>
              </w:rPr>
            </w:pPr>
          </w:p>
        </w:tc>
      </w:tr>
    </w:tbl>
    <w:p w14:paraId="0EFA7B5C"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584DD59A" w14:textId="77777777" w:rsidTr="00B16C10">
        <w:trPr>
          <w:trHeight w:val="231"/>
        </w:trPr>
        <w:tc>
          <w:tcPr>
            <w:tcW w:w="9475" w:type="dxa"/>
            <w:shd w:val="clear" w:color="auto" w:fill="auto"/>
          </w:tcPr>
          <w:p w14:paraId="3A5B36B0"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2.11. Dati par iepriekšējo 3 gadu apmeklētāju skaitu un ārvalstu viesu proporciju </w:t>
            </w:r>
            <w:r w:rsidRPr="005A2052">
              <w:rPr>
                <w:bCs/>
                <w:i/>
                <w:sz w:val="26"/>
                <w:szCs w:val="26"/>
                <w:highlight w:val="lightGray"/>
                <w:lang w:val="lv-LV"/>
              </w:rPr>
              <w:t xml:space="preserve">(Konkrēts skaitliskais uzskaitījums pa gadiem. Ja pasākums notiek īsāku laika periodu, iesniedz datus par šo periodu. Ja pasākums notiek pirmos reizi, šo daļu neaizpilda) </w:t>
            </w:r>
          </w:p>
        </w:tc>
      </w:tr>
      <w:tr w:rsidR="0077196E" w:rsidRPr="005A2052" w14:paraId="05BFE44B" w14:textId="77777777" w:rsidTr="00B16C10">
        <w:trPr>
          <w:trHeight w:val="511"/>
        </w:trPr>
        <w:tc>
          <w:tcPr>
            <w:tcW w:w="9475" w:type="dxa"/>
            <w:shd w:val="clear" w:color="auto" w:fill="auto"/>
          </w:tcPr>
          <w:p w14:paraId="3D0862B7" w14:textId="77777777" w:rsidR="0077196E" w:rsidRPr="005A2052" w:rsidRDefault="0077196E" w:rsidP="00B16C10">
            <w:pPr>
              <w:jc w:val="both"/>
              <w:rPr>
                <w:bCs/>
                <w:iCs/>
                <w:sz w:val="26"/>
                <w:szCs w:val="26"/>
                <w:highlight w:val="lightGray"/>
                <w:lang w:val="lv-LV"/>
              </w:rPr>
            </w:pPr>
          </w:p>
        </w:tc>
      </w:tr>
    </w:tbl>
    <w:p w14:paraId="2DA5D49C"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625655" w14:paraId="47C80633" w14:textId="77777777" w:rsidTr="00B16C10">
        <w:tc>
          <w:tcPr>
            <w:tcW w:w="9475" w:type="dxa"/>
            <w:shd w:val="clear" w:color="auto" w:fill="auto"/>
          </w:tcPr>
          <w:p w14:paraId="4DDA2376"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2.12. Dalībnieki un partneri</w:t>
            </w:r>
          </w:p>
          <w:p w14:paraId="448F47F3" w14:textId="1FEC8D17" w:rsidR="0077196E" w:rsidRPr="005A2052" w:rsidRDefault="0077196E" w:rsidP="00B16C10">
            <w:pPr>
              <w:jc w:val="both"/>
              <w:rPr>
                <w:bCs/>
                <w:i/>
                <w:sz w:val="26"/>
                <w:szCs w:val="26"/>
                <w:highlight w:val="lightGray"/>
                <w:lang w:val="lv-LV"/>
              </w:rPr>
            </w:pPr>
            <w:r w:rsidRPr="005A2052">
              <w:rPr>
                <w:bCs/>
                <w:i/>
                <w:sz w:val="26"/>
                <w:szCs w:val="26"/>
                <w:highlight w:val="lightGray"/>
                <w:lang w:val="lv-LV"/>
              </w:rPr>
              <w:t>(norādiet piesaistītos māksliniekus, ekspertus un konsultantus</w:t>
            </w:r>
            <w:r w:rsidR="0004725C">
              <w:rPr>
                <w:bCs/>
                <w:i/>
                <w:sz w:val="26"/>
                <w:szCs w:val="26"/>
                <w:highlight w:val="lightGray"/>
                <w:lang w:val="lv-LV"/>
              </w:rPr>
              <w:t>,</w:t>
            </w:r>
            <w:r w:rsidRPr="005A2052">
              <w:rPr>
                <w:bCs/>
                <w:i/>
                <w:sz w:val="26"/>
                <w:szCs w:val="26"/>
                <w:highlight w:val="lightGray"/>
                <w:lang w:val="lv-LV"/>
              </w:rPr>
              <w:t xml:space="preserve"> tos skaidri identificējot, iespējamos atbalstītājus )</w:t>
            </w:r>
          </w:p>
        </w:tc>
      </w:tr>
      <w:tr w:rsidR="0077196E" w:rsidRPr="00625655" w14:paraId="7FB85870" w14:textId="77777777" w:rsidTr="00B16C10">
        <w:trPr>
          <w:trHeight w:val="514"/>
        </w:trPr>
        <w:tc>
          <w:tcPr>
            <w:tcW w:w="9475" w:type="dxa"/>
            <w:shd w:val="clear" w:color="auto" w:fill="auto"/>
          </w:tcPr>
          <w:p w14:paraId="5FA2B2F5" w14:textId="77777777" w:rsidR="0077196E" w:rsidRPr="005A2052" w:rsidRDefault="0077196E" w:rsidP="00B16C10">
            <w:pPr>
              <w:jc w:val="both"/>
              <w:rPr>
                <w:b/>
                <w:bCs/>
                <w:sz w:val="26"/>
                <w:szCs w:val="26"/>
                <w:highlight w:val="lightGray"/>
                <w:lang w:val="lv-LV"/>
              </w:rPr>
            </w:pPr>
          </w:p>
        </w:tc>
      </w:tr>
    </w:tbl>
    <w:p w14:paraId="5E25AF0E"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34DBF9B0" w14:textId="77777777" w:rsidTr="00B16C10">
        <w:tc>
          <w:tcPr>
            <w:tcW w:w="9475" w:type="dxa"/>
            <w:tcBorders>
              <w:top w:val="single" w:sz="4" w:space="0" w:color="auto"/>
              <w:left w:val="single" w:sz="4" w:space="0" w:color="auto"/>
              <w:bottom w:val="single" w:sz="4" w:space="0" w:color="auto"/>
              <w:right w:val="single" w:sz="4" w:space="0" w:color="auto"/>
            </w:tcBorders>
            <w:shd w:val="clear" w:color="auto" w:fill="auto"/>
          </w:tcPr>
          <w:p w14:paraId="66B99B5A"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 xml:space="preserve">2.13. Starptautiskā mārketinga plāns </w:t>
            </w:r>
          </w:p>
          <w:p w14:paraId="7989C1C7" w14:textId="77777777" w:rsidR="0077196E" w:rsidRPr="005A2052" w:rsidRDefault="0077196E" w:rsidP="00B16C10">
            <w:pPr>
              <w:jc w:val="both"/>
              <w:rPr>
                <w:i/>
                <w:iCs/>
                <w:sz w:val="26"/>
                <w:szCs w:val="26"/>
                <w:highlight w:val="lightGray"/>
                <w:lang w:val="lv-LV"/>
              </w:rPr>
            </w:pPr>
            <w:r w:rsidRPr="005A2052">
              <w:rPr>
                <w:i/>
                <w:iCs/>
                <w:sz w:val="26"/>
                <w:szCs w:val="26"/>
                <w:highlight w:val="lightGray"/>
                <w:lang w:val="lv-LV"/>
              </w:rPr>
              <w:t>(tiek pievienots pieteikuma pielikumā)</w:t>
            </w:r>
          </w:p>
        </w:tc>
      </w:tr>
      <w:tr w:rsidR="0077196E" w:rsidRPr="005A2052" w14:paraId="492AFDDB" w14:textId="77777777" w:rsidTr="00B16C10">
        <w:tc>
          <w:tcPr>
            <w:tcW w:w="9475" w:type="dxa"/>
            <w:tcBorders>
              <w:top w:val="single" w:sz="4" w:space="0" w:color="auto"/>
              <w:left w:val="single" w:sz="4" w:space="0" w:color="auto"/>
              <w:bottom w:val="single" w:sz="4" w:space="0" w:color="auto"/>
              <w:right w:val="single" w:sz="4" w:space="0" w:color="auto"/>
            </w:tcBorders>
            <w:shd w:val="clear" w:color="auto" w:fill="auto"/>
          </w:tcPr>
          <w:p w14:paraId="76069B4B" w14:textId="77777777" w:rsidR="0077196E" w:rsidRPr="005A2052" w:rsidRDefault="0077196E" w:rsidP="00B16C10">
            <w:pPr>
              <w:jc w:val="both"/>
              <w:rPr>
                <w:i/>
                <w:sz w:val="26"/>
                <w:szCs w:val="26"/>
                <w:lang w:val="lv-LV"/>
              </w:rPr>
            </w:pPr>
            <w:r w:rsidRPr="005A2052">
              <w:rPr>
                <w:i/>
                <w:sz w:val="26"/>
                <w:szCs w:val="26"/>
                <w:lang w:val="lv-LV"/>
              </w:rPr>
              <w:t xml:space="preserve">Starptautiskā mārketinga plānā par katru aktivitāti jānorāda sekojoša informācija: </w:t>
            </w:r>
          </w:p>
          <w:p w14:paraId="76807B96" w14:textId="77777777" w:rsidR="0077196E" w:rsidRPr="005A2052" w:rsidRDefault="0077196E" w:rsidP="0077196E">
            <w:pPr>
              <w:numPr>
                <w:ilvl w:val="0"/>
                <w:numId w:val="34"/>
              </w:numPr>
              <w:autoSpaceDE w:val="0"/>
              <w:autoSpaceDN w:val="0"/>
              <w:adjustRightInd w:val="0"/>
              <w:jc w:val="both"/>
              <w:rPr>
                <w:i/>
                <w:sz w:val="26"/>
                <w:szCs w:val="26"/>
                <w:lang w:val="lv-LV"/>
              </w:rPr>
            </w:pPr>
            <w:r w:rsidRPr="005A2052">
              <w:rPr>
                <w:i/>
                <w:sz w:val="26"/>
                <w:szCs w:val="26"/>
                <w:lang w:val="lv-LV"/>
              </w:rPr>
              <w:t xml:space="preserve">Aktivitātes nosaukums </w:t>
            </w:r>
          </w:p>
          <w:p w14:paraId="3A1226B3" w14:textId="77777777" w:rsidR="0077196E" w:rsidRPr="005A2052" w:rsidRDefault="0077196E" w:rsidP="0077196E">
            <w:pPr>
              <w:numPr>
                <w:ilvl w:val="0"/>
                <w:numId w:val="34"/>
              </w:numPr>
              <w:autoSpaceDE w:val="0"/>
              <w:autoSpaceDN w:val="0"/>
              <w:adjustRightInd w:val="0"/>
              <w:jc w:val="both"/>
              <w:rPr>
                <w:i/>
                <w:sz w:val="26"/>
                <w:szCs w:val="26"/>
                <w:lang w:val="lv-LV"/>
              </w:rPr>
            </w:pPr>
            <w:r w:rsidRPr="005A2052">
              <w:rPr>
                <w:i/>
                <w:sz w:val="26"/>
                <w:szCs w:val="26"/>
                <w:lang w:val="lv-LV"/>
              </w:rPr>
              <w:t xml:space="preserve">Pamatojums un plānotie rezultatīvie rādītāji (piemēram, apmeklētāju skaits prezentācijas pasākumā, reklāmas sasniegtā auditorija, publikāciju skaits u.c.) </w:t>
            </w:r>
          </w:p>
          <w:p w14:paraId="65636895" w14:textId="77777777" w:rsidR="0077196E" w:rsidRPr="005A2052" w:rsidRDefault="0077196E" w:rsidP="0077196E">
            <w:pPr>
              <w:numPr>
                <w:ilvl w:val="0"/>
                <w:numId w:val="34"/>
              </w:numPr>
              <w:autoSpaceDE w:val="0"/>
              <w:autoSpaceDN w:val="0"/>
              <w:adjustRightInd w:val="0"/>
              <w:jc w:val="both"/>
              <w:rPr>
                <w:i/>
                <w:sz w:val="26"/>
                <w:szCs w:val="26"/>
                <w:lang w:val="lv-LV"/>
              </w:rPr>
            </w:pPr>
            <w:r w:rsidRPr="005A2052">
              <w:rPr>
                <w:i/>
                <w:sz w:val="26"/>
                <w:szCs w:val="26"/>
                <w:lang w:val="lv-LV"/>
              </w:rPr>
              <w:t xml:space="preserve">Budžets katrai aktivitātei </w:t>
            </w:r>
          </w:p>
          <w:p w14:paraId="31B007E1" w14:textId="77777777" w:rsidR="0077196E" w:rsidRPr="005A2052" w:rsidRDefault="0077196E" w:rsidP="0077196E">
            <w:pPr>
              <w:numPr>
                <w:ilvl w:val="0"/>
                <w:numId w:val="34"/>
              </w:numPr>
              <w:autoSpaceDE w:val="0"/>
              <w:autoSpaceDN w:val="0"/>
              <w:adjustRightInd w:val="0"/>
              <w:jc w:val="both"/>
              <w:rPr>
                <w:b/>
                <w:bCs/>
                <w:sz w:val="26"/>
                <w:szCs w:val="26"/>
                <w:lang w:val="lv-LV"/>
              </w:rPr>
            </w:pPr>
            <w:r w:rsidRPr="005A2052">
              <w:rPr>
                <w:i/>
                <w:sz w:val="26"/>
                <w:szCs w:val="26"/>
                <w:lang w:val="lv-LV"/>
              </w:rPr>
              <w:t>Realizēšanas laiks</w:t>
            </w:r>
            <w:r w:rsidRPr="005A2052">
              <w:rPr>
                <w:b/>
                <w:bCs/>
                <w:sz w:val="26"/>
                <w:szCs w:val="26"/>
                <w:lang w:val="lv-LV"/>
              </w:rPr>
              <w:t xml:space="preserve"> </w:t>
            </w:r>
          </w:p>
        </w:tc>
      </w:tr>
      <w:tr w:rsidR="0077196E" w:rsidRPr="005A2052" w14:paraId="281BF75C" w14:textId="77777777" w:rsidTr="00B16C10">
        <w:tc>
          <w:tcPr>
            <w:tcW w:w="9475" w:type="dxa"/>
            <w:shd w:val="clear" w:color="auto" w:fill="auto"/>
          </w:tcPr>
          <w:p w14:paraId="1159A077" w14:textId="77777777" w:rsidR="0077196E" w:rsidRPr="005A2052" w:rsidRDefault="0077196E" w:rsidP="00B16C10">
            <w:pPr>
              <w:jc w:val="both"/>
              <w:rPr>
                <w:b/>
                <w:bCs/>
                <w:sz w:val="26"/>
                <w:szCs w:val="26"/>
                <w:highlight w:val="lightGray"/>
                <w:lang w:val="lv-LV"/>
              </w:rPr>
            </w:pPr>
            <w:r w:rsidRPr="005A2052">
              <w:rPr>
                <w:b/>
                <w:bCs/>
                <w:sz w:val="26"/>
                <w:szCs w:val="26"/>
                <w:highlight w:val="lightGray"/>
                <w:lang w:val="lv-LV"/>
              </w:rPr>
              <w:t>2.14. Pieteikumam pievienoto materiālu satura rādītājs</w:t>
            </w:r>
          </w:p>
          <w:p w14:paraId="366DA9E8" w14:textId="77777777" w:rsidR="0077196E" w:rsidRPr="005A2052" w:rsidRDefault="0077196E" w:rsidP="00B16C10">
            <w:pPr>
              <w:jc w:val="both"/>
              <w:rPr>
                <w:bCs/>
                <w:i/>
                <w:sz w:val="26"/>
                <w:szCs w:val="26"/>
                <w:highlight w:val="lightGray"/>
                <w:lang w:val="lv-LV"/>
              </w:rPr>
            </w:pPr>
            <w:r w:rsidRPr="005A2052">
              <w:rPr>
                <w:bCs/>
                <w:i/>
                <w:sz w:val="26"/>
                <w:szCs w:val="26"/>
                <w:highlight w:val="lightGray"/>
                <w:lang w:val="lv-LV"/>
              </w:rPr>
              <w:t>(jānorāda pārējo pieteikuma formai pievienoto materiālu uzskaitījums)</w:t>
            </w:r>
          </w:p>
        </w:tc>
      </w:tr>
      <w:tr w:rsidR="0077196E" w:rsidRPr="005A2052" w14:paraId="5012F261" w14:textId="77777777" w:rsidTr="00B16C10">
        <w:trPr>
          <w:trHeight w:val="351"/>
        </w:trPr>
        <w:tc>
          <w:tcPr>
            <w:tcW w:w="9475" w:type="dxa"/>
            <w:shd w:val="clear" w:color="auto" w:fill="auto"/>
          </w:tcPr>
          <w:p w14:paraId="53ED423D" w14:textId="77777777" w:rsidR="0077196E" w:rsidRPr="005A2052" w:rsidRDefault="0077196E" w:rsidP="00B16C10">
            <w:pPr>
              <w:jc w:val="both"/>
              <w:rPr>
                <w:b/>
                <w:bCs/>
                <w:sz w:val="26"/>
                <w:szCs w:val="26"/>
                <w:highlight w:val="lightGray"/>
                <w:lang w:val="lv-LV"/>
              </w:rPr>
            </w:pPr>
          </w:p>
        </w:tc>
      </w:tr>
    </w:tbl>
    <w:p w14:paraId="01E95360"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5"/>
      </w:tblGrid>
      <w:tr w:rsidR="0077196E" w:rsidRPr="005A2052" w14:paraId="28F09466" w14:textId="77777777" w:rsidTr="00B16C10">
        <w:tc>
          <w:tcPr>
            <w:tcW w:w="9475" w:type="dxa"/>
            <w:tcBorders>
              <w:top w:val="single" w:sz="4" w:space="0" w:color="auto"/>
              <w:left w:val="single" w:sz="4" w:space="0" w:color="auto"/>
              <w:bottom w:val="single" w:sz="4" w:space="0" w:color="auto"/>
              <w:right w:val="single" w:sz="4" w:space="0" w:color="auto"/>
            </w:tcBorders>
            <w:shd w:val="clear" w:color="auto" w:fill="BFBFBF"/>
          </w:tcPr>
          <w:p w14:paraId="6F303F12" w14:textId="77777777" w:rsidR="0077196E" w:rsidRPr="005A2052" w:rsidRDefault="0077196E" w:rsidP="00B16C10">
            <w:pPr>
              <w:jc w:val="both"/>
              <w:rPr>
                <w:b/>
                <w:bCs/>
                <w:sz w:val="26"/>
                <w:szCs w:val="26"/>
                <w:lang w:val="lv-LV"/>
              </w:rPr>
            </w:pPr>
            <w:r w:rsidRPr="005A2052">
              <w:rPr>
                <w:b/>
                <w:bCs/>
                <w:sz w:val="26"/>
                <w:szCs w:val="26"/>
                <w:lang w:val="lv-LV"/>
              </w:rPr>
              <w:t xml:space="preserve">3. sadaļa – APLIECINĀJUMS </w:t>
            </w:r>
          </w:p>
        </w:tc>
      </w:tr>
    </w:tbl>
    <w:p w14:paraId="3079C507"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5"/>
      </w:tblGrid>
      <w:tr w:rsidR="0077196E" w:rsidRPr="005A2052" w14:paraId="6E89F118" w14:textId="77777777" w:rsidTr="00B16C10">
        <w:tc>
          <w:tcPr>
            <w:tcW w:w="9475" w:type="dxa"/>
            <w:shd w:val="clear" w:color="auto" w:fill="auto"/>
          </w:tcPr>
          <w:p w14:paraId="4A886B51" w14:textId="77777777" w:rsidR="0077196E" w:rsidRPr="005A2052" w:rsidRDefault="0077196E" w:rsidP="00B16C10">
            <w:pPr>
              <w:rPr>
                <w:b/>
                <w:sz w:val="26"/>
                <w:szCs w:val="26"/>
                <w:lang w:val="lv-LV"/>
              </w:rPr>
            </w:pPr>
            <w:r w:rsidRPr="005A2052">
              <w:rPr>
                <w:b/>
                <w:sz w:val="26"/>
                <w:szCs w:val="26"/>
                <w:highlight w:val="lightGray"/>
                <w:lang w:val="lv-LV"/>
              </w:rPr>
              <w:t>3.1. Pretendents – juridiska persona</w:t>
            </w:r>
          </w:p>
        </w:tc>
      </w:tr>
      <w:tr w:rsidR="0077196E" w:rsidRPr="00625655" w14:paraId="6FD20F39" w14:textId="77777777" w:rsidTr="00B16C10">
        <w:tc>
          <w:tcPr>
            <w:tcW w:w="9475" w:type="dxa"/>
            <w:shd w:val="clear" w:color="auto" w:fill="auto"/>
          </w:tcPr>
          <w:p w14:paraId="3CF30A6C" w14:textId="77777777" w:rsidR="0077196E" w:rsidRPr="005A2052" w:rsidRDefault="0077196E" w:rsidP="00B16C10">
            <w:pPr>
              <w:spacing w:after="120"/>
              <w:ind w:firstLine="720"/>
              <w:jc w:val="both"/>
              <w:rPr>
                <w:rFonts w:eastAsia="Calibri"/>
                <w:bCs/>
                <w:sz w:val="26"/>
                <w:szCs w:val="26"/>
                <w:lang w:val="lv-LV"/>
              </w:rPr>
            </w:pPr>
            <w:r w:rsidRPr="005A2052">
              <w:rPr>
                <w:rFonts w:eastAsia="Calibri"/>
                <w:bCs/>
                <w:sz w:val="26"/>
                <w:szCs w:val="26"/>
                <w:lang w:val="lv-LV"/>
              </w:rPr>
              <w:t>Parakstot šo pieteikumu apliecinu, ka:</w:t>
            </w:r>
          </w:p>
          <w:p w14:paraId="52E3AFDE"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Esmu iepazinies ar Rīgas investīciju un tūrisma aģentūras “Nozīmīgu kultūras, sporta un darījumu pasākumu starptautiskā mārketinga līdzfinansēšanas konkursa nolikums” noteikumiem un atzīstu tos par saprotamiem un izpildāmiem;</w:t>
            </w:r>
          </w:p>
          <w:p w14:paraId="03DEC14D"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Šajā pieteikumā un tā pielikumos iekļautā informācija atbilst patiesībai un ir spēkā esoša;</w:t>
            </w:r>
          </w:p>
          <w:p w14:paraId="13AA5ECC" w14:textId="0C616C7F" w:rsidR="0077196E" w:rsidRPr="005A2052" w:rsidRDefault="00DA367E" w:rsidP="0077196E">
            <w:pPr>
              <w:numPr>
                <w:ilvl w:val="0"/>
                <w:numId w:val="34"/>
              </w:numPr>
              <w:autoSpaceDE w:val="0"/>
              <w:autoSpaceDN w:val="0"/>
              <w:adjustRightInd w:val="0"/>
              <w:spacing w:after="120"/>
              <w:jc w:val="both"/>
              <w:rPr>
                <w:rFonts w:eastAsia="Calibri"/>
                <w:bCs/>
                <w:sz w:val="26"/>
                <w:szCs w:val="26"/>
                <w:lang w:val="lv-LV"/>
              </w:rPr>
            </w:pPr>
            <w:r w:rsidRPr="005A2052">
              <w:rPr>
                <w:iCs/>
                <w:sz w:val="26"/>
                <w:szCs w:val="26"/>
                <w:lang w:val="lv-LV"/>
              </w:rPr>
              <w:t>uzņēmums neatbilst valsts tiesību aktos noteiktiem kritērijiem, lai tam pēc kreditora pieprasījuma piemērotu maksātnespējas procedūru</w:t>
            </w:r>
            <w:r w:rsidR="0077196E" w:rsidRPr="005A2052">
              <w:rPr>
                <w:rFonts w:eastAsia="Calibri"/>
                <w:bCs/>
                <w:sz w:val="26"/>
                <w:szCs w:val="26"/>
                <w:lang w:val="lv-LV"/>
              </w:rPr>
              <w:t>;</w:t>
            </w:r>
          </w:p>
          <w:p w14:paraId="0A0377F4" w14:textId="44D70736"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 xml:space="preserve">pieteikuma iesniedzējam pilnā apmērā un normatīvajos aktos noteiktajos termiņos nav nodokļu un citu valsts vai pašvaldību noteiktos obligāto maksājumu parādi lielāki par 150 </w:t>
            </w:r>
            <w:r w:rsidR="0082509F" w:rsidRPr="0082509F">
              <w:rPr>
                <w:rFonts w:eastAsia="Calibri"/>
                <w:bCs/>
                <w:i/>
                <w:sz w:val="26"/>
                <w:szCs w:val="26"/>
                <w:lang w:val="lv-LV"/>
              </w:rPr>
              <w:t>euro</w:t>
            </w:r>
            <w:r w:rsidRPr="005A2052">
              <w:rPr>
                <w:rFonts w:eastAsia="Calibri"/>
                <w:bCs/>
                <w:sz w:val="26"/>
                <w:szCs w:val="26"/>
                <w:lang w:val="lv-LV"/>
              </w:rPr>
              <w:t>;</w:t>
            </w:r>
          </w:p>
          <w:p w14:paraId="421D75D3"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šajā pieteikumā aprakstītā pasākuma galvenā norises vieta ir Rīga;</w:t>
            </w:r>
          </w:p>
          <w:p w14:paraId="7F3E039A"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šajā pieteikumā iekļautās līdzfinansējamās starptautiskā mārketinga izmaksa, netiek, nav tikušas un netiks  finansētas vai līdzfinansētas no citiem publiskā finansējuma avotiem, kā arī valsts un pašvaldību budžeta līdzekļiem, kā arī pieteikumā aprakstītās starptautiskā mārketinga aktivitātes nepārklājas ar darbībām, kas tiek finansētas citu publisko finanšu instrumentu ietvaros;</w:t>
            </w:r>
          </w:p>
          <w:p w14:paraId="091D36FD"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sz w:val="26"/>
                <w:szCs w:val="26"/>
                <w:lang w:val="lv-LV"/>
              </w:rPr>
              <w:t>nav spēkā stājušos tiesas spriedumu, kur pieteicējs būtu atzīts par vainīgu krāpšanas, korupcijas vai citās pretlikumīgās darbībās;</w:t>
            </w:r>
          </w:p>
          <w:p w14:paraId="40D34E1E"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sz w:val="26"/>
                <w:szCs w:val="26"/>
                <w:lang w:val="lv-LV"/>
              </w:rPr>
              <w:t>manā rīcībā pieejami stabili un pietiekami finanšu līdzekļi un citi resursi, lai noteiktajā apmērā nodrošinātu pieteikumā aprakstītā pasākuma īstenošanu;</w:t>
            </w:r>
          </w:p>
          <w:p w14:paraId="0568B64F" w14:textId="77777777" w:rsidR="0077196E" w:rsidRPr="005A2052" w:rsidRDefault="0077196E" w:rsidP="0077196E">
            <w:pPr>
              <w:numPr>
                <w:ilvl w:val="0"/>
                <w:numId w:val="34"/>
              </w:numPr>
              <w:autoSpaceDE w:val="0"/>
              <w:autoSpaceDN w:val="0"/>
              <w:adjustRightInd w:val="0"/>
              <w:spacing w:after="120"/>
              <w:jc w:val="both"/>
              <w:rPr>
                <w:rFonts w:eastAsia="Calibri"/>
                <w:bCs/>
                <w:sz w:val="26"/>
                <w:szCs w:val="26"/>
                <w:lang w:val="lv-LV"/>
              </w:rPr>
            </w:pPr>
            <w:r w:rsidRPr="005A2052">
              <w:rPr>
                <w:rFonts w:eastAsia="Calibri"/>
                <w:bCs/>
                <w:sz w:val="26"/>
                <w:szCs w:val="26"/>
                <w:lang w:val="lv-LV"/>
              </w:rPr>
              <w:t>man nav un pēdējo trīs gadu laikā nav bijis neizpildītu vai nepienācīgi izpildītu līgumsaistību pret Rīgas investīciju un tūrisma aģentūru.</w:t>
            </w:r>
          </w:p>
          <w:p w14:paraId="1D26AD46" w14:textId="77777777" w:rsidR="0077196E" w:rsidRPr="005A2052" w:rsidRDefault="0077196E" w:rsidP="00B16C10">
            <w:pPr>
              <w:jc w:val="both"/>
              <w:rPr>
                <w:bCs/>
                <w:i/>
                <w:sz w:val="26"/>
                <w:szCs w:val="26"/>
                <w:lang w:val="lv-LV"/>
              </w:rPr>
            </w:pPr>
          </w:p>
        </w:tc>
      </w:tr>
    </w:tbl>
    <w:p w14:paraId="689EF1C5" w14:textId="77777777" w:rsidR="0077196E" w:rsidRPr="005A2052" w:rsidRDefault="0077196E" w:rsidP="0077196E">
      <w:pPr>
        <w:jc w:val="both"/>
        <w:rPr>
          <w:b/>
          <w:bCs/>
          <w:sz w:val="16"/>
          <w:szCs w:val="16"/>
          <w:highlight w:val="lightGray"/>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77196E" w:rsidRPr="005A2052" w14:paraId="1169CB67" w14:textId="77777777" w:rsidTr="00B16C10">
        <w:tc>
          <w:tcPr>
            <w:tcW w:w="9475" w:type="dxa"/>
            <w:gridSpan w:val="2"/>
            <w:shd w:val="clear" w:color="auto" w:fill="BFBFBF"/>
          </w:tcPr>
          <w:p w14:paraId="34ADFA58" w14:textId="77777777" w:rsidR="0077196E" w:rsidRPr="005A2052" w:rsidRDefault="0077196E" w:rsidP="00B16C10">
            <w:pPr>
              <w:rPr>
                <w:b/>
                <w:sz w:val="26"/>
                <w:szCs w:val="26"/>
                <w:lang w:val="lv-LV"/>
              </w:rPr>
            </w:pPr>
            <w:r w:rsidRPr="005A2052">
              <w:rPr>
                <w:b/>
                <w:sz w:val="26"/>
                <w:szCs w:val="26"/>
                <w:highlight w:val="lightGray"/>
                <w:lang w:val="lv-LV"/>
              </w:rPr>
              <w:t xml:space="preserve">4. sadaļa </w:t>
            </w:r>
          </w:p>
        </w:tc>
      </w:tr>
      <w:tr w:rsidR="0077196E" w:rsidRPr="005A2052" w14:paraId="5D6E5F58" w14:textId="77777777" w:rsidTr="00B16C10">
        <w:tc>
          <w:tcPr>
            <w:tcW w:w="9475" w:type="dxa"/>
            <w:gridSpan w:val="2"/>
            <w:shd w:val="clear" w:color="auto" w:fill="auto"/>
          </w:tcPr>
          <w:p w14:paraId="22ACE232" w14:textId="77777777" w:rsidR="0077196E" w:rsidRPr="005A2052" w:rsidRDefault="0077196E" w:rsidP="00B16C10">
            <w:pPr>
              <w:rPr>
                <w:b/>
                <w:sz w:val="26"/>
                <w:szCs w:val="26"/>
                <w:highlight w:val="lightGray"/>
                <w:lang w:val="lv-LV"/>
              </w:rPr>
            </w:pPr>
          </w:p>
        </w:tc>
      </w:tr>
      <w:tr w:rsidR="0077196E" w:rsidRPr="005A2052" w14:paraId="0CF8CDE3" w14:textId="77777777" w:rsidTr="00B16C10">
        <w:tc>
          <w:tcPr>
            <w:tcW w:w="9475" w:type="dxa"/>
            <w:gridSpan w:val="2"/>
            <w:shd w:val="clear" w:color="auto" w:fill="auto"/>
          </w:tcPr>
          <w:p w14:paraId="6E4CA23C" w14:textId="77777777" w:rsidR="0077196E" w:rsidRPr="005A2052" w:rsidRDefault="0077196E" w:rsidP="00B16C10">
            <w:pPr>
              <w:rPr>
                <w:b/>
                <w:sz w:val="26"/>
                <w:szCs w:val="26"/>
                <w:lang w:val="lv-LV"/>
              </w:rPr>
            </w:pPr>
            <w:r w:rsidRPr="005A2052">
              <w:rPr>
                <w:b/>
                <w:sz w:val="26"/>
                <w:szCs w:val="26"/>
                <w:highlight w:val="lightGray"/>
                <w:lang w:val="lv-LV"/>
              </w:rPr>
              <w:t xml:space="preserve">4.1. Projekta pieteicēja paraksttiesīgā persona </w:t>
            </w:r>
          </w:p>
        </w:tc>
      </w:tr>
      <w:tr w:rsidR="0077196E" w:rsidRPr="005A2052" w14:paraId="4A8B283A" w14:textId="77777777" w:rsidTr="00B16C10">
        <w:trPr>
          <w:trHeight w:val="407"/>
        </w:trPr>
        <w:tc>
          <w:tcPr>
            <w:tcW w:w="2805" w:type="dxa"/>
            <w:tcBorders>
              <w:bottom w:val="single" w:sz="4" w:space="0" w:color="auto"/>
              <w:right w:val="single" w:sz="2" w:space="0" w:color="auto"/>
            </w:tcBorders>
            <w:shd w:val="clear" w:color="auto" w:fill="auto"/>
          </w:tcPr>
          <w:p w14:paraId="3FFF3B22" w14:textId="77777777" w:rsidR="0077196E" w:rsidRPr="005A2052" w:rsidRDefault="0077196E" w:rsidP="00B16C10">
            <w:pPr>
              <w:rPr>
                <w:sz w:val="26"/>
                <w:szCs w:val="26"/>
                <w:lang w:val="lv-LV"/>
              </w:rPr>
            </w:pPr>
            <w:r w:rsidRPr="005A2052">
              <w:rPr>
                <w:sz w:val="26"/>
                <w:szCs w:val="26"/>
                <w:lang w:val="lv-LV"/>
              </w:rPr>
              <w:lastRenderedPageBreak/>
              <w:t>Vārds, uzvārds:</w:t>
            </w:r>
          </w:p>
        </w:tc>
        <w:tc>
          <w:tcPr>
            <w:tcW w:w="6670" w:type="dxa"/>
            <w:tcBorders>
              <w:left w:val="single" w:sz="2" w:space="0" w:color="auto"/>
              <w:bottom w:val="single" w:sz="4" w:space="0" w:color="auto"/>
            </w:tcBorders>
            <w:shd w:val="clear" w:color="auto" w:fill="auto"/>
          </w:tcPr>
          <w:p w14:paraId="3D8C4DA3" w14:textId="77777777" w:rsidR="0077196E" w:rsidRPr="005A2052" w:rsidRDefault="0077196E" w:rsidP="00B16C10">
            <w:pPr>
              <w:rPr>
                <w:sz w:val="26"/>
                <w:szCs w:val="26"/>
                <w:lang w:val="lv-LV"/>
              </w:rPr>
            </w:pPr>
          </w:p>
        </w:tc>
      </w:tr>
      <w:tr w:rsidR="0077196E" w:rsidRPr="005A2052" w14:paraId="6FAECB64" w14:textId="77777777" w:rsidTr="00B16C10">
        <w:trPr>
          <w:trHeight w:val="412"/>
        </w:trPr>
        <w:tc>
          <w:tcPr>
            <w:tcW w:w="2805" w:type="dxa"/>
            <w:tcBorders>
              <w:bottom w:val="single" w:sz="4" w:space="0" w:color="auto"/>
              <w:right w:val="single" w:sz="2" w:space="0" w:color="auto"/>
            </w:tcBorders>
            <w:shd w:val="clear" w:color="auto" w:fill="auto"/>
          </w:tcPr>
          <w:p w14:paraId="579313E2" w14:textId="77777777" w:rsidR="0077196E" w:rsidRPr="005A2052" w:rsidRDefault="0077196E" w:rsidP="00B16C10">
            <w:pPr>
              <w:rPr>
                <w:sz w:val="26"/>
                <w:szCs w:val="26"/>
                <w:lang w:val="lv-LV"/>
              </w:rPr>
            </w:pPr>
            <w:r w:rsidRPr="005A2052">
              <w:rPr>
                <w:sz w:val="26"/>
                <w:szCs w:val="26"/>
                <w:lang w:val="lv-LV"/>
              </w:rPr>
              <w:t>Amats:</w:t>
            </w:r>
          </w:p>
        </w:tc>
        <w:tc>
          <w:tcPr>
            <w:tcW w:w="6670" w:type="dxa"/>
            <w:tcBorders>
              <w:left w:val="single" w:sz="2" w:space="0" w:color="auto"/>
              <w:bottom w:val="single" w:sz="4" w:space="0" w:color="auto"/>
              <w:right w:val="single" w:sz="4" w:space="0" w:color="auto"/>
            </w:tcBorders>
            <w:shd w:val="clear" w:color="auto" w:fill="auto"/>
          </w:tcPr>
          <w:p w14:paraId="406EA4A3" w14:textId="77777777" w:rsidR="0077196E" w:rsidRPr="005A2052" w:rsidRDefault="0077196E" w:rsidP="00B16C10">
            <w:pPr>
              <w:rPr>
                <w:sz w:val="26"/>
                <w:szCs w:val="26"/>
                <w:lang w:val="lv-LV"/>
              </w:rPr>
            </w:pPr>
          </w:p>
        </w:tc>
      </w:tr>
    </w:tbl>
    <w:p w14:paraId="1FBDB4CA" w14:textId="77777777" w:rsidR="0077196E" w:rsidRPr="005A2052" w:rsidRDefault="0077196E" w:rsidP="0077196E">
      <w:pPr>
        <w:rPr>
          <w:sz w:val="26"/>
          <w:szCs w:val="26"/>
          <w:lang w:val="lv-LV"/>
        </w:rPr>
      </w:pPr>
    </w:p>
    <w:p w14:paraId="4BCD6DCB" w14:textId="15CE9F70" w:rsidR="0077196E" w:rsidRPr="005A2052" w:rsidRDefault="0077196E" w:rsidP="0004725C">
      <w:pPr>
        <w:jc w:val="both"/>
        <w:rPr>
          <w:i/>
          <w:iCs/>
          <w:sz w:val="26"/>
          <w:szCs w:val="26"/>
          <w:lang w:val="lv-LV"/>
        </w:rPr>
      </w:pPr>
      <w:r w:rsidRPr="005A2052">
        <w:rPr>
          <w:i/>
          <w:iCs/>
          <w:sz w:val="26"/>
          <w:szCs w:val="26"/>
          <w:lang w:val="lv-LV"/>
        </w:rPr>
        <w:t xml:space="preserve">* </w:t>
      </w:r>
      <w:bookmarkStart w:id="1" w:name="_Hlk29411982"/>
      <w:r w:rsidRPr="005A2052">
        <w:rPr>
          <w:i/>
          <w:iCs/>
          <w:sz w:val="26"/>
          <w:szCs w:val="26"/>
          <w:lang w:val="lv-LV"/>
        </w:rPr>
        <w:t>Aģ</w:t>
      </w:r>
      <w:r w:rsidR="0004725C">
        <w:rPr>
          <w:i/>
          <w:iCs/>
          <w:sz w:val="26"/>
          <w:szCs w:val="26"/>
          <w:lang w:val="lv-LV"/>
        </w:rPr>
        <w:t>e</w:t>
      </w:r>
      <w:r w:rsidRPr="005A2052">
        <w:rPr>
          <w:i/>
          <w:iCs/>
          <w:sz w:val="26"/>
          <w:szCs w:val="26"/>
          <w:lang w:val="lv-LV"/>
        </w:rPr>
        <w:t>n</w:t>
      </w:r>
      <w:r w:rsidR="0004725C">
        <w:rPr>
          <w:i/>
          <w:iCs/>
          <w:sz w:val="26"/>
          <w:szCs w:val="26"/>
          <w:lang w:val="lv-LV"/>
        </w:rPr>
        <w:t>t</w:t>
      </w:r>
      <w:r w:rsidRPr="005A2052">
        <w:rPr>
          <w:i/>
          <w:iCs/>
          <w:sz w:val="26"/>
          <w:szCs w:val="26"/>
          <w:lang w:val="lv-LV"/>
        </w:rPr>
        <w:t>ūra iesniegto informāciju var izmantot informatīvo materiālu sagatavošanai.</w:t>
      </w:r>
      <w:bookmarkEnd w:id="1"/>
    </w:p>
    <w:p w14:paraId="22F9D85E" w14:textId="77777777" w:rsidR="0077196E" w:rsidRPr="005A2052" w:rsidRDefault="0077196E" w:rsidP="0004725C">
      <w:pPr>
        <w:jc w:val="both"/>
        <w:rPr>
          <w:i/>
          <w:iCs/>
          <w:sz w:val="26"/>
          <w:szCs w:val="26"/>
          <w:lang w:val="lv-LV"/>
        </w:rPr>
      </w:pPr>
      <w:r w:rsidRPr="005A2052">
        <w:rPr>
          <w:i/>
          <w:iCs/>
          <w:sz w:val="26"/>
          <w:szCs w:val="26"/>
          <w:lang w:val="lv-LV"/>
        </w:rPr>
        <w:t>Pārējo Pieteikuma sadaļu apjoms nav ierobežots.</w:t>
      </w:r>
    </w:p>
    <w:p w14:paraId="65EE5CE5" w14:textId="77777777" w:rsidR="0077196E" w:rsidRPr="005A2052" w:rsidRDefault="0077196E" w:rsidP="0004725C">
      <w:pPr>
        <w:jc w:val="both"/>
        <w:rPr>
          <w:i/>
          <w:iCs/>
          <w:sz w:val="26"/>
          <w:szCs w:val="26"/>
          <w:lang w:val="lv-LV"/>
        </w:rPr>
      </w:pPr>
      <w:r w:rsidRPr="005A2052">
        <w:rPr>
          <w:i/>
          <w:iCs/>
          <w:sz w:val="26"/>
          <w:szCs w:val="26"/>
          <w:lang w:val="lv-LV"/>
        </w:rPr>
        <w:t>Pēc Pretendenta ieskatiem, pielikumā var pievienot atsevišķās pieteikuma sadaļas raksturojošus materiālus.</w:t>
      </w:r>
    </w:p>
    <w:p w14:paraId="046EB9BA" w14:textId="77777777" w:rsidR="0077196E" w:rsidRPr="005A2052" w:rsidRDefault="0077196E" w:rsidP="0004725C">
      <w:pPr>
        <w:tabs>
          <w:tab w:val="left" w:pos="567"/>
        </w:tabs>
        <w:jc w:val="both"/>
        <w:rPr>
          <w:sz w:val="26"/>
          <w:szCs w:val="26"/>
          <w:lang w:val="lv-LV"/>
        </w:rPr>
      </w:pPr>
    </w:p>
    <w:p w14:paraId="26D7C3B4" w14:textId="77777777" w:rsidR="0077196E" w:rsidRPr="005A2052" w:rsidRDefault="0077196E" w:rsidP="0077196E">
      <w:pPr>
        <w:tabs>
          <w:tab w:val="left" w:pos="567"/>
        </w:tabs>
        <w:jc w:val="both"/>
        <w:rPr>
          <w:sz w:val="26"/>
          <w:szCs w:val="26"/>
          <w:lang w:val="lv-LV"/>
        </w:rPr>
      </w:pPr>
    </w:p>
    <w:p w14:paraId="70C73D53" w14:textId="77777777" w:rsidR="00A646C5" w:rsidRPr="005A2052" w:rsidRDefault="00A646C5" w:rsidP="00A646C5">
      <w:pPr>
        <w:tabs>
          <w:tab w:val="left" w:pos="567"/>
        </w:tabs>
        <w:jc w:val="both"/>
        <w:rPr>
          <w:sz w:val="26"/>
          <w:szCs w:val="26"/>
          <w:lang w:val="lv-LV"/>
        </w:rPr>
      </w:pPr>
    </w:p>
    <w:p w14:paraId="24F17CA4" w14:textId="5F475813" w:rsidR="0077196E" w:rsidRPr="005A2052" w:rsidRDefault="0077196E" w:rsidP="006F64EB">
      <w:pPr>
        <w:pStyle w:val="BodyText"/>
        <w:tabs>
          <w:tab w:val="left" w:pos="993"/>
          <w:tab w:val="left" w:pos="1260"/>
        </w:tabs>
        <w:rPr>
          <w:sz w:val="26"/>
          <w:szCs w:val="26"/>
        </w:rPr>
      </w:pPr>
    </w:p>
    <w:p w14:paraId="17859168" w14:textId="7A27F4C1" w:rsidR="0077196E" w:rsidRPr="005A2052" w:rsidRDefault="0077196E" w:rsidP="006F64EB">
      <w:pPr>
        <w:pStyle w:val="BodyText"/>
        <w:tabs>
          <w:tab w:val="left" w:pos="993"/>
          <w:tab w:val="left" w:pos="1260"/>
        </w:tabs>
        <w:rPr>
          <w:sz w:val="26"/>
          <w:szCs w:val="26"/>
        </w:rPr>
      </w:pPr>
    </w:p>
    <w:p w14:paraId="1AC8C22C" w14:textId="22CDE049" w:rsidR="0077196E" w:rsidRPr="005A2052" w:rsidRDefault="0077196E" w:rsidP="006F64EB">
      <w:pPr>
        <w:pStyle w:val="BodyText"/>
        <w:tabs>
          <w:tab w:val="left" w:pos="993"/>
          <w:tab w:val="left" w:pos="1260"/>
        </w:tabs>
        <w:rPr>
          <w:sz w:val="26"/>
          <w:szCs w:val="26"/>
        </w:rPr>
      </w:pPr>
    </w:p>
    <w:p w14:paraId="4F22233D" w14:textId="6BAEC961" w:rsidR="0077196E" w:rsidRPr="005A2052" w:rsidRDefault="0077196E" w:rsidP="006F64EB">
      <w:pPr>
        <w:pStyle w:val="BodyText"/>
        <w:tabs>
          <w:tab w:val="left" w:pos="993"/>
          <w:tab w:val="left" w:pos="1260"/>
        </w:tabs>
        <w:rPr>
          <w:sz w:val="26"/>
          <w:szCs w:val="26"/>
        </w:rPr>
      </w:pPr>
    </w:p>
    <w:p w14:paraId="2B706F7F" w14:textId="13722C49" w:rsidR="0077196E" w:rsidRPr="005A2052" w:rsidRDefault="0077196E" w:rsidP="006F64EB">
      <w:pPr>
        <w:pStyle w:val="BodyText"/>
        <w:tabs>
          <w:tab w:val="left" w:pos="993"/>
          <w:tab w:val="left" w:pos="1260"/>
        </w:tabs>
        <w:rPr>
          <w:sz w:val="26"/>
          <w:szCs w:val="26"/>
        </w:rPr>
      </w:pPr>
    </w:p>
    <w:p w14:paraId="1E19BB7F" w14:textId="5C3ABBD8" w:rsidR="0077196E" w:rsidRPr="005A2052" w:rsidRDefault="0077196E" w:rsidP="006F64EB">
      <w:pPr>
        <w:pStyle w:val="BodyText"/>
        <w:tabs>
          <w:tab w:val="left" w:pos="993"/>
          <w:tab w:val="left" w:pos="1260"/>
        </w:tabs>
        <w:rPr>
          <w:sz w:val="26"/>
          <w:szCs w:val="26"/>
        </w:rPr>
      </w:pPr>
    </w:p>
    <w:p w14:paraId="54453CF6" w14:textId="7F408DFE" w:rsidR="0077196E" w:rsidRPr="005A2052" w:rsidRDefault="0077196E" w:rsidP="006F64EB">
      <w:pPr>
        <w:pStyle w:val="BodyText"/>
        <w:tabs>
          <w:tab w:val="left" w:pos="993"/>
          <w:tab w:val="left" w:pos="1260"/>
        </w:tabs>
        <w:rPr>
          <w:sz w:val="26"/>
          <w:szCs w:val="26"/>
        </w:rPr>
      </w:pPr>
    </w:p>
    <w:p w14:paraId="299B1728" w14:textId="77777777" w:rsidR="00D217FB" w:rsidRPr="005A2052" w:rsidRDefault="00D217FB" w:rsidP="006F64EB">
      <w:pPr>
        <w:pStyle w:val="BodyText"/>
        <w:tabs>
          <w:tab w:val="left" w:pos="993"/>
          <w:tab w:val="left" w:pos="1260"/>
        </w:tabs>
        <w:rPr>
          <w:sz w:val="26"/>
          <w:szCs w:val="26"/>
        </w:rPr>
      </w:pPr>
    </w:p>
    <w:p w14:paraId="3DD42D9A" w14:textId="77777777" w:rsidR="00D217FB" w:rsidRPr="005A2052" w:rsidRDefault="00D217FB" w:rsidP="006F64EB">
      <w:pPr>
        <w:pStyle w:val="BodyText"/>
        <w:tabs>
          <w:tab w:val="left" w:pos="993"/>
          <w:tab w:val="left" w:pos="1260"/>
        </w:tabs>
        <w:rPr>
          <w:sz w:val="26"/>
          <w:szCs w:val="26"/>
        </w:rPr>
      </w:pPr>
    </w:p>
    <w:p w14:paraId="0FE63F25" w14:textId="77777777" w:rsidR="00D217FB" w:rsidRPr="005A2052" w:rsidRDefault="00D217FB" w:rsidP="006F64EB">
      <w:pPr>
        <w:pStyle w:val="BodyText"/>
        <w:tabs>
          <w:tab w:val="left" w:pos="993"/>
          <w:tab w:val="left" w:pos="1260"/>
        </w:tabs>
        <w:rPr>
          <w:sz w:val="26"/>
          <w:szCs w:val="26"/>
        </w:rPr>
      </w:pPr>
    </w:p>
    <w:p w14:paraId="0F112BE3" w14:textId="77777777" w:rsidR="00D217FB" w:rsidRPr="005A2052" w:rsidRDefault="00D217FB" w:rsidP="006F64EB">
      <w:pPr>
        <w:pStyle w:val="BodyText"/>
        <w:tabs>
          <w:tab w:val="left" w:pos="993"/>
          <w:tab w:val="left" w:pos="1260"/>
        </w:tabs>
        <w:rPr>
          <w:sz w:val="26"/>
          <w:szCs w:val="26"/>
        </w:rPr>
      </w:pPr>
    </w:p>
    <w:p w14:paraId="20CD54D8" w14:textId="77777777" w:rsidR="00D217FB" w:rsidRPr="005A2052" w:rsidRDefault="00D217FB" w:rsidP="006F64EB">
      <w:pPr>
        <w:pStyle w:val="BodyText"/>
        <w:tabs>
          <w:tab w:val="left" w:pos="993"/>
          <w:tab w:val="left" w:pos="1260"/>
        </w:tabs>
        <w:rPr>
          <w:sz w:val="26"/>
          <w:szCs w:val="26"/>
        </w:rPr>
      </w:pPr>
    </w:p>
    <w:p w14:paraId="003CB0D9" w14:textId="77777777" w:rsidR="00D217FB" w:rsidRPr="005A2052" w:rsidRDefault="00D217FB" w:rsidP="006F64EB">
      <w:pPr>
        <w:pStyle w:val="BodyText"/>
        <w:tabs>
          <w:tab w:val="left" w:pos="993"/>
          <w:tab w:val="left" w:pos="1260"/>
        </w:tabs>
        <w:rPr>
          <w:sz w:val="26"/>
          <w:szCs w:val="26"/>
        </w:rPr>
      </w:pPr>
    </w:p>
    <w:p w14:paraId="33592829" w14:textId="77777777" w:rsidR="00D217FB" w:rsidRPr="005A2052" w:rsidRDefault="00D217FB" w:rsidP="006F64EB">
      <w:pPr>
        <w:pStyle w:val="BodyText"/>
        <w:tabs>
          <w:tab w:val="left" w:pos="993"/>
          <w:tab w:val="left" w:pos="1260"/>
        </w:tabs>
        <w:rPr>
          <w:sz w:val="26"/>
          <w:szCs w:val="26"/>
        </w:rPr>
      </w:pPr>
    </w:p>
    <w:p w14:paraId="7E6670A1" w14:textId="77777777" w:rsidR="00D217FB" w:rsidRPr="005A2052" w:rsidRDefault="00D217FB" w:rsidP="006F64EB">
      <w:pPr>
        <w:pStyle w:val="BodyText"/>
        <w:tabs>
          <w:tab w:val="left" w:pos="993"/>
          <w:tab w:val="left" w:pos="1260"/>
        </w:tabs>
        <w:rPr>
          <w:sz w:val="26"/>
          <w:szCs w:val="26"/>
        </w:rPr>
      </w:pPr>
    </w:p>
    <w:p w14:paraId="3AFBC082" w14:textId="77777777" w:rsidR="00D217FB" w:rsidRPr="005A2052" w:rsidRDefault="00D217FB" w:rsidP="006F64EB">
      <w:pPr>
        <w:pStyle w:val="BodyText"/>
        <w:tabs>
          <w:tab w:val="left" w:pos="993"/>
          <w:tab w:val="left" w:pos="1260"/>
        </w:tabs>
        <w:rPr>
          <w:sz w:val="26"/>
          <w:szCs w:val="26"/>
        </w:rPr>
      </w:pPr>
    </w:p>
    <w:p w14:paraId="671503FB" w14:textId="77777777" w:rsidR="00D217FB" w:rsidRPr="005A2052" w:rsidRDefault="00D217FB" w:rsidP="006F64EB">
      <w:pPr>
        <w:pStyle w:val="BodyText"/>
        <w:tabs>
          <w:tab w:val="left" w:pos="993"/>
          <w:tab w:val="left" w:pos="1260"/>
        </w:tabs>
        <w:rPr>
          <w:sz w:val="26"/>
          <w:szCs w:val="26"/>
        </w:rPr>
      </w:pPr>
    </w:p>
    <w:p w14:paraId="2C469C56" w14:textId="77777777" w:rsidR="00D217FB" w:rsidRPr="005A2052" w:rsidRDefault="00D217FB" w:rsidP="006F64EB">
      <w:pPr>
        <w:pStyle w:val="BodyText"/>
        <w:tabs>
          <w:tab w:val="left" w:pos="993"/>
          <w:tab w:val="left" w:pos="1260"/>
        </w:tabs>
        <w:rPr>
          <w:sz w:val="26"/>
          <w:szCs w:val="26"/>
        </w:rPr>
      </w:pPr>
    </w:p>
    <w:p w14:paraId="6ED35B12" w14:textId="0CC29CA3" w:rsidR="00D217FB" w:rsidRPr="005A2052" w:rsidRDefault="00D217FB" w:rsidP="006F64EB">
      <w:pPr>
        <w:pStyle w:val="BodyText"/>
        <w:tabs>
          <w:tab w:val="left" w:pos="993"/>
          <w:tab w:val="left" w:pos="1260"/>
        </w:tabs>
        <w:rPr>
          <w:sz w:val="26"/>
          <w:szCs w:val="26"/>
        </w:rPr>
      </w:pPr>
    </w:p>
    <w:p w14:paraId="20FFE32C" w14:textId="13BACD2E" w:rsidR="008C08F5" w:rsidRPr="005A2052" w:rsidRDefault="008C08F5" w:rsidP="006F64EB">
      <w:pPr>
        <w:pStyle w:val="BodyText"/>
        <w:tabs>
          <w:tab w:val="left" w:pos="993"/>
          <w:tab w:val="left" w:pos="1260"/>
        </w:tabs>
        <w:rPr>
          <w:sz w:val="26"/>
          <w:szCs w:val="26"/>
        </w:rPr>
      </w:pPr>
    </w:p>
    <w:p w14:paraId="005E080D" w14:textId="32C74E60" w:rsidR="0004725C" w:rsidRDefault="0004725C">
      <w:pPr>
        <w:rPr>
          <w:sz w:val="26"/>
          <w:szCs w:val="26"/>
          <w:lang w:val="lv-LV" w:eastAsia="lv-LV"/>
        </w:rPr>
      </w:pPr>
      <w:r>
        <w:rPr>
          <w:sz w:val="26"/>
          <w:szCs w:val="26"/>
        </w:rPr>
        <w:br w:type="page"/>
      </w:r>
    </w:p>
    <w:p w14:paraId="6E2F25C7" w14:textId="05BCF26A" w:rsidR="001B1D6D" w:rsidRPr="005A2052" w:rsidRDefault="0004725C" w:rsidP="0004725C">
      <w:pPr>
        <w:outlineLvl w:val="0"/>
        <w:rPr>
          <w:b/>
          <w:sz w:val="26"/>
          <w:lang w:val="lv-LV"/>
        </w:rPr>
      </w:pPr>
      <w:r w:rsidRPr="005A2052">
        <w:rPr>
          <w:noProof/>
          <w:lang w:val="lv-LV" w:eastAsia="lv-LV"/>
        </w:rPr>
        <w:lastRenderedPageBreak/>
        <mc:AlternateContent>
          <mc:Choice Requires="wps">
            <w:drawing>
              <wp:anchor distT="0" distB="0" distL="114300" distR="114300" simplePos="0" relativeHeight="251659264" behindDoc="1" locked="0" layoutInCell="1" allowOverlap="1" wp14:anchorId="591F874A" wp14:editId="1F42C6FE">
                <wp:simplePos x="0" y="0"/>
                <wp:positionH relativeFrom="column">
                  <wp:posOffset>3255645</wp:posOffset>
                </wp:positionH>
                <wp:positionV relativeFrom="paragraph">
                  <wp:posOffset>-419735</wp:posOffset>
                </wp:positionV>
                <wp:extent cx="3124200" cy="1264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8449D" w14:textId="7A020B48" w:rsidR="00985AE4" w:rsidRPr="00436A9D" w:rsidRDefault="00985AE4" w:rsidP="00FD78A0">
                            <w:pPr>
                              <w:jc w:val="right"/>
                              <w:rPr>
                                <w:szCs w:val="26"/>
                              </w:rPr>
                            </w:pPr>
                            <w:bookmarkStart w:id="2" w:name="_Hlk78302010"/>
                            <w:bookmarkStart w:id="3" w:name="_Hlk78302011"/>
                            <w:bookmarkStart w:id="4" w:name="_Hlk78302013"/>
                            <w:bookmarkStart w:id="5" w:name="_Hlk78302014"/>
                            <w:bookmarkStart w:id="6" w:name="_Hlk78302015"/>
                            <w:bookmarkStart w:id="7" w:name="_Hlk78302016"/>
                            <w:bookmarkStart w:id="8" w:name="_Hlk78302017"/>
                            <w:bookmarkStart w:id="9" w:name="_Hlk78302018"/>
                            <w:bookmarkStart w:id="10" w:name="_Hlk78302019"/>
                            <w:bookmarkStart w:id="11" w:name="_Hlk78302020"/>
                            <w:bookmarkStart w:id="12" w:name="_Hlk78302021"/>
                            <w:bookmarkStart w:id="13" w:name="_Hlk78302022"/>
                            <w:bookmarkStart w:id="14" w:name="_Hlk78302023"/>
                            <w:bookmarkStart w:id="15" w:name="_Hlk78302024"/>
                            <w:proofErr w:type="spellStart"/>
                            <w:r w:rsidRPr="00436A9D">
                              <w:rPr>
                                <w:bCs/>
                                <w:szCs w:val="26"/>
                              </w:rPr>
                              <w:t>Līguma</w:t>
                            </w:r>
                            <w:proofErr w:type="spellEnd"/>
                            <w:r w:rsidRPr="00436A9D">
                              <w:rPr>
                                <w:bCs/>
                                <w:szCs w:val="26"/>
                              </w:rPr>
                              <w:t xml:space="preserve"> </w:t>
                            </w:r>
                            <w:proofErr w:type="spellStart"/>
                            <w:r w:rsidRPr="00436A9D">
                              <w:rPr>
                                <w:bCs/>
                                <w:szCs w:val="26"/>
                              </w:rPr>
                              <w:t>projekts</w:t>
                            </w:r>
                            <w:bookmarkEnd w:id="2"/>
                            <w:bookmarkEnd w:id="3"/>
                            <w:bookmarkEnd w:id="4"/>
                            <w:bookmarkEnd w:id="5"/>
                            <w:bookmarkEnd w:id="6"/>
                            <w:bookmarkEnd w:id="7"/>
                            <w:bookmarkEnd w:id="8"/>
                            <w:bookmarkEnd w:id="9"/>
                            <w:bookmarkEnd w:id="10"/>
                            <w:bookmarkEnd w:id="11"/>
                            <w:bookmarkEnd w:id="12"/>
                            <w:bookmarkEnd w:id="13"/>
                            <w:bookmarkEnd w:id="14"/>
                            <w:bookmarkEnd w:id="15"/>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874A" id="_x0000_t202" coordsize="21600,21600" o:spt="202" path="m,l,21600r21600,l21600,xe">
                <v:stroke joinstyle="miter"/>
                <v:path gradientshapeok="t" o:connecttype="rect"/>
              </v:shapetype>
              <v:shape id="Text Box 2" o:spid="_x0000_s1026" type="#_x0000_t202" style="position:absolute;margin-left:256.35pt;margin-top:-33.05pt;width:246pt;height:9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" stroked="f">
                <v:textbox>
                  <w:txbxContent>
                    <w:p w14:paraId="60F8449D" w14:textId="7A020B48" w:rsidR="00985AE4" w:rsidRPr="00436A9D" w:rsidRDefault="00985AE4" w:rsidP="00FD78A0">
                      <w:pPr>
                        <w:jc w:val="right"/>
                        <w:rPr>
                          <w:szCs w:val="26"/>
                        </w:rPr>
                      </w:pPr>
                      <w:bookmarkStart w:id="16" w:name="_Hlk78302010"/>
                      <w:bookmarkStart w:id="17" w:name="_Hlk78302011"/>
                      <w:bookmarkStart w:id="18" w:name="_Hlk78302013"/>
                      <w:bookmarkStart w:id="19" w:name="_Hlk78302014"/>
                      <w:bookmarkStart w:id="20" w:name="_Hlk78302015"/>
                      <w:bookmarkStart w:id="21" w:name="_Hlk78302016"/>
                      <w:bookmarkStart w:id="22" w:name="_Hlk78302017"/>
                      <w:bookmarkStart w:id="23" w:name="_Hlk78302018"/>
                      <w:bookmarkStart w:id="24" w:name="_Hlk78302019"/>
                      <w:bookmarkStart w:id="25" w:name="_Hlk78302020"/>
                      <w:bookmarkStart w:id="26" w:name="_Hlk78302021"/>
                      <w:bookmarkStart w:id="27" w:name="_Hlk78302022"/>
                      <w:bookmarkStart w:id="28" w:name="_Hlk78302023"/>
                      <w:bookmarkStart w:id="29" w:name="_Hlk78302024"/>
                      <w:proofErr w:type="spellStart"/>
                      <w:r w:rsidRPr="00436A9D">
                        <w:rPr>
                          <w:bCs/>
                          <w:szCs w:val="26"/>
                        </w:rPr>
                        <w:t>Līguma</w:t>
                      </w:r>
                      <w:proofErr w:type="spellEnd"/>
                      <w:r w:rsidRPr="00436A9D">
                        <w:rPr>
                          <w:bCs/>
                          <w:szCs w:val="26"/>
                        </w:rPr>
                        <w:t xml:space="preserve"> </w:t>
                      </w:r>
                      <w:proofErr w:type="spellStart"/>
                      <w:r w:rsidRPr="00436A9D">
                        <w:rPr>
                          <w:bCs/>
                          <w:szCs w:val="26"/>
                        </w:rPr>
                        <w:t>projekts</w:t>
                      </w:r>
                      <w:bookmarkEnd w:id="16"/>
                      <w:bookmarkEnd w:id="17"/>
                      <w:bookmarkEnd w:id="18"/>
                      <w:bookmarkEnd w:id="19"/>
                      <w:bookmarkEnd w:id="20"/>
                      <w:bookmarkEnd w:id="21"/>
                      <w:bookmarkEnd w:id="22"/>
                      <w:bookmarkEnd w:id="23"/>
                      <w:bookmarkEnd w:id="24"/>
                      <w:bookmarkEnd w:id="25"/>
                      <w:bookmarkEnd w:id="26"/>
                      <w:bookmarkEnd w:id="27"/>
                      <w:bookmarkEnd w:id="28"/>
                      <w:bookmarkEnd w:id="29"/>
                      <w:proofErr w:type="spellEnd"/>
                    </w:p>
                  </w:txbxContent>
                </v:textbox>
              </v:shape>
            </w:pict>
          </mc:Fallback>
        </mc:AlternateContent>
      </w:r>
    </w:p>
    <w:p w14:paraId="33FEF36C" w14:textId="5C9CC84C" w:rsidR="00FD78A0" w:rsidRPr="005A2052" w:rsidRDefault="00FD78A0" w:rsidP="00FD78A0">
      <w:pPr>
        <w:jc w:val="center"/>
        <w:outlineLvl w:val="0"/>
        <w:rPr>
          <w:b/>
          <w:sz w:val="26"/>
          <w:lang w:val="lv-LV"/>
        </w:rPr>
      </w:pPr>
    </w:p>
    <w:p w14:paraId="0341B7D0" w14:textId="77777777" w:rsidR="00FD78A0" w:rsidRPr="005A2052" w:rsidRDefault="00FD78A0" w:rsidP="0004725C">
      <w:pPr>
        <w:outlineLvl w:val="0"/>
        <w:rPr>
          <w:b/>
          <w:bCs/>
          <w:sz w:val="26"/>
          <w:szCs w:val="26"/>
          <w:lang w:val="lv-LV"/>
        </w:rPr>
      </w:pPr>
    </w:p>
    <w:p w14:paraId="1A41B27F" w14:textId="77777777" w:rsidR="00FD78A0" w:rsidRPr="005A2052" w:rsidRDefault="00FD78A0" w:rsidP="00FD78A0">
      <w:pPr>
        <w:jc w:val="center"/>
        <w:outlineLvl w:val="0"/>
        <w:rPr>
          <w:b/>
          <w:bCs/>
          <w:sz w:val="26"/>
          <w:szCs w:val="26"/>
          <w:lang w:val="lv-LV"/>
        </w:rPr>
      </w:pPr>
    </w:p>
    <w:p w14:paraId="1B00A47B" w14:textId="77777777" w:rsidR="00FD78A0" w:rsidRPr="005A2052" w:rsidRDefault="00FD78A0" w:rsidP="00FD78A0">
      <w:pPr>
        <w:jc w:val="center"/>
        <w:outlineLvl w:val="0"/>
        <w:rPr>
          <w:b/>
          <w:bCs/>
          <w:sz w:val="26"/>
          <w:szCs w:val="26"/>
          <w:lang w:val="lv-LV"/>
        </w:rPr>
      </w:pPr>
    </w:p>
    <w:p w14:paraId="56CD55EB" w14:textId="485B228C" w:rsidR="00FD78A0" w:rsidRPr="005A2052" w:rsidRDefault="00FD78A0" w:rsidP="00FD78A0">
      <w:pPr>
        <w:jc w:val="center"/>
        <w:outlineLvl w:val="0"/>
        <w:rPr>
          <w:b/>
          <w:sz w:val="26"/>
          <w:lang w:val="lv-LV"/>
        </w:rPr>
      </w:pPr>
      <w:r w:rsidRPr="005A2052">
        <w:rPr>
          <w:b/>
          <w:bCs/>
          <w:sz w:val="26"/>
          <w:szCs w:val="26"/>
          <w:lang w:val="lv-LV"/>
        </w:rPr>
        <w:t xml:space="preserve">LĪGUMS Nr. </w:t>
      </w:r>
      <w:r w:rsidR="0004725C">
        <w:rPr>
          <w:b/>
          <w:bCs/>
          <w:sz w:val="26"/>
          <w:szCs w:val="26"/>
          <w:lang w:val="lv-LV"/>
        </w:rPr>
        <w:t>RITA</w:t>
      </w:r>
      <w:r w:rsidRPr="005A2052">
        <w:rPr>
          <w:b/>
          <w:bCs/>
          <w:sz w:val="26"/>
          <w:szCs w:val="26"/>
          <w:lang w:val="lv-LV"/>
        </w:rPr>
        <w:t>-2</w:t>
      </w:r>
      <w:r w:rsidR="001422F3">
        <w:rPr>
          <w:b/>
          <w:bCs/>
          <w:sz w:val="26"/>
          <w:szCs w:val="26"/>
          <w:lang w:val="lv-LV"/>
        </w:rPr>
        <w:t>__</w:t>
      </w:r>
      <w:bookmarkStart w:id="30" w:name="_GoBack"/>
      <w:bookmarkEnd w:id="30"/>
      <w:r w:rsidRPr="005A2052">
        <w:rPr>
          <w:b/>
          <w:bCs/>
          <w:sz w:val="26"/>
          <w:szCs w:val="26"/>
          <w:lang w:val="lv-LV"/>
        </w:rPr>
        <w:t>-________-lī</w:t>
      </w:r>
    </w:p>
    <w:p w14:paraId="1E65F07D" w14:textId="77777777" w:rsidR="00FD78A0" w:rsidRPr="005A2052" w:rsidRDefault="00FD78A0" w:rsidP="00FD78A0">
      <w:pPr>
        <w:tabs>
          <w:tab w:val="right" w:pos="9639"/>
        </w:tabs>
        <w:jc w:val="center"/>
        <w:rPr>
          <w:b/>
          <w:bCs/>
          <w:sz w:val="26"/>
          <w:szCs w:val="26"/>
          <w:lang w:val="lv-LV"/>
        </w:rPr>
      </w:pPr>
      <w:r w:rsidRPr="005A2052">
        <w:rPr>
          <w:b/>
          <w:bCs/>
          <w:sz w:val="26"/>
          <w:szCs w:val="26"/>
          <w:lang w:val="lv-LV"/>
        </w:rPr>
        <w:t>Līdzfinansējuma līgums par</w:t>
      </w:r>
    </w:p>
    <w:p w14:paraId="47C7B643" w14:textId="77777777" w:rsidR="00FD78A0" w:rsidRPr="005A2052" w:rsidRDefault="00FD78A0" w:rsidP="00FD78A0">
      <w:pPr>
        <w:tabs>
          <w:tab w:val="right" w:pos="9639"/>
        </w:tabs>
        <w:jc w:val="center"/>
        <w:rPr>
          <w:sz w:val="26"/>
          <w:szCs w:val="26"/>
          <w:lang w:val="lv-LV"/>
        </w:rPr>
      </w:pPr>
      <w:r w:rsidRPr="005A2052">
        <w:rPr>
          <w:b/>
          <w:bCs/>
          <w:sz w:val="26"/>
          <w:szCs w:val="26"/>
          <w:lang w:val="lv-LV"/>
        </w:rPr>
        <w:t>pasākuma starptautiskā mārketinga līdzfinansēšanu</w:t>
      </w:r>
    </w:p>
    <w:p w14:paraId="53A813C9" w14:textId="77777777" w:rsidR="00FD78A0" w:rsidRPr="005A2052" w:rsidRDefault="00FD78A0" w:rsidP="00FD78A0">
      <w:pPr>
        <w:tabs>
          <w:tab w:val="right" w:pos="9639"/>
        </w:tabs>
        <w:jc w:val="center"/>
        <w:rPr>
          <w:b/>
          <w:bCs/>
          <w:sz w:val="26"/>
          <w:szCs w:val="26"/>
          <w:lang w:val="lv-LV"/>
        </w:rPr>
      </w:pPr>
    </w:p>
    <w:p w14:paraId="720BF1FD" w14:textId="7EFABA18" w:rsidR="00FD78A0" w:rsidRDefault="00FD78A0" w:rsidP="0004725C">
      <w:pPr>
        <w:tabs>
          <w:tab w:val="left" w:pos="5954"/>
        </w:tabs>
        <w:ind w:right="-45"/>
        <w:jc w:val="right"/>
        <w:rPr>
          <w:sz w:val="26"/>
          <w:szCs w:val="26"/>
          <w:lang w:val="lv-LV"/>
        </w:rPr>
      </w:pPr>
      <w:r w:rsidRPr="005A2052">
        <w:rPr>
          <w:sz w:val="26"/>
          <w:szCs w:val="26"/>
          <w:lang w:val="lv-LV"/>
        </w:rPr>
        <w:t>Rīgā,</w:t>
      </w:r>
      <w:r w:rsidRPr="005A2052">
        <w:rPr>
          <w:lang w:val="lv-LV"/>
        </w:rPr>
        <w:tab/>
      </w:r>
      <w:r w:rsidR="0009456E" w:rsidRPr="005A2052">
        <w:rPr>
          <w:sz w:val="26"/>
          <w:szCs w:val="26"/>
          <w:lang w:val="lv-LV"/>
        </w:rPr>
        <w:t>202</w:t>
      </w:r>
      <w:r w:rsidR="0009456E">
        <w:rPr>
          <w:sz w:val="26"/>
          <w:szCs w:val="26"/>
          <w:lang w:val="lv-LV"/>
        </w:rPr>
        <w:t>__</w:t>
      </w:r>
      <w:r w:rsidRPr="005A2052">
        <w:rPr>
          <w:sz w:val="26"/>
          <w:szCs w:val="26"/>
          <w:lang w:val="lv-LV"/>
        </w:rPr>
        <w:t>. gada ______________</w:t>
      </w:r>
    </w:p>
    <w:p w14:paraId="0E0E698B" w14:textId="77777777" w:rsidR="0004725C" w:rsidRPr="005A2052" w:rsidRDefault="0004725C" w:rsidP="00FD78A0">
      <w:pPr>
        <w:tabs>
          <w:tab w:val="left" w:pos="5954"/>
        </w:tabs>
        <w:ind w:right="-45"/>
        <w:jc w:val="both"/>
        <w:rPr>
          <w:sz w:val="26"/>
          <w:lang w:val="lv-LV"/>
        </w:rPr>
      </w:pPr>
    </w:p>
    <w:p w14:paraId="4F4F6D4C" w14:textId="6292428D" w:rsidR="00FD78A0" w:rsidRPr="005A2052" w:rsidRDefault="00FD78A0" w:rsidP="00FD78A0">
      <w:pPr>
        <w:ind w:firstLine="709"/>
        <w:jc w:val="both"/>
        <w:rPr>
          <w:sz w:val="26"/>
          <w:lang w:val="lv-LV"/>
        </w:rPr>
      </w:pPr>
      <w:r w:rsidRPr="005A2052">
        <w:rPr>
          <w:sz w:val="26"/>
          <w:lang w:val="lv-LV"/>
        </w:rPr>
        <w:t xml:space="preserve">Rīgas pašvaldības aģentūra “Rīgas investīciju un tūrisma aģentūra”, adrese: Rātslaukums 1, Rīga, LV-1539, kura darbojas atbilstoši </w:t>
      </w:r>
      <w:r w:rsidR="0004725C">
        <w:rPr>
          <w:sz w:val="26"/>
          <w:lang w:val="lv-LV"/>
        </w:rPr>
        <w:t>“</w:t>
      </w:r>
      <w:r w:rsidRPr="005A2052">
        <w:rPr>
          <w:sz w:val="26"/>
          <w:lang w:val="lv-LV"/>
        </w:rPr>
        <w:t xml:space="preserve">Rīgas investīciju un tūrisma aģentūras nolikums” (turpmāk </w:t>
      </w:r>
      <w:r w:rsidR="002930B7" w:rsidRPr="002930B7">
        <w:rPr>
          <w:sz w:val="26"/>
          <w:lang w:val="lv-LV"/>
        </w:rPr>
        <w:t>–</w:t>
      </w:r>
      <w:r w:rsidRPr="005A2052">
        <w:rPr>
          <w:sz w:val="26"/>
          <w:lang w:val="lv-LV"/>
        </w:rPr>
        <w:t xml:space="preserve"> Aģentūra), tās direktora </w:t>
      </w:r>
      <w:r w:rsidR="0009456E">
        <w:rPr>
          <w:sz w:val="26"/>
          <w:lang w:val="lv-LV"/>
        </w:rPr>
        <w:t>_________________</w:t>
      </w:r>
      <w:r w:rsidRPr="005A2052">
        <w:rPr>
          <w:sz w:val="26"/>
          <w:lang w:val="lv-LV"/>
        </w:rPr>
        <w:t xml:space="preserve"> personā, no vienas puses, un</w:t>
      </w:r>
    </w:p>
    <w:p w14:paraId="3520D626" w14:textId="06153A38" w:rsidR="00FD78A0" w:rsidRPr="005A2052" w:rsidRDefault="00FD78A0" w:rsidP="00FD78A0">
      <w:pPr>
        <w:ind w:firstLine="709"/>
        <w:jc w:val="both"/>
        <w:rPr>
          <w:sz w:val="26"/>
          <w:lang w:val="lv-LV"/>
        </w:rPr>
      </w:pPr>
      <w:r w:rsidRPr="005A2052">
        <w:rPr>
          <w:sz w:val="26"/>
          <w:lang w:val="lv-LV"/>
        </w:rPr>
        <w:t xml:space="preserve">________________ </w:t>
      </w:r>
      <w:r w:rsidR="002930B7">
        <w:rPr>
          <w:sz w:val="26"/>
          <w:lang w:val="lv-LV"/>
        </w:rPr>
        <w:t>“</w:t>
      </w:r>
      <w:r w:rsidRPr="005A2052">
        <w:rPr>
          <w:sz w:val="26"/>
          <w:lang w:val="lv-LV"/>
        </w:rPr>
        <w:t xml:space="preserve">xxx”, reģistrācijas numurs xxx, juridiskā adrese: Rīga, xxx iela xxx, LV-xxxx, kuras vārdā saskaņā ar xxx rīkojas xxx xxx xxx xxx, turpmāk </w:t>
      </w:r>
      <w:r w:rsidR="002930B7" w:rsidRPr="002930B7">
        <w:rPr>
          <w:sz w:val="26"/>
          <w:lang w:val="lv-LV"/>
        </w:rPr>
        <w:t>–</w:t>
      </w:r>
      <w:r w:rsidRPr="005A2052">
        <w:rPr>
          <w:sz w:val="26"/>
          <w:lang w:val="lv-LV"/>
        </w:rPr>
        <w:t xml:space="preserve"> </w:t>
      </w:r>
      <w:r w:rsidR="002930B7">
        <w:rPr>
          <w:sz w:val="26"/>
          <w:lang w:val="lv-LV"/>
        </w:rPr>
        <w:t>“</w:t>
      </w:r>
      <w:r w:rsidRPr="005A2052">
        <w:rPr>
          <w:sz w:val="26"/>
          <w:lang w:val="lv-LV"/>
        </w:rPr>
        <w:t xml:space="preserve">Saņēmējs”, no otras puses, </w:t>
      </w:r>
    </w:p>
    <w:p w14:paraId="47C44BF7" w14:textId="77A5647B" w:rsidR="00FD78A0" w:rsidRPr="005A2052" w:rsidRDefault="00FD78A0" w:rsidP="00FD78A0">
      <w:pPr>
        <w:ind w:firstLine="709"/>
        <w:jc w:val="both"/>
        <w:rPr>
          <w:sz w:val="26"/>
          <w:szCs w:val="26"/>
          <w:lang w:val="lv-LV"/>
        </w:rPr>
      </w:pPr>
      <w:r w:rsidRPr="005A2052">
        <w:rPr>
          <w:sz w:val="26"/>
          <w:szCs w:val="26"/>
          <w:lang w:val="lv-LV"/>
        </w:rPr>
        <w:t xml:space="preserve">bet turpmāk abi kopā un katrs atsevišķi </w:t>
      </w:r>
      <w:r w:rsidR="002930B7" w:rsidRPr="002930B7">
        <w:rPr>
          <w:sz w:val="26"/>
          <w:lang w:val="lv-LV"/>
        </w:rPr>
        <w:t>–</w:t>
      </w:r>
      <w:r w:rsidRPr="005A2052">
        <w:rPr>
          <w:sz w:val="26"/>
          <w:szCs w:val="26"/>
          <w:lang w:val="lv-LV"/>
        </w:rPr>
        <w:t xml:space="preserve"> </w:t>
      </w:r>
      <w:r w:rsidR="002930B7">
        <w:rPr>
          <w:sz w:val="26"/>
          <w:szCs w:val="26"/>
          <w:lang w:val="lv-LV"/>
        </w:rPr>
        <w:t>“</w:t>
      </w:r>
      <w:r w:rsidRPr="005A2052">
        <w:rPr>
          <w:sz w:val="26"/>
          <w:szCs w:val="26"/>
          <w:lang w:val="lv-LV"/>
        </w:rPr>
        <w:t xml:space="preserve">Līdzēji”, pamatojoties uz Nozīmīgu kultūras, sporta un darījumu pasākumu starptautiskā mārketinga līdzfinansēšanas konkursa (turpmāk </w:t>
      </w:r>
      <w:r w:rsidR="002930B7" w:rsidRPr="002930B7">
        <w:rPr>
          <w:sz w:val="26"/>
          <w:lang w:val="lv-LV"/>
        </w:rPr>
        <w:t>–</w:t>
      </w:r>
      <w:r w:rsidRPr="005A2052">
        <w:rPr>
          <w:sz w:val="26"/>
          <w:szCs w:val="26"/>
          <w:lang w:val="lv-LV"/>
        </w:rPr>
        <w:t xml:space="preserve"> Konkurss) vērtēšanas komisijas lēmumu</w:t>
      </w:r>
      <w:bookmarkStart w:id="31" w:name="OLE_LINK1"/>
      <w:bookmarkStart w:id="32" w:name="OLE_LINK2"/>
      <w:r w:rsidRPr="005A2052">
        <w:rPr>
          <w:sz w:val="26"/>
          <w:szCs w:val="26"/>
          <w:lang w:val="lv-LV"/>
        </w:rPr>
        <w:t xml:space="preserve">, </w:t>
      </w:r>
      <w:bookmarkEnd w:id="31"/>
      <w:bookmarkEnd w:id="32"/>
      <w:r w:rsidRPr="005A2052">
        <w:rPr>
          <w:sz w:val="26"/>
          <w:szCs w:val="26"/>
          <w:lang w:val="lv-LV"/>
        </w:rPr>
        <w:t xml:space="preserve">noslēdz šādu līgumu (turpmāk </w:t>
      </w:r>
      <w:r w:rsidR="002930B7" w:rsidRPr="002930B7">
        <w:rPr>
          <w:sz w:val="26"/>
          <w:lang w:val="lv-LV"/>
        </w:rPr>
        <w:t>–</w:t>
      </w:r>
      <w:r w:rsidRPr="005A2052">
        <w:rPr>
          <w:sz w:val="26"/>
          <w:szCs w:val="26"/>
          <w:lang w:val="lv-LV"/>
        </w:rPr>
        <w:t xml:space="preserve"> </w:t>
      </w:r>
      <w:r w:rsidR="002930B7">
        <w:rPr>
          <w:sz w:val="26"/>
          <w:szCs w:val="26"/>
          <w:lang w:val="lv-LV"/>
        </w:rPr>
        <w:t>“</w:t>
      </w:r>
      <w:r w:rsidRPr="005A2052">
        <w:rPr>
          <w:sz w:val="26"/>
          <w:szCs w:val="26"/>
          <w:lang w:val="lv-LV"/>
        </w:rPr>
        <w:t>Līgums”):</w:t>
      </w:r>
    </w:p>
    <w:p w14:paraId="50A32C9A" w14:textId="77777777" w:rsidR="00FD78A0" w:rsidRPr="005A2052" w:rsidRDefault="00FD78A0" w:rsidP="00FD78A0">
      <w:pPr>
        <w:jc w:val="both"/>
        <w:rPr>
          <w:sz w:val="26"/>
          <w:lang w:val="lv-LV"/>
        </w:rPr>
      </w:pPr>
    </w:p>
    <w:p w14:paraId="1EF3030A" w14:textId="77777777" w:rsidR="00FD78A0" w:rsidRPr="005A2052" w:rsidRDefault="00FD78A0" w:rsidP="005F3CA3">
      <w:pPr>
        <w:numPr>
          <w:ilvl w:val="0"/>
          <w:numId w:val="33"/>
        </w:numPr>
        <w:overflowPunct w:val="0"/>
        <w:autoSpaceDE w:val="0"/>
        <w:autoSpaceDN w:val="0"/>
        <w:adjustRightInd w:val="0"/>
        <w:ind w:left="357" w:hanging="357"/>
        <w:jc w:val="center"/>
        <w:textAlignment w:val="baseline"/>
        <w:rPr>
          <w:b/>
          <w:sz w:val="26"/>
          <w:lang w:val="lv-LV"/>
        </w:rPr>
      </w:pPr>
      <w:r w:rsidRPr="005A2052">
        <w:rPr>
          <w:b/>
          <w:sz w:val="26"/>
          <w:lang w:val="lv-LV"/>
        </w:rPr>
        <w:t>Līguma priekšmets</w:t>
      </w:r>
    </w:p>
    <w:p w14:paraId="6BC84A1B" w14:textId="5588BC54" w:rsidR="00FD78A0" w:rsidRPr="005A2052" w:rsidRDefault="00FD78A0" w:rsidP="00FD78A0">
      <w:pPr>
        <w:pStyle w:val="ListParagraph"/>
        <w:numPr>
          <w:ilvl w:val="1"/>
          <w:numId w:val="33"/>
        </w:numPr>
        <w:overflowPunct w:val="0"/>
        <w:autoSpaceDE w:val="0"/>
        <w:autoSpaceDN w:val="0"/>
        <w:adjustRightInd w:val="0"/>
        <w:contextualSpacing/>
        <w:jc w:val="both"/>
        <w:textAlignment w:val="baseline"/>
        <w:rPr>
          <w:sz w:val="26"/>
        </w:rPr>
      </w:pPr>
      <w:r w:rsidRPr="005A2052">
        <w:rPr>
          <w:sz w:val="26"/>
        </w:rPr>
        <w:t xml:space="preserve">Aģentūra piešķir un izmaksā, bet Saņēmējs saņem </w:t>
      </w:r>
      <w:r w:rsidRPr="005A2052">
        <w:rPr>
          <w:bCs/>
          <w:sz w:val="26"/>
        </w:rPr>
        <w:t>Konkursa</w:t>
      </w:r>
      <w:r w:rsidRPr="005A2052">
        <w:rPr>
          <w:b/>
          <w:bCs/>
          <w:sz w:val="26"/>
        </w:rPr>
        <w:t xml:space="preserve"> </w:t>
      </w:r>
      <w:r w:rsidRPr="005A2052">
        <w:rPr>
          <w:sz w:val="26"/>
        </w:rPr>
        <w:t xml:space="preserve"> ietvaros piešķirto līdzfinansējumu (turpmāk tekstā – Līdzfinansējums), īstenojot Uzņēmēja </w:t>
      </w:r>
      <w:bookmarkStart w:id="33" w:name="OLE_LINK7"/>
      <w:bookmarkStart w:id="34" w:name="OLE_LINK8"/>
      <w:r w:rsidR="0009456E" w:rsidRPr="005A2052">
        <w:rPr>
          <w:sz w:val="26"/>
        </w:rPr>
        <w:t>20</w:t>
      </w:r>
      <w:r w:rsidR="0009456E">
        <w:rPr>
          <w:sz w:val="26"/>
        </w:rPr>
        <w:t>__</w:t>
      </w:r>
      <w:r w:rsidRPr="005A2052">
        <w:rPr>
          <w:sz w:val="26"/>
        </w:rPr>
        <w:t>.</w:t>
      </w:r>
      <w:r w:rsidR="002930B7">
        <w:rPr>
          <w:sz w:val="26"/>
        </w:rPr>
        <w:t> </w:t>
      </w:r>
      <w:r w:rsidRPr="005A2052">
        <w:rPr>
          <w:sz w:val="26"/>
        </w:rPr>
        <w:t xml:space="preserve">gada </w:t>
      </w:r>
      <w:r w:rsidR="0009456E">
        <w:rPr>
          <w:sz w:val="26"/>
          <w:u w:val="single"/>
        </w:rPr>
        <w:t>_______</w:t>
      </w:r>
      <w:r w:rsidRPr="005A2052">
        <w:rPr>
          <w:sz w:val="26"/>
        </w:rPr>
        <w:t xml:space="preserve"> konkursa ietvaros iesniegtajā pieteikumā Nr.</w:t>
      </w:r>
      <w:r w:rsidR="002930B7">
        <w:rPr>
          <w:sz w:val="26"/>
        </w:rPr>
        <w:t> </w:t>
      </w:r>
      <w:r w:rsidR="0009456E">
        <w:rPr>
          <w:sz w:val="26"/>
        </w:rPr>
        <w:t>___________</w:t>
      </w:r>
      <w:r w:rsidRPr="005A2052">
        <w:rPr>
          <w:sz w:val="26"/>
        </w:rPr>
        <w:t xml:space="preserve"> (turpmāk</w:t>
      </w:r>
      <w:r w:rsidR="002930B7">
        <w:rPr>
          <w:sz w:val="26"/>
        </w:rPr>
        <w:t> </w:t>
      </w:r>
      <w:r w:rsidRPr="005A2052">
        <w:rPr>
          <w:sz w:val="26"/>
        </w:rPr>
        <w:t>– Pieteikums) norādītās aktivitātes</w:t>
      </w:r>
      <w:bookmarkEnd w:id="33"/>
      <w:bookmarkEnd w:id="34"/>
      <w:r w:rsidRPr="005A2052">
        <w:rPr>
          <w:sz w:val="26"/>
        </w:rPr>
        <w:t>.</w:t>
      </w:r>
    </w:p>
    <w:p w14:paraId="7DCFE5D7" w14:textId="77777777" w:rsidR="00FD78A0" w:rsidRPr="005A2052" w:rsidRDefault="00FD78A0" w:rsidP="00FD78A0">
      <w:pPr>
        <w:pStyle w:val="ListParagraph"/>
        <w:numPr>
          <w:ilvl w:val="1"/>
          <w:numId w:val="33"/>
        </w:numPr>
        <w:overflowPunct w:val="0"/>
        <w:autoSpaceDE w:val="0"/>
        <w:autoSpaceDN w:val="0"/>
        <w:adjustRightInd w:val="0"/>
        <w:contextualSpacing/>
        <w:jc w:val="both"/>
        <w:textAlignment w:val="baseline"/>
        <w:rPr>
          <w:sz w:val="26"/>
        </w:rPr>
      </w:pPr>
      <w:r w:rsidRPr="005A2052">
        <w:rPr>
          <w:sz w:val="26"/>
        </w:rPr>
        <w:t>Līdzfinansējums izlietojams tikai un vienīgi atbilstoši Konkursa nolikuma prasībām.</w:t>
      </w:r>
    </w:p>
    <w:p w14:paraId="2BB16902" w14:textId="77777777" w:rsidR="00FD78A0" w:rsidRPr="005A2052" w:rsidRDefault="00FD78A0" w:rsidP="00FD78A0">
      <w:pPr>
        <w:pStyle w:val="ListParagraph"/>
        <w:ind w:left="360"/>
        <w:jc w:val="both"/>
        <w:rPr>
          <w:sz w:val="26"/>
        </w:rPr>
      </w:pPr>
    </w:p>
    <w:p w14:paraId="50164DF6" w14:textId="77777777" w:rsidR="00FD78A0" w:rsidRPr="005A2052" w:rsidRDefault="00FD78A0" w:rsidP="005F3CA3">
      <w:pPr>
        <w:numPr>
          <w:ilvl w:val="0"/>
          <w:numId w:val="33"/>
        </w:numPr>
        <w:overflowPunct w:val="0"/>
        <w:autoSpaceDE w:val="0"/>
        <w:autoSpaceDN w:val="0"/>
        <w:adjustRightInd w:val="0"/>
        <w:ind w:left="357" w:hanging="357"/>
        <w:jc w:val="center"/>
        <w:textAlignment w:val="baseline"/>
        <w:rPr>
          <w:b/>
          <w:sz w:val="26"/>
          <w:lang w:val="lv-LV"/>
        </w:rPr>
      </w:pPr>
      <w:r w:rsidRPr="005A2052">
        <w:rPr>
          <w:b/>
          <w:sz w:val="26"/>
          <w:lang w:val="lv-LV"/>
        </w:rPr>
        <w:t>Līdzfinansējuma apmērs un izmaksas kārtība</w:t>
      </w:r>
    </w:p>
    <w:p w14:paraId="02B9C737" w14:textId="094DB322" w:rsidR="00FD78A0" w:rsidRPr="005A2052" w:rsidRDefault="00FD78A0" w:rsidP="005F3CA3">
      <w:pPr>
        <w:pStyle w:val="ListParagraph"/>
        <w:numPr>
          <w:ilvl w:val="1"/>
          <w:numId w:val="33"/>
        </w:numPr>
        <w:overflowPunct w:val="0"/>
        <w:autoSpaceDE w:val="0"/>
        <w:autoSpaceDN w:val="0"/>
        <w:adjustRightInd w:val="0"/>
        <w:contextualSpacing/>
        <w:jc w:val="both"/>
        <w:textAlignment w:val="baseline"/>
        <w:rPr>
          <w:sz w:val="26"/>
        </w:rPr>
      </w:pPr>
      <w:r w:rsidRPr="005A2052">
        <w:rPr>
          <w:sz w:val="26"/>
        </w:rPr>
        <w:t xml:space="preserve">Līdzfinansējuma apmērs ir līdz EUR xx,xx (xx </w:t>
      </w:r>
      <w:r w:rsidRPr="005A2052">
        <w:rPr>
          <w:i/>
          <w:sz w:val="26"/>
        </w:rPr>
        <w:t>euro</w:t>
      </w:r>
      <w:r w:rsidRPr="005A2052">
        <w:rPr>
          <w:sz w:val="26"/>
        </w:rPr>
        <w:t>, xx centi) atbilstoši konkursa pieteikumā norādītajām izmaksām,</w:t>
      </w:r>
      <w:r w:rsidRPr="005A2052">
        <w:rPr>
          <w:sz w:val="26"/>
          <w:szCs w:val="26"/>
        </w:rPr>
        <w:t xml:space="preserve"> </w:t>
      </w:r>
      <w:r w:rsidRPr="005A2052">
        <w:rPr>
          <w:sz w:val="26"/>
        </w:rPr>
        <w:t xml:space="preserve">kas nav lielāks par </w:t>
      </w:r>
      <w:r w:rsidR="008C08F5" w:rsidRPr="005A2052">
        <w:rPr>
          <w:sz w:val="26"/>
        </w:rPr>
        <w:t>20</w:t>
      </w:r>
      <w:r w:rsidRPr="005A2052">
        <w:rPr>
          <w:sz w:val="26"/>
        </w:rPr>
        <w:t xml:space="preserve">% no kopējām Atbalstāmā pasākuma organizēšanas izmaksām un nepārsniedz Nolikuma </w:t>
      </w:r>
      <w:r w:rsidRPr="005A2052">
        <w:rPr>
          <w:sz w:val="26"/>
        </w:rPr>
        <w:fldChar w:fldCharType="begin"/>
      </w:r>
      <w:r w:rsidRPr="005A2052">
        <w:rPr>
          <w:sz w:val="26"/>
        </w:rPr>
        <w:instrText xml:space="preserve"> REF _Ref74150536 \r \h </w:instrText>
      </w:r>
      <w:r w:rsidRPr="005A2052">
        <w:rPr>
          <w:sz w:val="26"/>
        </w:rPr>
      </w:r>
      <w:r w:rsidRPr="005A2052">
        <w:rPr>
          <w:sz w:val="26"/>
        </w:rPr>
        <w:fldChar w:fldCharType="separate"/>
      </w:r>
      <w:r w:rsidR="00794168">
        <w:rPr>
          <w:sz w:val="26"/>
        </w:rPr>
        <w:t>0</w:t>
      </w:r>
      <w:r w:rsidRPr="005A2052">
        <w:rPr>
          <w:sz w:val="26"/>
        </w:rPr>
        <w:fldChar w:fldCharType="end"/>
      </w:r>
      <w:r w:rsidRPr="005A2052">
        <w:rPr>
          <w:sz w:val="26"/>
        </w:rPr>
        <w:t>.</w:t>
      </w:r>
      <w:r w:rsidR="002930B7">
        <w:rPr>
          <w:sz w:val="26"/>
        </w:rPr>
        <w:t> </w:t>
      </w:r>
      <w:r w:rsidRPr="005A2052">
        <w:rPr>
          <w:sz w:val="26"/>
        </w:rPr>
        <w:t xml:space="preserve">punktā noteikto apmēru. Precīzs Līdzfinansējuma apmērs tiek noteikts, pamatojoties uz Saņēmēja gala atskaitē atspoguļotajām faktiskajām Atbalstāmā pasākuma starptautiskā mārketinga izmaksām, ko apstiprina izdevumus apliecinoši dokumenti. </w:t>
      </w:r>
    </w:p>
    <w:p w14:paraId="2C1C2B39" w14:textId="77777777" w:rsidR="00FD78A0" w:rsidRPr="005A2052" w:rsidRDefault="00FD78A0" w:rsidP="00FD78A0">
      <w:pPr>
        <w:pStyle w:val="ListParagraph"/>
        <w:numPr>
          <w:ilvl w:val="1"/>
          <w:numId w:val="33"/>
        </w:numPr>
        <w:overflowPunct w:val="0"/>
        <w:autoSpaceDE w:val="0"/>
        <w:autoSpaceDN w:val="0"/>
        <w:adjustRightInd w:val="0"/>
        <w:contextualSpacing/>
        <w:jc w:val="both"/>
        <w:textAlignment w:val="baseline"/>
        <w:rPr>
          <w:sz w:val="26"/>
          <w:szCs w:val="26"/>
        </w:rPr>
      </w:pPr>
      <w:bookmarkStart w:id="35" w:name="_Ref317002453"/>
      <w:r w:rsidRPr="005A2052">
        <w:rPr>
          <w:sz w:val="26"/>
          <w:szCs w:val="26"/>
        </w:rPr>
        <w:t xml:space="preserve">Aģentūra izmaksā Saņēmējam līdz 100% (viens simts procentu) no piešķirtā Līdzfinansējuma, t.i. līdz EUR xx,xx (xx </w:t>
      </w:r>
      <w:r w:rsidRPr="005A2052">
        <w:rPr>
          <w:i/>
          <w:iCs/>
          <w:sz w:val="26"/>
          <w:szCs w:val="26"/>
        </w:rPr>
        <w:t>euro</w:t>
      </w:r>
      <w:r w:rsidRPr="005A2052">
        <w:rPr>
          <w:sz w:val="26"/>
          <w:szCs w:val="26"/>
        </w:rPr>
        <w:t>, xx centi) apmērā, 30 (trīsdesmit) dienu laikā pēc Saņēmēja Pieteikumā norādīto aktivitāšu īstenošanas, iesniegtās gala atskaites apstiprināšanas un atbilstoša elektroniskā rēķina saņemšanas portālā www.eriga.lv.</w:t>
      </w:r>
      <w:bookmarkEnd w:id="35"/>
      <w:r w:rsidRPr="005A2052">
        <w:rPr>
          <w:sz w:val="26"/>
          <w:szCs w:val="26"/>
        </w:rPr>
        <w:t xml:space="preserve"> </w:t>
      </w:r>
    </w:p>
    <w:p w14:paraId="4FB303EC" w14:textId="2929455F" w:rsidR="00FD78A0" w:rsidRPr="005A2052" w:rsidRDefault="00FD78A0" w:rsidP="00FD78A0">
      <w:pPr>
        <w:pStyle w:val="ListParagraph"/>
        <w:numPr>
          <w:ilvl w:val="1"/>
          <w:numId w:val="33"/>
        </w:numPr>
        <w:overflowPunct w:val="0"/>
        <w:autoSpaceDE w:val="0"/>
        <w:autoSpaceDN w:val="0"/>
        <w:adjustRightInd w:val="0"/>
        <w:contextualSpacing/>
        <w:jc w:val="both"/>
        <w:textAlignment w:val="baseline"/>
        <w:rPr>
          <w:sz w:val="26"/>
          <w:szCs w:val="26"/>
        </w:rPr>
      </w:pPr>
      <w:r w:rsidRPr="005A2052">
        <w:rPr>
          <w:sz w:val="26"/>
          <w:szCs w:val="26"/>
        </w:rPr>
        <w:t xml:space="preserve">Gadījumā, ja Aģentūra vai Rīgas pilsētas pašvaldība ir veikusi visas nepieciešamās dokumentu un lietu faktiskā stāvokļa pārbaudes un nav konstatējusi neatbilstību Līguma un Konkursa nolikuma nosacījumiem, tad Aģentūra veic Līguma </w:t>
      </w:r>
      <w:r w:rsidR="00794168" w:rsidRPr="00794168">
        <w:rPr>
          <w:sz w:val="26"/>
          <w:szCs w:val="26"/>
        </w:rPr>
        <w:t>2.2.</w:t>
      </w:r>
      <w:r w:rsidR="002930B7">
        <w:rPr>
          <w:sz w:val="26"/>
          <w:szCs w:val="26"/>
        </w:rPr>
        <w:t> </w:t>
      </w:r>
      <w:r w:rsidRPr="005A2052">
        <w:rPr>
          <w:sz w:val="26"/>
          <w:szCs w:val="26"/>
        </w:rPr>
        <w:t xml:space="preserve">apakšpunktā minētā Līdzfinansējuma izmaksu atbilstoši faktiskajām Saņēmēja </w:t>
      </w:r>
      <w:r w:rsidR="008978E4" w:rsidRPr="005A2052">
        <w:rPr>
          <w:sz w:val="26"/>
          <w:szCs w:val="26"/>
        </w:rPr>
        <w:t xml:space="preserve">starptautiskā </w:t>
      </w:r>
      <w:r w:rsidRPr="005A2052">
        <w:rPr>
          <w:sz w:val="26"/>
          <w:szCs w:val="26"/>
        </w:rPr>
        <w:t>mārketinga izmaksām.</w:t>
      </w:r>
    </w:p>
    <w:p w14:paraId="21AA59E4" w14:textId="58F89754" w:rsidR="00FD78A0" w:rsidRPr="005A2052" w:rsidRDefault="00FD78A0" w:rsidP="00FD78A0">
      <w:pPr>
        <w:pStyle w:val="ListParagraph"/>
        <w:numPr>
          <w:ilvl w:val="1"/>
          <w:numId w:val="33"/>
        </w:numPr>
        <w:overflowPunct w:val="0"/>
        <w:autoSpaceDE w:val="0"/>
        <w:autoSpaceDN w:val="0"/>
        <w:adjustRightInd w:val="0"/>
        <w:contextualSpacing/>
        <w:jc w:val="both"/>
        <w:textAlignment w:val="baseline"/>
        <w:rPr>
          <w:sz w:val="26"/>
          <w:szCs w:val="26"/>
        </w:rPr>
      </w:pPr>
      <w:r w:rsidRPr="005A2052">
        <w:rPr>
          <w:sz w:val="26"/>
          <w:szCs w:val="26"/>
        </w:rPr>
        <w:lastRenderedPageBreak/>
        <w:t xml:space="preserve">Gadījumā, ja Aģentūra vai Rīgas pilsētas pašvaldība ir veikusi visas nepieciešamās dokumentu un lietu faktiskā stāvokļa pārbaudes un ir konstatējusi neatbilstības Līguma un Konkursa nolikuma nosacījumiem, Aģentūrai ir tiesības Līguma </w:t>
      </w:r>
      <w:r w:rsidR="00794168" w:rsidRPr="00794168">
        <w:rPr>
          <w:sz w:val="26"/>
          <w:szCs w:val="26"/>
        </w:rPr>
        <w:t>2.2.</w:t>
      </w:r>
      <w:r w:rsidR="002930B7">
        <w:rPr>
          <w:sz w:val="26"/>
          <w:szCs w:val="26"/>
        </w:rPr>
        <w:t> </w:t>
      </w:r>
      <w:r w:rsidRPr="005A2052">
        <w:rPr>
          <w:sz w:val="26"/>
          <w:szCs w:val="26"/>
        </w:rPr>
        <w:t>apakšpunktā minēto Līdzfinansējumu izmaksāt pilnā apmērā vai daļēji, vai pieprasīt Saņēmējam atmaksāt Līguma 4.1.6.</w:t>
      </w:r>
      <w:r w:rsidR="002930B7">
        <w:rPr>
          <w:sz w:val="26"/>
          <w:szCs w:val="26"/>
        </w:rPr>
        <w:t> </w:t>
      </w:r>
      <w:r w:rsidRPr="005A2052">
        <w:rPr>
          <w:sz w:val="26"/>
          <w:szCs w:val="26"/>
        </w:rPr>
        <w:t>punktā minēto Līdzfinansējuma daļu (ja tāda ir izmaksāta) pilnā apmērā vai daļēji.</w:t>
      </w:r>
    </w:p>
    <w:p w14:paraId="1F473B8C" w14:textId="233E374C" w:rsidR="00FD78A0" w:rsidRPr="005A2052" w:rsidRDefault="00FD78A0" w:rsidP="00FD78A0">
      <w:pPr>
        <w:pStyle w:val="ListParagraph"/>
        <w:numPr>
          <w:ilvl w:val="1"/>
          <w:numId w:val="33"/>
        </w:numPr>
        <w:overflowPunct w:val="0"/>
        <w:autoSpaceDE w:val="0"/>
        <w:autoSpaceDN w:val="0"/>
        <w:adjustRightInd w:val="0"/>
        <w:contextualSpacing/>
        <w:jc w:val="both"/>
        <w:textAlignment w:val="baseline"/>
        <w:rPr>
          <w:sz w:val="26"/>
          <w:szCs w:val="26"/>
        </w:rPr>
      </w:pPr>
      <w:r w:rsidRPr="005A2052">
        <w:rPr>
          <w:sz w:val="26"/>
          <w:szCs w:val="26"/>
        </w:rPr>
        <w:t xml:space="preserve">Gadījumā, ja Aģentūra vai  Rīgas pilsētas pašvaldība konstatē Līguma </w:t>
      </w:r>
      <w:r w:rsidR="00595FA3">
        <w:rPr>
          <w:sz w:val="26"/>
          <w:szCs w:val="26"/>
        </w:rPr>
        <w:t xml:space="preserve">5.2.8., 5.2.9. </w:t>
      </w:r>
      <w:r w:rsidRPr="005A2052">
        <w:rPr>
          <w:sz w:val="26"/>
          <w:szCs w:val="26"/>
        </w:rPr>
        <w:t>apakšpunktos noteiktos pārkāpumus, Aģentūrai ir tiesības pieprasīt Saņēmējam atmaksāt Līdzfinansējumu pilnā apmērā vai daļēji.</w:t>
      </w:r>
      <w:r w:rsidRPr="005A2052">
        <w:rPr>
          <w:b/>
          <w:bCs/>
          <w:sz w:val="26"/>
          <w:szCs w:val="26"/>
        </w:rPr>
        <w:t xml:space="preserve"> </w:t>
      </w:r>
      <w:r w:rsidR="00D11C21" w:rsidRPr="005A2052">
        <w:rPr>
          <w:b/>
          <w:bCs/>
          <w:sz w:val="26"/>
          <w:szCs w:val="26"/>
        </w:rPr>
        <w:t xml:space="preserve"> </w:t>
      </w:r>
    </w:p>
    <w:p w14:paraId="244B8AB9" w14:textId="653CEF74" w:rsidR="00D11C21" w:rsidRPr="005A2052" w:rsidRDefault="00625655" w:rsidP="00FD78A0">
      <w:pPr>
        <w:pStyle w:val="ListParagraph"/>
        <w:numPr>
          <w:ilvl w:val="1"/>
          <w:numId w:val="33"/>
        </w:numPr>
        <w:overflowPunct w:val="0"/>
        <w:autoSpaceDE w:val="0"/>
        <w:autoSpaceDN w:val="0"/>
        <w:adjustRightInd w:val="0"/>
        <w:contextualSpacing/>
        <w:jc w:val="both"/>
        <w:textAlignment w:val="baseline"/>
        <w:rPr>
          <w:sz w:val="26"/>
          <w:szCs w:val="26"/>
        </w:rPr>
      </w:pPr>
      <w:r w:rsidRPr="005A2052">
        <w:rPr>
          <w:sz w:val="26"/>
          <w:szCs w:val="26"/>
        </w:rPr>
        <w:t>L</w:t>
      </w:r>
      <w:r>
        <w:rPr>
          <w:sz w:val="26"/>
          <w:szCs w:val="26"/>
        </w:rPr>
        <w:t>ī</w:t>
      </w:r>
      <w:r w:rsidRPr="005A2052">
        <w:rPr>
          <w:sz w:val="26"/>
          <w:szCs w:val="26"/>
        </w:rPr>
        <w:t xml:space="preserve">dzfinansējums </w:t>
      </w:r>
      <w:r w:rsidR="00D11C21" w:rsidRPr="005A2052">
        <w:rPr>
          <w:sz w:val="26"/>
          <w:szCs w:val="26"/>
        </w:rPr>
        <w:t xml:space="preserve">tiek piešķirts kā </w:t>
      </w:r>
      <w:r w:rsidR="00D11C21" w:rsidRPr="005A2052">
        <w:rPr>
          <w:i/>
          <w:sz w:val="26"/>
          <w:szCs w:val="26"/>
        </w:rPr>
        <w:t>de minimis</w:t>
      </w:r>
      <w:r w:rsidR="00D11C21" w:rsidRPr="005A2052">
        <w:rPr>
          <w:sz w:val="26"/>
          <w:szCs w:val="26"/>
        </w:rPr>
        <w:t xml:space="preserve"> atbalsts</w:t>
      </w:r>
      <w:r w:rsidR="007B4E8C">
        <w:rPr>
          <w:sz w:val="26"/>
          <w:szCs w:val="26"/>
        </w:rPr>
        <w:t>.</w:t>
      </w:r>
    </w:p>
    <w:p w14:paraId="0CD4A012" w14:textId="64BD8C2F" w:rsidR="00FC7C04" w:rsidRPr="005A2052" w:rsidRDefault="00FC7C04" w:rsidP="00FD78A0">
      <w:pPr>
        <w:pStyle w:val="ListParagraph"/>
        <w:numPr>
          <w:ilvl w:val="1"/>
          <w:numId w:val="33"/>
        </w:numPr>
        <w:overflowPunct w:val="0"/>
        <w:autoSpaceDE w:val="0"/>
        <w:autoSpaceDN w:val="0"/>
        <w:adjustRightInd w:val="0"/>
        <w:contextualSpacing/>
        <w:jc w:val="both"/>
        <w:textAlignment w:val="baseline"/>
        <w:rPr>
          <w:sz w:val="26"/>
          <w:szCs w:val="26"/>
        </w:rPr>
      </w:pPr>
      <w:r w:rsidRPr="005A2052">
        <w:rPr>
          <w:sz w:val="26"/>
          <w:szCs w:val="26"/>
        </w:rPr>
        <w:t xml:space="preserve">Par </w:t>
      </w:r>
      <w:r w:rsidRPr="005A2052">
        <w:rPr>
          <w:i/>
          <w:sz w:val="26"/>
          <w:szCs w:val="26"/>
        </w:rPr>
        <w:t>de minimis</w:t>
      </w:r>
      <w:r w:rsidRPr="005A2052">
        <w:rPr>
          <w:sz w:val="26"/>
          <w:szCs w:val="26"/>
        </w:rPr>
        <w:t xml:space="preserve"> atbalsta piešķiršanas brīdi ir uzskatāma Līguma noslēgšanas diena.</w:t>
      </w:r>
      <w:r w:rsidR="00D11C21" w:rsidRPr="005A2052">
        <w:rPr>
          <w:sz w:val="26"/>
          <w:szCs w:val="26"/>
        </w:rPr>
        <w:t xml:space="preserve"> </w:t>
      </w:r>
    </w:p>
    <w:p w14:paraId="56B7D96A" w14:textId="2AE759FF" w:rsidR="00D11C21" w:rsidRPr="005A2052" w:rsidRDefault="00D11C21" w:rsidP="001B1D6D">
      <w:pPr>
        <w:pStyle w:val="ListParagraph"/>
        <w:numPr>
          <w:ilvl w:val="1"/>
          <w:numId w:val="33"/>
        </w:numPr>
        <w:rPr>
          <w:sz w:val="26"/>
          <w:szCs w:val="26"/>
        </w:rPr>
      </w:pPr>
      <w:r w:rsidRPr="005A2052">
        <w:rPr>
          <w:sz w:val="26"/>
          <w:szCs w:val="26"/>
        </w:rPr>
        <w:t xml:space="preserve">Aģentūra uzglabā informāciju par sniegto de minimis atbalstu 10 gadus no dienas, kad šīs atbalsta programmas ietvaros piešķirts pēdējais atbalsts, savukārt, atbalsta saņēmējs </w:t>
      </w:r>
      <w:r w:rsidR="007B4E8C" w:rsidRPr="005A2052">
        <w:rPr>
          <w:sz w:val="26"/>
        </w:rPr>
        <w:t>–</w:t>
      </w:r>
      <w:r w:rsidRPr="005A2052">
        <w:rPr>
          <w:sz w:val="26"/>
          <w:szCs w:val="26"/>
        </w:rPr>
        <w:t xml:space="preserve"> 10 gadus no konkrētā atbalsta piešķiršanas dienas.</w:t>
      </w:r>
    </w:p>
    <w:p w14:paraId="0AC43AC9" w14:textId="77777777" w:rsidR="00FD78A0" w:rsidRPr="005A2052" w:rsidRDefault="00FD78A0" w:rsidP="00FD78A0">
      <w:pPr>
        <w:tabs>
          <w:tab w:val="left" w:pos="-180"/>
          <w:tab w:val="left" w:pos="851"/>
        </w:tabs>
        <w:suppressAutoHyphens/>
        <w:ind w:left="360"/>
        <w:rPr>
          <w:b/>
          <w:sz w:val="26"/>
          <w:szCs w:val="26"/>
          <w:lang w:val="lv-LV"/>
        </w:rPr>
      </w:pPr>
      <w:bookmarkStart w:id="36" w:name="_Ref442706225"/>
    </w:p>
    <w:p w14:paraId="6EBAA26D" w14:textId="25631261" w:rsidR="00FD78A0" w:rsidRPr="005A2052" w:rsidRDefault="00FD78A0" w:rsidP="005F3CA3">
      <w:pPr>
        <w:numPr>
          <w:ilvl w:val="0"/>
          <w:numId w:val="33"/>
        </w:numPr>
        <w:tabs>
          <w:tab w:val="left" w:pos="-180"/>
          <w:tab w:val="left" w:pos="851"/>
        </w:tabs>
        <w:suppressAutoHyphens/>
        <w:jc w:val="center"/>
        <w:rPr>
          <w:b/>
          <w:sz w:val="26"/>
          <w:szCs w:val="26"/>
          <w:lang w:val="lv-LV"/>
        </w:rPr>
      </w:pPr>
      <w:r w:rsidRPr="005A2052">
        <w:rPr>
          <w:b/>
          <w:sz w:val="26"/>
          <w:szCs w:val="26"/>
          <w:lang w:val="lv-LV"/>
        </w:rPr>
        <w:t>Rēķina formāts un iesniegšanas kārtība</w:t>
      </w:r>
      <w:bookmarkEnd w:id="36"/>
    </w:p>
    <w:p w14:paraId="08F61DF9" w14:textId="7E793265" w:rsidR="00FD78A0" w:rsidRPr="005A2052" w:rsidRDefault="00FD78A0" w:rsidP="00FD78A0">
      <w:pPr>
        <w:numPr>
          <w:ilvl w:val="1"/>
          <w:numId w:val="33"/>
        </w:numPr>
        <w:tabs>
          <w:tab w:val="left" w:pos="-180"/>
          <w:tab w:val="left" w:pos="567"/>
        </w:tabs>
        <w:suppressAutoHyphens/>
        <w:jc w:val="both"/>
        <w:rPr>
          <w:sz w:val="26"/>
          <w:szCs w:val="26"/>
          <w:lang w:val="lv-LV"/>
        </w:rPr>
      </w:pPr>
      <w:r w:rsidRPr="005A2052">
        <w:rPr>
          <w:sz w:val="26"/>
          <w:szCs w:val="26"/>
          <w:lang w:val="lv-LV"/>
        </w:rPr>
        <w:t xml:space="preserve">Saņēmējs sagatavo grāmatvedības attaisnojuma dokumentus elektroniskā formātā (turpmāk </w:t>
      </w:r>
      <w:r w:rsidR="007B4E8C" w:rsidRPr="007B4E8C">
        <w:rPr>
          <w:sz w:val="26"/>
          <w:lang w:val="lv-LV"/>
        </w:rPr>
        <w:t>–</w:t>
      </w:r>
      <w:r w:rsidRPr="005A2052">
        <w:rPr>
          <w:sz w:val="26"/>
          <w:szCs w:val="26"/>
          <w:lang w:val="lv-LV"/>
        </w:rPr>
        <w:t xml:space="preserve"> elektronisks rēķins) atbilstoši Rīgas pilsētas pašvaldības portālā </w:t>
      </w:r>
      <w:hyperlink r:id="rId11" w:history="1">
        <w:r w:rsidRPr="005A2052">
          <w:rPr>
            <w:sz w:val="26"/>
            <w:szCs w:val="26"/>
            <w:lang w:val="lv-LV"/>
          </w:rPr>
          <w:t>www.eriga.lv</w:t>
        </w:r>
      </w:hyperlink>
      <w:r w:rsidR="007B4E8C">
        <w:rPr>
          <w:sz w:val="26"/>
          <w:szCs w:val="26"/>
          <w:lang w:val="lv-LV"/>
        </w:rPr>
        <w:t>,</w:t>
      </w:r>
      <w:r w:rsidRPr="005A2052">
        <w:rPr>
          <w:sz w:val="26"/>
          <w:szCs w:val="26"/>
          <w:lang w:val="lv-LV"/>
        </w:rPr>
        <w:t xml:space="preserve"> sadaļā </w:t>
      </w:r>
      <w:r w:rsidR="007B4E8C">
        <w:rPr>
          <w:sz w:val="26"/>
          <w:szCs w:val="26"/>
          <w:lang w:val="lv-LV"/>
        </w:rPr>
        <w:t>“</w:t>
      </w:r>
      <w:r w:rsidRPr="005A2052">
        <w:rPr>
          <w:sz w:val="26"/>
          <w:szCs w:val="26"/>
          <w:lang w:val="lv-LV"/>
        </w:rPr>
        <w:t>Rēķinu iesniegšana” norādītajai informācijai par elektroniskā rēķina formātu.</w:t>
      </w:r>
    </w:p>
    <w:p w14:paraId="64E87BFF" w14:textId="0A8F49D3" w:rsidR="00FD78A0" w:rsidRPr="005A2052" w:rsidRDefault="00FD78A0" w:rsidP="00FD78A0">
      <w:pPr>
        <w:pStyle w:val="ListParagraph"/>
        <w:numPr>
          <w:ilvl w:val="1"/>
          <w:numId w:val="33"/>
        </w:numPr>
        <w:tabs>
          <w:tab w:val="left" w:pos="-180"/>
          <w:tab w:val="left" w:pos="567"/>
        </w:tabs>
        <w:suppressAutoHyphens/>
        <w:contextualSpacing/>
        <w:jc w:val="both"/>
        <w:rPr>
          <w:sz w:val="26"/>
          <w:szCs w:val="26"/>
        </w:rPr>
      </w:pPr>
      <w:r w:rsidRPr="005A2052">
        <w:rPr>
          <w:sz w:val="26"/>
          <w:szCs w:val="26"/>
        </w:rPr>
        <w:t xml:space="preserve">Elektroniskos rēķinus apmaksai Saņēmējs iesniedz Aģentūrai, izmantojot manuālu rēķina informācijas ievades Web formu  portālā </w:t>
      </w:r>
      <w:hyperlink r:id="rId12" w:history="1">
        <w:r w:rsidRPr="005A2052">
          <w:rPr>
            <w:sz w:val="26"/>
            <w:szCs w:val="26"/>
          </w:rPr>
          <w:t>http://www.eriga.lv</w:t>
        </w:r>
      </w:hyperlink>
      <w:r w:rsidRPr="005A2052">
        <w:rPr>
          <w:sz w:val="26"/>
          <w:szCs w:val="26"/>
        </w:rPr>
        <w:t xml:space="preserve">, sadaļā </w:t>
      </w:r>
      <w:r w:rsidR="007B4E8C">
        <w:rPr>
          <w:sz w:val="26"/>
          <w:szCs w:val="26"/>
        </w:rPr>
        <w:t>“</w:t>
      </w:r>
      <w:r w:rsidRPr="005A2052">
        <w:rPr>
          <w:sz w:val="26"/>
          <w:szCs w:val="26"/>
        </w:rPr>
        <w:t>Rēķinu iesniegšana”. Sagatavojot rēķinu</w:t>
      </w:r>
      <w:r w:rsidR="007B4E8C">
        <w:rPr>
          <w:sz w:val="26"/>
          <w:szCs w:val="26"/>
        </w:rPr>
        <w:t>,</w:t>
      </w:r>
      <w:r w:rsidRPr="005A2052">
        <w:rPr>
          <w:sz w:val="26"/>
          <w:szCs w:val="26"/>
        </w:rPr>
        <w:t xml:space="preserve"> obligāti jānorāda identifikators (tiks aizpildīts atbilstoši Rīgas domes Finanšu departamenta iesūtītai informācijai).</w:t>
      </w:r>
    </w:p>
    <w:p w14:paraId="45E9DBB9" w14:textId="77777777" w:rsidR="00FD78A0" w:rsidRPr="005A2052" w:rsidRDefault="00FD78A0" w:rsidP="00FD78A0">
      <w:pPr>
        <w:numPr>
          <w:ilvl w:val="1"/>
          <w:numId w:val="33"/>
        </w:numPr>
        <w:tabs>
          <w:tab w:val="left" w:pos="-180"/>
          <w:tab w:val="left" w:pos="567"/>
        </w:tabs>
        <w:suppressAutoHyphens/>
        <w:jc w:val="both"/>
        <w:rPr>
          <w:sz w:val="26"/>
          <w:szCs w:val="26"/>
          <w:lang w:val="lv-LV"/>
        </w:rPr>
      </w:pPr>
      <w:r w:rsidRPr="005A2052">
        <w:rPr>
          <w:sz w:val="26"/>
          <w:szCs w:val="26"/>
          <w:lang w:val="lv-LV"/>
        </w:rPr>
        <w:t>Līgumā noteiktā kārtībā iesniegts elektronisks rēķins nodrošina Līdzējiem elektroniskā rēķina izcelsmes autentiskumu un satura integritāti.</w:t>
      </w:r>
    </w:p>
    <w:p w14:paraId="379F2C3D" w14:textId="1C2842E6" w:rsidR="00FD78A0" w:rsidRPr="005A2052" w:rsidRDefault="00FD78A0" w:rsidP="00FD78A0">
      <w:pPr>
        <w:numPr>
          <w:ilvl w:val="1"/>
          <w:numId w:val="33"/>
        </w:numPr>
        <w:tabs>
          <w:tab w:val="left" w:pos="-180"/>
          <w:tab w:val="left" w:pos="567"/>
        </w:tabs>
        <w:suppressAutoHyphens/>
        <w:jc w:val="both"/>
        <w:rPr>
          <w:sz w:val="26"/>
          <w:szCs w:val="26"/>
          <w:lang w:val="lv-LV"/>
        </w:rPr>
      </w:pPr>
      <w:r w:rsidRPr="005A2052">
        <w:rPr>
          <w:sz w:val="26"/>
          <w:szCs w:val="26"/>
          <w:lang w:val="lv-LV"/>
        </w:rPr>
        <w:t xml:space="preserve">Līdzēji vienojas, ka elektroniskā rēķina apmaksa veicama 30 dienu laikā pēc projekta realizācijas, saskaņā ar Līguma </w:t>
      </w:r>
      <w:r w:rsidR="00595FA3">
        <w:rPr>
          <w:sz w:val="26"/>
          <w:szCs w:val="26"/>
          <w:lang w:val="lv-LV"/>
        </w:rPr>
        <w:t>2.2.</w:t>
      </w:r>
      <w:r w:rsidR="007B4E8C">
        <w:rPr>
          <w:sz w:val="26"/>
          <w:szCs w:val="26"/>
          <w:lang w:val="lv-LV"/>
        </w:rPr>
        <w:t> </w:t>
      </w:r>
      <w:r w:rsidRPr="005A2052">
        <w:rPr>
          <w:sz w:val="26"/>
          <w:szCs w:val="26"/>
          <w:lang w:val="lv-LV"/>
        </w:rPr>
        <w:t xml:space="preserve">apakšpunktu un  atbilstoši portāla </w:t>
      </w:r>
      <w:hyperlink r:id="rId13" w:history="1">
        <w:r w:rsidRPr="005A2052">
          <w:rPr>
            <w:sz w:val="26"/>
            <w:szCs w:val="26"/>
            <w:lang w:val="lv-LV"/>
          </w:rPr>
          <w:t>www.eriga.lv</w:t>
        </w:r>
      </w:hyperlink>
      <w:r w:rsidRPr="005A2052">
        <w:rPr>
          <w:sz w:val="26"/>
          <w:szCs w:val="26"/>
          <w:lang w:val="lv-LV"/>
        </w:rPr>
        <w:t xml:space="preserve">, sadaļā </w:t>
      </w:r>
      <w:r w:rsidR="007B4E8C">
        <w:rPr>
          <w:sz w:val="26"/>
          <w:szCs w:val="26"/>
          <w:lang w:val="lv-LV"/>
        </w:rPr>
        <w:t>“</w:t>
      </w:r>
      <w:r w:rsidRPr="005A2052">
        <w:rPr>
          <w:sz w:val="26"/>
          <w:szCs w:val="26"/>
          <w:lang w:val="lv-LV"/>
        </w:rPr>
        <w:t>Rēķinu iesniegšana” norādītajai informācijai par elektroniskā rēķina formātu.</w:t>
      </w:r>
    </w:p>
    <w:p w14:paraId="7070E671" w14:textId="261F0DEB" w:rsidR="00FD78A0" w:rsidRPr="005A2052" w:rsidRDefault="00FD78A0" w:rsidP="00FD78A0">
      <w:pPr>
        <w:numPr>
          <w:ilvl w:val="1"/>
          <w:numId w:val="33"/>
        </w:numPr>
        <w:tabs>
          <w:tab w:val="left" w:pos="-180"/>
          <w:tab w:val="left" w:pos="567"/>
        </w:tabs>
        <w:suppressAutoHyphens/>
        <w:jc w:val="both"/>
        <w:rPr>
          <w:sz w:val="26"/>
          <w:szCs w:val="26"/>
          <w:lang w:val="lv-LV"/>
        </w:rPr>
      </w:pPr>
      <w:r w:rsidRPr="005A2052">
        <w:rPr>
          <w:sz w:val="26"/>
          <w:szCs w:val="26"/>
          <w:lang w:val="lv-LV"/>
        </w:rPr>
        <w:t xml:space="preserve">Līdzēji vienojas, ka elektroniskā rēķina apmaksas termiņu skaita no dienas, kad Saņēmējs atbilstoši Rīgas pilsētas pašvaldības portālā </w:t>
      </w:r>
      <w:hyperlink r:id="rId14" w:history="1">
        <w:r w:rsidRPr="005A2052">
          <w:rPr>
            <w:sz w:val="26"/>
            <w:szCs w:val="26"/>
            <w:lang w:val="lv-LV"/>
          </w:rPr>
          <w:t>www.eriga.lv</w:t>
        </w:r>
      </w:hyperlink>
      <w:r w:rsidRPr="005A2052">
        <w:rPr>
          <w:sz w:val="26"/>
          <w:szCs w:val="26"/>
          <w:lang w:val="lv-LV"/>
        </w:rPr>
        <w:t xml:space="preserve">, sadaļā </w:t>
      </w:r>
      <w:r w:rsidR="007B4E8C">
        <w:rPr>
          <w:sz w:val="26"/>
          <w:szCs w:val="26"/>
          <w:lang w:val="lv-LV"/>
        </w:rPr>
        <w:t>“</w:t>
      </w:r>
      <w:r w:rsidRPr="005A2052">
        <w:rPr>
          <w:sz w:val="26"/>
          <w:szCs w:val="26"/>
          <w:lang w:val="lv-LV"/>
        </w:rPr>
        <w:t xml:space="preserve">Rēķinu iesniegšana” norādītajai informācijai par elektroniskā rēķina formātu, ir iesniedzis Aģentūrai elektronisku rēķinu, ar nosacījumu, ka Saņēmējs ir iesniedzis pareizi, atbilstoši Līguma nosacījumiem, aizpildītu elektronisko rēķinu un Aģentūra to ir pieņēmusi apmaksai. </w:t>
      </w:r>
    </w:p>
    <w:p w14:paraId="3645656D" w14:textId="77777777" w:rsidR="00FD78A0" w:rsidRPr="005A2052" w:rsidRDefault="00FD78A0" w:rsidP="00FD78A0">
      <w:pPr>
        <w:numPr>
          <w:ilvl w:val="1"/>
          <w:numId w:val="33"/>
        </w:numPr>
        <w:tabs>
          <w:tab w:val="left" w:pos="-180"/>
          <w:tab w:val="left" w:pos="567"/>
        </w:tabs>
        <w:suppressAutoHyphens/>
        <w:jc w:val="both"/>
        <w:rPr>
          <w:sz w:val="26"/>
          <w:szCs w:val="26"/>
          <w:lang w:val="lv-LV"/>
        </w:rPr>
      </w:pPr>
      <w:r w:rsidRPr="005A2052">
        <w:rPr>
          <w:sz w:val="26"/>
          <w:szCs w:val="26"/>
          <w:lang w:val="lv-LV"/>
        </w:rPr>
        <w:t xml:space="preserve">Saņēmējam ir pienākums pašvaldības portālā </w:t>
      </w:r>
      <w:hyperlink r:id="rId15" w:history="1">
        <w:r w:rsidRPr="005A2052">
          <w:rPr>
            <w:sz w:val="26"/>
            <w:szCs w:val="26"/>
            <w:lang w:val="lv-LV"/>
          </w:rPr>
          <w:t>www.eriga.lv</w:t>
        </w:r>
      </w:hyperlink>
      <w:r w:rsidRPr="005A2052">
        <w:rPr>
          <w:sz w:val="26"/>
          <w:szCs w:val="26"/>
          <w:lang w:val="lv-LV"/>
        </w:rPr>
        <w:t xml:space="preserve"> sekot līdzi iesniegtā elektroniskā rēķina apstrādes statusam. </w:t>
      </w:r>
    </w:p>
    <w:p w14:paraId="1F50E17D" w14:textId="77777777" w:rsidR="00FD78A0" w:rsidRPr="005A2052" w:rsidRDefault="00FD78A0" w:rsidP="00FD78A0">
      <w:pPr>
        <w:numPr>
          <w:ilvl w:val="1"/>
          <w:numId w:val="33"/>
        </w:numPr>
        <w:tabs>
          <w:tab w:val="left" w:pos="-180"/>
          <w:tab w:val="left" w:pos="567"/>
        </w:tabs>
        <w:suppressAutoHyphens/>
        <w:jc w:val="both"/>
        <w:rPr>
          <w:sz w:val="26"/>
          <w:szCs w:val="26"/>
          <w:lang w:val="lv-LV"/>
        </w:rPr>
      </w:pPr>
      <w:r w:rsidRPr="005A2052">
        <w:rPr>
          <w:sz w:val="26"/>
          <w:szCs w:val="26"/>
          <w:lang w:val="lv-LV"/>
        </w:rPr>
        <w:t>Ja Saņēmējs ir iesniedzis nepareizi aizpildītu un/vai Līguma nosacījumiem neatbilstošu elektronisko rēķinu, Aģentūra šādu rēķinu apmaksai nepieņem un neakceptē. Saņēmējam ir pienākums iesniegt atkārtoti pareizi un Līguma nosacījumiem atbilstoši aizpildītu elektronisko rēķinu. Šādā situācijā, elektroniskā rēķina apmaksas termiņu skaita no dienas, kad Saņēmējs ir iesniedzis atkārtoto elektronisko rēķinu.</w:t>
      </w:r>
    </w:p>
    <w:p w14:paraId="7CE7388C" w14:textId="77777777" w:rsidR="00FD78A0" w:rsidRPr="005A2052" w:rsidRDefault="00FD78A0" w:rsidP="00FD78A0">
      <w:pPr>
        <w:tabs>
          <w:tab w:val="left" w:pos="-180"/>
          <w:tab w:val="left" w:pos="567"/>
        </w:tabs>
        <w:suppressAutoHyphens/>
        <w:ind w:left="792"/>
        <w:jc w:val="both"/>
        <w:rPr>
          <w:sz w:val="26"/>
          <w:szCs w:val="26"/>
          <w:lang w:val="lv-LV"/>
        </w:rPr>
      </w:pPr>
    </w:p>
    <w:p w14:paraId="4D713F48" w14:textId="77777777" w:rsidR="00FD78A0" w:rsidRPr="005A2052" w:rsidRDefault="00FD78A0" w:rsidP="005F3CA3">
      <w:pPr>
        <w:numPr>
          <w:ilvl w:val="0"/>
          <w:numId w:val="33"/>
        </w:numPr>
        <w:overflowPunct w:val="0"/>
        <w:autoSpaceDE w:val="0"/>
        <w:autoSpaceDN w:val="0"/>
        <w:adjustRightInd w:val="0"/>
        <w:ind w:left="357" w:hanging="357"/>
        <w:jc w:val="center"/>
        <w:textAlignment w:val="baseline"/>
        <w:rPr>
          <w:b/>
          <w:sz w:val="26"/>
          <w:lang w:val="lv-LV"/>
        </w:rPr>
      </w:pPr>
      <w:r w:rsidRPr="005A2052">
        <w:rPr>
          <w:b/>
          <w:sz w:val="26"/>
          <w:lang w:val="lv-LV"/>
        </w:rPr>
        <w:t>Aģentūras tiesības un pienākumi</w:t>
      </w:r>
    </w:p>
    <w:p w14:paraId="0C9580B4" w14:textId="77777777" w:rsidR="00FD78A0" w:rsidRPr="005A2052" w:rsidRDefault="00FD78A0" w:rsidP="005F3CA3">
      <w:pPr>
        <w:numPr>
          <w:ilvl w:val="1"/>
          <w:numId w:val="33"/>
        </w:numPr>
        <w:jc w:val="both"/>
        <w:rPr>
          <w:sz w:val="26"/>
          <w:lang w:val="lv-LV"/>
        </w:rPr>
      </w:pPr>
      <w:r w:rsidRPr="005A2052">
        <w:rPr>
          <w:sz w:val="26"/>
          <w:lang w:val="lv-LV"/>
        </w:rPr>
        <w:t>Aģentūrai ir tiesības:</w:t>
      </w:r>
    </w:p>
    <w:p w14:paraId="5E77412C" w14:textId="77777777" w:rsidR="00FD78A0" w:rsidRPr="005A2052" w:rsidRDefault="00FD78A0" w:rsidP="00FD78A0">
      <w:pPr>
        <w:numPr>
          <w:ilvl w:val="2"/>
          <w:numId w:val="33"/>
        </w:numPr>
        <w:jc w:val="both"/>
        <w:rPr>
          <w:sz w:val="26"/>
          <w:szCs w:val="26"/>
          <w:lang w:val="lv-LV"/>
        </w:rPr>
      </w:pPr>
      <w:r w:rsidRPr="005A2052">
        <w:rPr>
          <w:sz w:val="26"/>
          <w:szCs w:val="26"/>
          <w:lang w:val="lv-LV"/>
        </w:rPr>
        <w:lastRenderedPageBreak/>
        <w:t xml:space="preserve">pieprasīt un saņemt no Saņēmēja visu informāciju par Saņēmēja no Līguma izrietošo saistību izpildes gaitu. </w:t>
      </w:r>
    </w:p>
    <w:p w14:paraId="200C0F46" w14:textId="77777777" w:rsidR="00FD78A0" w:rsidRPr="005A2052" w:rsidRDefault="00FD78A0" w:rsidP="00FD78A0">
      <w:pPr>
        <w:numPr>
          <w:ilvl w:val="2"/>
          <w:numId w:val="33"/>
        </w:numPr>
        <w:jc w:val="both"/>
        <w:rPr>
          <w:sz w:val="26"/>
          <w:szCs w:val="26"/>
          <w:lang w:val="lv-LV"/>
        </w:rPr>
      </w:pPr>
      <w:r w:rsidRPr="005A2052">
        <w:rPr>
          <w:sz w:val="26"/>
          <w:szCs w:val="26"/>
          <w:lang w:val="lv-LV"/>
        </w:rPr>
        <w:t xml:space="preserve">veikt pārbaudes Saņēmēja atbalstāmā pasākuma norises vietā, lai pārliecinātos </w:t>
      </w:r>
      <w:r w:rsidRPr="005A2052">
        <w:rPr>
          <w:rFonts w:eastAsiaTheme="minorEastAsia"/>
          <w:sz w:val="26"/>
          <w:szCs w:val="26"/>
          <w:lang w:val="lv-LV"/>
        </w:rPr>
        <w:t xml:space="preserve">ka Saņēmējs ievēro Līguma un saistošo normatīvo aktu prasības; </w:t>
      </w:r>
    </w:p>
    <w:p w14:paraId="09B2C58D" w14:textId="77777777" w:rsidR="00FD78A0" w:rsidRPr="005A2052" w:rsidRDefault="00FD78A0" w:rsidP="00FD78A0">
      <w:pPr>
        <w:numPr>
          <w:ilvl w:val="2"/>
          <w:numId w:val="33"/>
        </w:numPr>
        <w:jc w:val="both"/>
        <w:rPr>
          <w:sz w:val="26"/>
          <w:szCs w:val="26"/>
          <w:lang w:val="lv-LV"/>
        </w:rPr>
      </w:pPr>
      <w:r w:rsidRPr="005A2052">
        <w:rPr>
          <w:sz w:val="26"/>
          <w:szCs w:val="26"/>
          <w:lang w:val="lv-LV"/>
        </w:rPr>
        <w:t>pieprasīt un saņemt Līdzfinansējuma atmaksu no Saņēmēja gadījumā, ja Aģentūrai rodas šaubas par Līguma nosacījumu ievērošanu, tajā skaitā, ja:</w:t>
      </w:r>
    </w:p>
    <w:p w14:paraId="2A5172E3"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Saņēmēja rīcībā nav izdevumus apliecinošu dokumentu vai Saņēmējs nav tos iesniedzis Aģentūrai;</w:t>
      </w:r>
    </w:p>
    <w:p w14:paraId="11B13EF1"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Saņēmējs nav iesniedzis Aģentūrai gala atskaiti Līgumā noteiktajā termiņā;</w:t>
      </w:r>
    </w:p>
    <w:p w14:paraId="57C85A2C"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Saņēmējs tam piešķirto Līdzfinansējumu bez iepriekšējas saskaņošanas ar Aģentūru izlietojis Līgumā un pieteikumā neparedzētiem mērķiem;</w:t>
      </w:r>
    </w:p>
    <w:p w14:paraId="3C3833C9"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Saņēmējs, vienojoties ar citiem Līdzfinansējuma pretendentiem, veicis līdzekļu apvienošanu viena projekta īstenošanai;</w:t>
      </w:r>
    </w:p>
    <w:p w14:paraId="53276BC7" w14:textId="77777777" w:rsidR="00FD78A0" w:rsidRPr="005A2052" w:rsidRDefault="00FD78A0" w:rsidP="00FD78A0">
      <w:pPr>
        <w:numPr>
          <w:ilvl w:val="3"/>
          <w:numId w:val="33"/>
        </w:numPr>
        <w:shd w:val="clear" w:color="auto" w:fill="FFFFFF" w:themeFill="background1"/>
        <w:jc w:val="both"/>
        <w:rPr>
          <w:sz w:val="26"/>
          <w:szCs w:val="26"/>
          <w:lang w:val="lv-LV"/>
        </w:rPr>
      </w:pPr>
      <w:r w:rsidRPr="005A2052">
        <w:rPr>
          <w:sz w:val="26"/>
          <w:szCs w:val="26"/>
          <w:lang w:val="lv-LV"/>
        </w:rPr>
        <w:t>Saņēmējs piešķirto Līdzfinansējumu izlietojis personīgā labuma gūšanai, nevis Pieteikumā norādīto aktivitāšu īstenošanai;</w:t>
      </w:r>
    </w:p>
    <w:p w14:paraId="2A5E8F41"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Saņēmējs Pieteikumā ir ietvēris Aģentūru maldinošu informāciju;</w:t>
      </w:r>
    </w:p>
    <w:p w14:paraId="08AA81EA"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Saņēmējs Līguma realizācijas gaitā nav īstenojis Pieteikumā minētās aktivitātes.</w:t>
      </w:r>
    </w:p>
    <w:p w14:paraId="1046A48F" w14:textId="77777777" w:rsidR="00FD78A0" w:rsidRPr="005A2052" w:rsidRDefault="00FD78A0" w:rsidP="00FD78A0">
      <w:pPr>
        <w:numPr>
          <w:ilvl w:val="2"/>
          <w:numId w:val="33"/>
        </w:numPr>
        <w:shd w:val="clear" w:color="auto" w:fill="FFFFFF"/>
        <w:jc w:val="both"/>
        <w:rPr>
          <w:sz w:val="26"/>
          <w:szCs w:val="26"/>
          <w:lang w:val="lv-LV"/>
        </w:rPr>
      </w:pPr>
      <w:r w:rsidRPr="005A2052">
        <w:rPr>
          <w:sz w:val="26"/>
          <w:szCs w:val="26"/>
          <w:lang w:val="lv-LV"/>
        </w:rPr>
        <w:t>samazināt izmaksājamo Līdzfinansējuma summu, ja:</w:t>
      </w:r>
    </w:p>
    <w:p w14:paraId="0123BE6C"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Aģentūrai iesniegtajos izdevumus apliecinošajos dokumentos iekļautās summas neatbilst tirgus cenai;</w:t>
      </w:r>
    </w:p>
    <w:p w14:paraId="534CD8C0"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Saņēmējs ir izlietojis mazāku finanšu līdzekļu apjomu par to, kas norādīts Līgumā;</w:t>
      </w:r>
    </w:p>
    <w:p w14:paraId="46241B56" w14:textId="77777777" w:rsidR="00FD78A0" w:rsidRPr="005A2052" w:rsidRDefault="00FD78A0" w:rsidP="00FD78A0">
      <w:pPr>
        <w:numPr>
          <w:ilvl w:val="3"/>
          <w:numId w:val="33"/>
        </w:numPr>
        <w:shd w:val="clear" w:color="auto" w:fill="FFFFFF"/>
        <w:jc w:val="both"/>
        <w:rPr>
          <w:sz w:val="26"/>
          <w:szCs w:val="26"/>
          <w:lang w:val="lv-LV"/>
        </w:rPr>
      </w:pPr>
      <w:r w:rsidRPr="005A2052">
        <w:rPr>
          <w:sz w:val="26"/>
          <w:szCs w:val="26"/>
          <w:lang w:val="lv-LV"/>
        </w:rPr>
        <w:t>ir saņemts atbilstošs Saņēmēja iesniegums.</w:t>
      </w:r>
    </w:p>
    <w:p w14:paraId="72399286" w14:textId="77777777" w:rsidR="00FD78A0" w:rsidRPr="005A2052" w:rsidRDefault="00FD78A0" w:rsidP="00FD78A0">
      <w:pPr>
        <w:numPr>
          <w:ilvl w:val="2"/>
          <w:numId w:val="33"/>
        </w:numPr>
        <w:shd w:val="clear" w:color="auto" w:fill="FFFFFF"/>
        <w:jc w:val="both"/>
        <w:rPr>
          <w:sz w:val="26"/>
          <w:szCs w:val="26"/>
          <w:lang w:val="lv-LV"/>
        </w:rPr>
      </w:pPr>
      <w:r w:rsidRPr="005A2052">
        <w:rPr>
          <w:sz w:val="26"/>
          <w:szCs w:val="26"/>
          <w:lang w:val="lv-LV"/>
        </w:rPr>
        <w:t xml:space="preserve">pieprasīt, saņemt un izmantot informāciju par Līdzfinansējumu publicitātes nolūkos bez saskaņošanas ar Saņēmēju. </w:t>
      </w:r>
    </w:p>
    <w:p w14:paraId="25B7082E" w14:textId="7FE8E8DE" w:rsidR="00FD78A0" w:rsidRPr="005A2052" w:rsidRDefault="00FD78A0" w:rsidP="00FD78A0">
      <w:pPr>
        <w:pStyle w:val="ListParagraph"/>
        <w:numPr>
          <w:ilvl w:val="2"/>
          <w:numId w:val="33"/>
        </w:numPr>
        <w:overflowPunct w:val="0"/>
        <w:autoSpaceDE w:val="0"/>
        <w:autoSpaceDN w:val="0"/>
        <w:adjustRightInd w:val="0"/>
        <w:contextualSpacing/>
        <w:jc w:val="both"/>
        <w:textAlignment w:val="baseline"/>
        <w:rPr>
          <w:rFonts w:eastAsiaTheme="minorEastAsia" w:cstheme="minorBidi"/>
          <w:sz w:val="26"/>
          <w:szCs w:val="26"/>
        </w:rPr>
      </w:pPr>
      <w:r w:rsidRPr="005A2052">
        <w:rPr>
          <w:rFonts w:eastAsiaTheme="minorEastAsia" w:cstheme="minorBidi"/>
          <w:sz w:val="26"/>
          <w:szCs w:val="26"/>
        </w:rPr>
        <w:t>nepieciešamības gadījumā piesaistīt ekspertu vai nodot ar Līguma izpildi saistīto dokumentāciju kompetentām valsts institūcijām, lai pārbaudītu, vai noslēguma pārskatā norādītās izmaksas ir saistītas ar atbalstāmās darbības īstenošanu, ir samērīgas un ekonomiski pamatotas</w:t>
      </w:r>
      <w:r w:rsidR="007B4E8C">
        <w:rPr>
          <w:rFonts w:eastAsiaTheme="minorEastAsia" w:cstheme="minorBidi"/>
          <w:sz w:val="26"/>
          <w:szCs w:val="26"/>
        </w:rPr>
        <w:t>.</w:t>
      </w:r>
    </w:p>
    <w:p w14:paraId="79C19CF5" w14:textId="6265ED6B" w:rsidR="00FD78A0" w:rsidRPr="005A2052" w:rsidRDefault="0009456E" w:rsidP="00FD78A0">
      <w:pPr>
        <w:pStyle w:val="ListParagraph"/>
        <w:numPr>
          <w:ilvl w:val="2"/>
          <w:numId w:val="33"/>
        </w:numPr>
        <w:overflowPunct w:val="0"/>
        <w:autoSpaceDE w:val="0"/>
        <w:autoSpaceDN w:val="0"/>
        <w:adjustRightInd w:val="0"/>
        <w:contextualSpacing/>
        <w:jc w:val="both"/>
        <w:textAlignment w:val="baseline"/>
        <w:rPr>
          <w:rFonts w:eastAsiaTheme="minorEastAsia" w:cstheme="minorBidi"/>
          <w:sz w:val="26"/>
          <w:szCs w:val="26"/>
        </w:rPr>
      </w:pPr>
      <w:r>
        <w:rPr>
          <w:rFonts w:eastAsiaTheme="minorEastAsia" w:cstheme="minorBidi"/>
          <w:sz w:val="26"/>
          <w:szCs w:val="26"/>
        </w:rPr>
        <w:t>a</w:t>
      </w:r>
      <w:r w:rsidRPr="005A2052">
        <w:rPr>
          <w:rFonts w:eastAsiaTheme="minorEastAsia" w:cstheme="minorBidi"/>
          <w:sz w:val="26"/>
          <w:szCs w:val="26"/>
        </w:rPr>
        <w:t xml:space="preserve">tbilstoši </w:t>
      </w:r>
      <w:r w:rsidR="00FD78A0" w:rsidRPr="005A2052">
        <w:rPr>
          <w:rFonts w:eastAsiaTheme="minorEastAsia" w:cstheme="minorBidi"/>
          <w:sz w:val="26"/>
          <w:szCs w:val="26"/>
        </w:rPr>
        <w:t xml:space="preserve">Nolikuma </w:t>
      </w:r>
      <w:r w:rsidRPr="0009456E">
        <w:rPr>
          <w:rFonts w:eastAsiaTheme="minorEastAsia" w:cstheme="minorBidi"/>
          <w:sz w:val="26"/>
          <w:szCs w:val="26"/>
        </w:rPr>
        <w:t>62</w:t>
      </w:r>
      <w:r w:rsidR="00595FA3" w:rsidRPr="0009456E">
        <w:rPr>
          <w:rFonts w:eastAsiaTheme="minorEastAsia" w:cstheme="minorBidi"/>
          <w:sz w:val="26"/>
          <w:szCs w:val="26"/>
        </w:rPr>
        <w:t>.</w:t>
      </w:r>
      <w:r w:rsidR="007B4E8C" w:rsidRPr="0009456E">
        <w:rPr>
          <w:rFonts w:eastAsiaTheme="minorEastAsia" w:cstheme="minorBidi"/>
          <w:sz w:val="26"/>
          <w:szCs w:val="26"/>
        </w:rPr>
        <w:t> </w:t>
      </w:r>
      <w:r w:rsidR="00FD78A0" w:rsidRPr="0009456E">
        <w:rPr>
          <w:rFonts w:eastAsiaTheme="minorEastAsia" w:cstheme="minorBidi"/>
          <w:sz w:val="26"/>
          <w:szCs w:val="26"/>
        </w:rPr>
        <w:t>punkta nosacījumiem, Aģentūra</w:t>
      </w:r>
      <w:r w:rsidR="007B4E8C" w:rsidRPr="0009456E">
        <w:rPr>
          <w:rFonts w:eastAsiaTheme="minorEastAsia" w:cstheme="minorBidi"/>
          <w:sz w:val="26"/>
          <w:szCs w:val="26"/>
        </w:rPr>
        <w:t>,</w:t>
      </w:r>
      <w:r w:rsidR="00FD78A0" w:rsidRPr="0009456E">
        <w:rPr>
          <w:rFonts w:eastAsiaTheme="minorEastAsia" w:cstheme="minorBidi"/>
          <w:sz w:val="26"/>
          <w:szCs w:val="26"/>
        </w:rPr>
        <w:t xml:space="preserve"> uz Saņēmēja motivēta iesnieguma un konkursa komisijas lēmuma</w:t>
      </w:r>
      <w:r w:rsidR="00FD78A0" w:rsidRPr="005A2052">
        <w:rPr>
          <w:rFonts w:eastAsiaTheme="minorEastAsia" w:cstheme="minorBidi"/>
          <w:sz w:val="26"/>
          <w:szCs w:val="26"/>
        </w:rPr>
        <w:t xml:space="preserve"> pamata</w:t>
      </w:r>
      <w:r w:rsidR="007B4E8C">
        <w:rPr>
          <w:rFonts w:eastAsiaTheme="minorEastAsia" w:cstheme="minorBidi"/>
          <w:sz w:val="26"/>
          <w:szCs w:val="26"/>
        </w:rPr>
        <w:t>,</w:t>
      </w:r>
      <w:r w:rsidR="00FD78A0" w:rsidRPr="005A2052">
        <w:rPr>
          <w:rFonts w:eastAsiaTheme="minorEastAsia" w:cstheme="minorBidi"/>
          <w:sz w:val="26"/>
          <w:szCs w:val="26"/>
        </w:rPr>
        <w:t xml:space="preserve"> var izmaksāt Saņēmējam </w:t>
      </w:r>
      <w:r w:rsidR="004B37B0" w:rsidRPr="005A2052">
        <w:rPr>
          <w:rFonts w:eastAsiaTheme="minorEastAsia" w:cstheme="minorBidi"/>
          <w:sz w:val="26"/>
          <w:szCs w:val="26"/>
        </w:rPr>
        <w:t>avansā vai pa daļām n</w:t>
      </w:r>
      <w:r w:rsidR="00FD78A0" w:rsidRPr="005A2052">
        <w:rPr>
          <w:rFonts w:eastAsiaTheme="minorEastAsia" w:cstheme="minorBidi"/>
          <w:sz w:val="26"/>
          <w:szCs w:val="26"/>
        </w:rPr>
        <w:t xml:space="preserve">o piešķirtā Līdzfinansējuma. </w:t>
      </w:r>
    </w:p>
    <w:p w14:paraId="13AF5174" w14:textId="77777777" w:rsidR="00FD78A0" w:rsidRPr="005A2052" w:rsidRDefault="00FD78A0" w:rsidP="00FD78A0">
      <w:pPr>
        <w:numPr>
          <w:ilvl w:val="1"/>
          <w:numId w:val="33"/>
        </w:numPr>
        <w:jc w:val="both"/>
        <w:rPr>
          <w:sz w:val="26"/>
          <w:lang w:val="lv-LV"/>
        </w:rPr>
      </w:pPr>
      <w:r w:rsidRPr="005A2052">
        <w:rPr>
          <w:sz w:val="26"/>
          <w:lang w:val="lv-LV"/>
        </w:rPr>
        <w:t xml:space="preserve"> Aģentūrai ir pienākums:</w:t>
      </w:r>
    </w:p>
    <w:p w14:paraId="47D478BA" w14:textId="77777777" w:rsidR="00FD78A0" w:rsidRPr="005A2052" w:rsidRDefault="00FD78A0" w:rsidP="00FD78A0">
      <w:pPr>
        <w:numPr>
          <w:ilvl w:val="2"/>
          <w:numId w:val="33"/>
        </w:numPr>
        <w:jc w:val="both"/>
        <w:rPr>
          <w:sz w:val="26"/>
          <w:lang w:val="lv-LV"/>
        </w:rPr>
      </w:pPr>
      <w:r w:rsidRPr="005A2052">
        <w:rPr>
          <w:sz w:val="26"/>
          <w:lang w:val="lv-LV"/>
        </w:rPr>
        <w:t>veikt Līdzfinansējuma maksājumus Saņēmējam saskaņā ar Līgumā noteikto kārtību;</w:t>
      </w:r>
    </w:p>
    <w:p w14:paraId="3D284A24" w14:textId="77777777" w:rsidR="00FD78A0" w:rsidRPr="005A2052" w:rsidRDefault="00FD78A0" w:rsidP="00FD78A0">
      <w:pPr>
        <w:numPr>
          <w:ilvl w:val="2"/>
          <w:numId w:val="33"/>
        </w:numPr>
        <w:jc w:val="both"/>
        <w:rPr>
          <w:sz w:val="26"/>
          <w:lang w:val="lv-LV"/>
        </w:rPr>
      </w:pPr>
      <w:r w:rsidRPr="005A2052">
        <w:rPr>
          <w:sz w:val="26"/>
          <w:lang w:val="lv-LV"/>
        </w:rPr>
        <w:t>izskatīt gala atskaites un citus Saņēmēja iesniegumus par Līgumā paredzēto aktivitāšu īstenošanu 30 (trīsdesmit) dienu laikā no to saņemšanas Aģentūrā.</w:t>
      </w:r>
    </w:p>
    <w:p w14:paraId="4DB1275C" w14:textId="77777777" w:rsidR="00FD78A0" w:rsidRPr="005A2052" w:rsidRDefault="00FD78A0" w:rsidP="00FD78A0">
      <w:pPr>
        <w:ind w:left="360"/>
        <w:jc w:val="both"/>
        <w:rPr>
          <w:sz w:val="26"/>
          <w:lang w:val="lv-LV"/>
        </w:rPr>
      </w:pPr>
    </w:p>
    <w:p w14:paraId="203FDDEC" w14:textId="77777777" w:rsidR="00FD78A0" w:rsidRPr="005A2052" w:rsidRDefault="00FD78A0" w:rsidP="005F3CA3">
      <w:pPr>
        <w:numPr>
          <w:ilvl w:val="0"/>
          <w:numId w:val="33"/>
        </w:numPr>
        <w:overflowPunct w:val="0"/>
        <w:autoSpaceDE w:val="0"/>
        <w:autoSpaceDN w:val="0"/>
        <w:adjustRightInd w:val="0"/>
        <w:ind w:left="357" w:hanging="357"/>
        <w:jc w:val="center"/>
        <w:textAlignment w:val="baseline"/>
        <w:rPr>
          <w:b/>
          <w:sz w:val="26"/>
          <w:lang w:val="lv-LV"/>
        </w:rPr>
      </w:pPr>
      <w:r w:rsidRPr="005A2052">
        <w:rPr>
          <w:b/>
          <w:sz w:val="26"/>
          <w:lang w:val="lv-LV"/>
        </w:rPr>
        <w:t>Saņēmēja tiesības un pienākumi</w:t>
      </w:r>
    </w:p>
    <w:p w14:paraId="4D3176FB" w14:textId="77777777" w:rsidR="00FD78A0" w:rsidRPr="005A2052" w:rsidRDefault="00FD78A0" w:rsidP="005F3CA3">
      <w:pPr>
        <w:numPr>
          <w:ilvl w:val="1"/>
          <w:numId w:val="33"/>
        </w:numPr>
        <w:overflowPunct w:val="0"/>
        <w:autoSpaceDE w:val="0"/>
        <w:autoSpaceDN w:val="0"/>
        <w:adjustRightInd w:val="0"/>
        <w:jc w:val="both"/>
        <w:textAlignment w:val="baseline"/>
        <w:rPr>
          <w:sz w:val="26"/>
          <w:lang w:val="lv-LV"/>
        </w:rPr>
      </w:pPr>
      <w:bookmarkStart w:id="37" w:name="_Ref223773137"/>
      <w:r w:rsidRPr="005A2052">
        <w:rPr>
          <w:sz w:val="26"/>
          <w:lang w:val="lv-LV"/>
        </w:rPr>
        <w:t>Saņēmējam ir tiesības:</w:t>
      </w:r>
    </w:p>
    <w:p w14:paraId="7DAE69A0" w14:textId="77777777" w:rsidR="00FD78A0" w:rsidRPr="005A2052" w:rsidRDefault="00FD78A0" w:rsidP="00FD78A0">
      <w:pPr>
        <w:numPr>
          <w:ilvl w:val="2"/>
          <w:numId w:val="33"/>
        </w:numPr>
        <w:overflowPunct w:val="0"/>
        <w:autoSpaceDE w:val="0"/>
        <w:autoSpaceDN w:val="0"/>
        <w:adjustRightInd w:val="0"/>
        <w:jc w:val="both"/>
        <w:textAlignment w:val="baseline"/>
        <w:rPr>
          <w:sz w:val="26"/>
          <w:lang w:val="lv-LV"/>
        </w:rPr>
      </w:pPr>
      <w:bookmarkStart w:id="38" w:name="_Ref347479109"/>
      <w:r w:rsidRPr="005A2052">
        <w:rPr>
          <w:sz w:val="26"/>
          <w:lang w:val="lv-LV"/>
        </w:rPr>
        <w:t>īstenot aktivitātes, kas minētas Pieteikumā;</w:t>
      </w:r>
      <w:bookmarkEnd w:id="38"/>
    </w:p>
    <w:p w14:paraId="2717154A" w14:textId="77777777" w:rsidR="00FD78A0" w:rsidRPr="005A2052" w:rsidRDefault="00FD78A0" w:rsidP="00FD78A0">
      <w:pPr>
        <w:numPr>
          <w:ilvl w:val="2"/>
          <w:numId w:val="33"/>
        </w:numPr>
        <w:overflowPunct w:val="0"/>
        <w:autoSpaceDE w:val="0"/>
        <w:autoSpaceDN w:val="0"/>
        <w:adjustRightInd w:val="0"/>
        <w:jc w:val="both"/>
        <w:textAlignment w:val="baseline"/>
        <w:rPr>
          <w:sz w:val="26"/>
          <w:lang w:val="lv-LV"/>
        </w:rPr>
      </w:pPr>
      <w:r w:rsidRPr="005A2052">
        <w:rPr>
          <w:sz w:val="26"/>
          <w:lang w:val="lv-LV"/>
        </w:rPr>
        <w:t xml:space="preserve">saņemt Līdzfinansējuma maksājumus no Aģentūras saskaņā ar Līguma nosacījumiem;  </w:t>
      </w:r>
    </w:p>
    <w:p w14:paraId="3B987C98" w14:textId="253A7EC4" w:rsidR="00FD78A0" w:rsidRPr="005B0B4D" w:rsidRDefault="00FD78A0" w:rsidP="00FD78A0">
      <w:pPr>
        <w:pStyle w:val="ListParagraph"/>
        <w:numPr>
          <w:ilvl w:val="2"/>
          <w:numId w:val="33"/>
        </w:numPr>
        <w:overflowPunct w:val="0"/>
        <w:autoSpaceDE w:val="0"/>
        <w:autoSpaceDN w:val="0"/>
        <w:adjustRightInd w:val="0"/>
        <w:contextualSpacing/>
        <w:jc w:val="both"/>
        <w:textAlignment w:val="baseline"/>
        <w:rPr>
          <w:rFonts w:eastAsiaTheme="minorHAnsi" w:cstheme="minorBidi"/>
          <w:sz w:val="26"/>
        </w:rPr>
      </w:pPr>
      <w:bookmarkStart w:id="39" w:name="_Hlk93675465"/>
      <w:r w:rsidRPr="005B0B4D">
        <w:rPr>
          <w:rFonts w:eastAsiaTheme="minorHAnsi" w:cstheme="minorBidi"/>
          <w:sz w:val="26"/>
        </w:rPr>
        <w:t>Saņēmējs var saņemt Līguma 2.1.</w:t>
      </w:r>
      <w:r w:rsidR="007B4E8C" w:rsidRPr="005B0B4D">
        <w:rPr>
          <w:rFonts w:eastAsiaTheme="minorHAnsi" w:cstheme="minorBidi"/>
          <w:sz w:val="26"/>
        </w:rPr>
        <w:t> </w:t>
      </w:r>
      <w:r w:rsidRPr="005B0B4D">
        <w:rPr>
          <w:rFonts w:eastAsiaTheme="minorHAnsi" w:cstheme="minorBidi"/>
          <w:sz w:val="26"/>
        </w:rPr>
        <w:t xml:space="preserve">punktā minēto atbalstu, ja izmaksas ir veicis bezskaidras naudas norēķinu veidā no sava konta kredītiestādē, kas </w:t>
      </w:r>
      <w:r w:rsidRPr="005B0B4D">
        <w:rPr>
          <w:rFonts w:eastAsiaTheme="minorHAnsi" w:cstheme="minorBidi"/>
          <w:sz w:val="26"/>
        </w:rPr>
        <w:lastRenderedPageBreak/>
        <w:t>atbilstoši normatīvajos aktos noteiktajai kārtībai reģistrējusies kredītiestādes darbības veikšanai, un tās ir tieši saistītas ar atbalstāmajām darbībām, atbilst pareizas finanšu vadības principiem, Līgumā noteiktajiem izmaksu ierobežojumiem, ir samērīgas un ekonomiski pamatotas;</w:t>
      </w:r>
    </w:p>
    <w:bookmarkEnd w:id="39"/>
    <w:p w14:paraId="63F09C59" w14:textId="0E158908" w:rsidR="00FD78A0" w:rsidRPr="005A2052" w:rsidRDefault="00FD78A0" w:rsidP="00FD78A0">
      <w:pPr>
        <w:numPr>
          <w:ilvl w:val="2"/>
          <w:numId w:val="33"/>
        </w:numPr>
        <w:overflowPunct w:val="0"/>
        <w:autoSpaceDE w:val="0"/>
        <w:autoSpaceDN w:val="0"/>
        <w:adjustRightInd w:val="0"/>
        <w:jc w:val="both"/>
        <w:textAlignment w:val="baseline"/>
        <w:rPr>
          <w:sz w:val="26"/>
          <w:lang w:val="lv-LV"/>
        </w:rPr>
      </w:pPr>
      <w:r w:rsidRPr="005A2052">
        <w:rPr>
          <w:sz w:val="26"/>
          <w:lang w:val="lv-LV"/>
        </w:rPr>
        <w:t>Saņēmējam ir tiesības lūgt Aģentūrai izmaksātu daļu no piešķirtā Līdzfinansējuma avansā vai pa daļām.</w:t>
      </w:r>
      <w:r w:rsidRPr="005A2052" w:rsidDel="00DE2367">
        <w:rPr>
          <w:sz w:val="26"/>
          <w:lang w:val="lv-LV"/>
        </w:rPr>
        <w:t xml:space="preserve"> </w:t>
      </w:r>
    </w:p>
    <w:p w14:paraId="20AAE6F7" w14:textId="77777777" w:rsidR="00FD78A0" w:rsidRPr="005A2052" w:rsidRDefault="00FD78A0" w:rsidP="00FD78A0">
      <w:pPr>
        <w:numPr>
          <w:ilvl w:val="1"/>
          <w:numId w:val="33"/>
        </w:numPr>
        <w:overflowPunct w:val="0"/>
        <w:autoSpaceDE w:val="0"/>
        <w:autoSpaceDN w:val="0"/>
        <w:adjustRightInd w:val="0"/>
        <w:jc w:val="both"/>
        <w:textAlignment w:val="baseline"/>
        <w:rPr>
          <w:sz w:val="26"/>
          <w:lang w:val="lv-LV"/>
        </w:rPr>
      </w:pPr>
      <w:r w:rsidRPr="005A2052">
        <w:rPr>
          <w:sz w:val="26"/>
          <w:lang w:val="lv-LV"/>
        </w:rPr>
        <w:t>Saņēmējam ir pienākums:</w:t>
      </w:r>
    </w:p>
    <w:p w14:paraId="576B4308" w14:textId="77777777" w:rsidR="00FD78A0" w:rsidRPr="005A2052" w:rsidRDefault="00FD78A0" w:rsidP="00FD78A0">
      <w:pPr>
        <w:numPr>
          <w:ilvl w:val="2"/>
          <w:numId w:val="33"/>
        </w:numPr>
        <w:overflowPunct w:val="0"/>
        <w:autoSpaceDE w:val="0"/>
        <w:autoSpaceDN w:val="0"/>
        <w:adjustRightInd w:val="0"/>
        <w:jc w:val="both"/>
        <w:textAlignment w:val="baseline"/>
        <w:rPr>
          <w:sz w:val="26"/>
          <w:szCs w:val="26"/>
          <w:lang w:val="lv-LV"/>
        </w:rPr>
      </w:pPr>
      <w:bookmarkStart w:id="40" w:name="_Ref347156725"/>
      <w:r w:rsidRPr="005A2052">
        <w:rPr>
          <w:sz w:val="26"/>
          <w:szCs w:val="26"/>
          <w:lang w:val="lv-LV"/>
        </w:rPr>
        <w:t>īstenot visas Pieteikumā noteiktās aktivitātes;</w:t>
      </w:r>
      <w:bookmarkEnd w:id="40"/>
      <w:r w:rsidRPr="005A2052">
        <w:rPr>
          <w:sz w:val="26"/>
          <w:szCs w:val="26"/>
          <w:lang w:val="lv-LV"/>
        </w:rPr>
        <w:t xml:space="preserve"> </w:t>
      </w:r>
    </w:p>
    <w:p w14:paraId="48F777AD" w14:textId="313B2982" w:rsidR="00FD78A0" w:rsidRPr="005A2052" w:rsidRDefault="00FD78A0" w:rsidP="00FD78A0">
      <w:pPr>
        <w:numPr>
          <w:ilvl w:val="2"/>
          <w:numId w:val="33"/>
        </w:numPr>
        <w:overflowPunct w:val="0"/>
        <w:autoSpaceDE w:val="0"/>
        <w:autoSpaceDN w:val="0"/>
        <w:adjustRightInd w:val="0"/>
        <w:jc w:val="both"/>
        <w:textAlignment w:val="baseline"/>
        <w:rPr>
          <w:sz w:val="26"/>
          <w:szCs w:val="26"/>
          <w:lang w:val="lv-LV"/>
        </w:rPr>
      </w:pPr>
      <w:bookmarkStart w:id="41" w:name="_Ref348097666"/>
      <w:r w:rsidRPr="005A2052">
        <w:rPr>
          <w:sz w:val="26"/>
          <w:szCs w:val="26"/>
          <w:lang w:val="lv-LV"/>
        </w:rPr>
        <w:t>viena mēneša laikā pēc Atbalstāmā pasākuma īstenošanas beigu termiņa, bet ne vēlāk kā līdz konkrētā gada 1.</w:t>
      </w:r>
      <w:r w:rsidR="007B4E8C">
        <w:rPr>
          <w:sz w:val="26"/>
          <w:szCs w:val="26"/>
          <w:lang w:val="lv-LV"/>
        </w:rPr>
        <w:t> </w:t>
      </w:r>
      <w:r w:rsidRPr="005A2052">
        <w:rPr>
          <w:sz w:val="26"/>
          <w:szCs w:val="26"/>
          <w:lang w:val="lv-LV"/>
        </w:rPr>
        <w:t>decembrim Aģentūrā iesniegt Līguma izpildes gala atskaiti</w:t>
      </w:r>
      <w:r w:rsidR="007B4E8C">
        <w:rPr>
          <w:sz w:val="26"/>
          <w:szCs w:val="26"/>
          <w:lang w:val="lv-LV"/>
        </w:rPr>
        <w:t>;</w:t>
      </w:r>
    </w:p>
    <w:p w14:paraId="58B705A8" w14:textId="2BC6C3E7" w:rsidR="00FD78A0" w:rsidRPr="005A2052" w:rsidRDefault="007B4E8C" w:rsidP="00FD78A0">
      <w:pPr>
        <w:numPr>
          <w:ilvl w:val="2"/>
          <w:numId w:val="33"/>
        </w:numPr>
        <w:overflowPunct w:val="0"/>
        <w:autoSpaceDE w:val="0"/>
        <w:autoSpaceDN w:val="0"/>
        <w:adjustRightInd w:val="0"/>
        <w:jc w:val="both"/>
        <w:textAlignment w:val="baseline"/>
        <w:rPr>
          <w:sz w:val="26"/>
          <w:szCs w:val="26"/>
          <w:lang w:val="lv-LV"/>
        </w:rPr>
      </w:pPr>
      <w:bookmarkStart w:id="42" w:name="_Hlk78450711"/>
      <w:r>
        <w:rPr>
          <w:sz w:val="26"/>
          <w:szCs w:val="26"/>
          <w:lang w:val="lv-LV"/>
        </w:rPr>
        <w:t>j</w:t>
      </w:r>
      <w:r w:rsidR="00FD78A0" w:rsidRPr="005A2052">
        <w:rPr>
          <w:sz w:val="26"/>
          <w:szCs w:val="26"/>
          <w:lang w:val="lv-LV"/>
        </w:rPr>
        <w:t>a atbalstāmais pasākums nav noslēdzies, tad līdz konkrētā gada 1.</w:t>
      </w:r>
      <w:r>
        <w:rPr>
          <w:sz w:val="26"/>
          <w:szCs w:val="26"/>
          <w:lang w:val="lv-LV"/>
        </w:rPr>
        <w:t> </w:t>
      </w:r>
      <w:r w:rsidR="00FD78A0" w:rsidRPr="005A2052">
        <w:rPr>
          <w:sz w:val="26"/>
          <w:szCs w:val="26"/>
          <w:lang w:val="lv-LV"/>
        </w:rPr>
        <w:t xml:space="preserve">decembrim Aģentūrā iesniegt </w:t>
      </w:r>
      <w:bookmarkStart w:id="43" w:name="_Hlk78359770"/>
      <w:r w:rsidR="00FD78A0" w:rsidRPr="005A2052">
        <w:rPr>
          <w:sz w:val="26"/>
          <w:szCs w:val="26"/>
          <w:lang w:val="lv-LV"/>
        </w:rPr>
        <w:t>atskaiti, par faktiski paveikto</w:t>
      </w:r>
      <w:bookmarkEnd w:id="43"/>
      <w:r w:rsidR="00FD78A0" w:rsidRPr="005A2052">
        <w:rPr>
          <w:sz w:val="26"/>
          <w:szCs w:val="26"/>
          <w:lang w:val="lv-LV"/>
        </w:rPr>
        <w:t>. 30 kalendāro dienu laikā pēc Atbalstāmā pasākuma īstenošanas beigu termiņa Aģentūrā iesniegt līguma izpildes gala atskaiti.</w:t>
      </w:r>
    </w:p>
    <w:bookmarkEnd w:id="42"/>
    <w:p w14:paraId="0060E7C2" w14:textId="53AF6215" w:rsidR="00FD78A0" w:rsidRPr="005A2052" w:rsidRDefault="008C08F5" w:rsidP="00FD78A0">
      <w:pPr>
        <w:numPr>
          <w:ilvl w:val="2"/>
          <w:numId w:val="33"/>
        </w:numPr>
        <w:overflowPunct w:val="0"/>
        <w:autoSpaceDE w:val="0"/>
        <w:autoSpaceDN w:val="0"/>
        <w:adjustRightInd w:val="0"/>
        <w:jc w:val="both"/>
        <w:textAlignment w:val="baseline"/>
        <w:rPr>
          <w:sz w:val="26"/>
          <w:lang w:val="lv-LV"/>
        </w:rPr>
      </w:pPr>
      <w:r w:rsidRPr="005A2052">
        <w:rPr>
          <w:sz w:val="26"/>
          <w:lang w:val="lv-LV"/>
        </w:rPr>
        <w:t xml:space="preserve">Gala atskaitē </w:t>
      </w:r>
      <w:r w:rsidR="00FD78A0" w:rsidRPr="005A2052">
        <w:rPr>
          <w:sz w:val="26"/>
          <w:lang w:val="lv-LV"/>
        </w:rPr>
        <w:t>jāiekļauj šāda informācija:</w:t>
      </w:r>
      <w:bookmarkEnd w:id="41"/>
      <w:r w:rsidR="00FD78A0" w:rsidRPr="005A2052">
        <w:rPr>
          <w:sz w:val="26"/>
          <w:lang w:val="lv-LV"/>
        </w:rPr>
        <w:t xml:space="preserve"> </w:t>
      </w:r>
    </w:p>
    <w:p w14:paraId="6AA6315D" w14:textId="77777777" w:rsidR="006A4AF4" w:rsidRPr="005A2052" w:rsidRDefault="00FD78A0" w:rsidP="006A4AF4">
      <w:pPr>
        <w:pStyle w:val="ListParagraph"/>
        <w:numPr>
          <w:ilvl w:val="3"/>
          <w:numId w:val="33"/>
        </w:numPr>
        <w:overflowPunct w:val="0"/>
        <w:autoSpaceDE w:val="0"/>
        <w:autoSpaceDN w:val="0"/>
        <w:adjustRightInd w:val="0"/>
        <w:jc w:val="both"/>
        <w:textAlignment w:val="baseline"/>
        <w:rPr>
          <w:sz w:val="26"/>
        </w:rPr>
      </w:pPr>
      <w:r w:rsidRPr="005A2052">
        <w:rPr>
          <w:sz w:val="26"/>
        </w:rPr>
        <w:t>strukturēta atskaite par starptautiskā mārketinga (attiecināmo izmaksu) tāmes izlietojumu, tajā skaitā rēķinu, maksājuma uzdevumu un čeku kopijas;</w:t>
      </w:r>
      <w:r w:rsidR="006A4AF4" w:rsidRPr="005A2052">
        <w:rPr>
          <w:sz w:val="26"/>
        </w:rPr>
        <w:t xml:space="preserve"> </w:t>
      </w:r>
    </w:p>
    <w:p w14:paraId="14D38A8B" w14:textId="77777777" w:rsidR="006A4AF4" w:rsidRPr="005A2052" w:rsidRDefault="00FD78A0" w:rsidP="006A4AF4">
      <w:pPr>
        <w:pStyle w:val="ListParagraph"/>
        <w:numPr>
          <w:ilvl w:val="3"/>
          <w:numId w:val="33"/>
        </w:numPr>
        <w:overflowPunct w:val="0"/>
        <w:autoSpaceDE w:val="0"/>
        <w:autoSpaceDN w:val="0"/>
        <w:adjustRightInd w:val="0"/>
        <w:jc w:val="both"/>
        <w:textAlignment w:val="baseline"/>
        <w:rPr>
          <w:sz w:val="26"/>
        </w:rPr>
      </w:pPr>
      <w:r w:rsidRPr="005A2052">
        <w:rPr>
          <w:sz w:val="26"/>
        </w:rPr>
        <w:t>informācija par Atbalstāmā pasākuma īstenošanas procesu un rezultātiem, tajā skaitā, bet neaprobežojoties ar to – ārvalstu viesu skaits, kopējās pasākuma izmaksas, Rīgas pilsētas atpazīstamību veicinošo darbību rezultāti Atbalstāmā pasākuma ietvaros;</w:t>
      </w:r>
      <w:r w:rsidR="006A4AF4" w:rsidRPr="005A2052">
        <w:rPr>
          <w:sz w:val="26"/>
        </w:rPr>
        <w:t xml:space="preserve"> </w:t>
      </w:r>
    </w:p>
    <w:p w14:paraId="1CB72455" w14:textId="1D27478B" w:rsidR="00FD78A0" w:rsidRPr="005A2052" w:rsidRDefault="00FD78A0" w:rsidP="006A4AF4">
      <w:pPr>
        <w:pStyle w:val="ListParagraph"/>
        <w:numPr>
          <w:ilvl w:val="3"/>
          <w:numId w:val="33"/>
        </w:numPr>
        <w:overflowPunct w:val="0"/>
        <w:autoSpaceDE w:val="0"/>
        <w:autoSpaceDN w:val="0"/>
        <w:adjustRightInd w:val="0"/>
        <w:jc w:val="both"/>
        <w:textAlignment w:val="baseline"/>
        <w:rPr>
          <w:sz w:val="26"/>
        </w:rPr>
      </w:pPr>
      <w:r w:rsidRPr="005A2052">
        <w:rPr>
          <w:sz w:val="26"/>
        </w:rPr>
        <w:t xml:space="preserve">gadījumā, ja Atbalstāmā pasākuma norisei Aģentūras piešķirtā līdzfinansējuma apmērs ir 20 000 </w:t>
      </w:r>
      <w:r w:rsidRPr="007B4E8C">
        <w:rPr>
          <w:i/>
          <w:sz w:val="26"/>
        </w:rPr>
        <w:t>e</w:t>
      </w:r>
      <w:r w:rsidR="007B4E8C" w:rsidRPr="007B4E8C">
        <w:rPr>
          <w:i/>
          <w:sz w:val="26"/>
        </w:rPr>
        <w:t>u</w:t>
      </w:r>
      <w:r w:rsidRPr="007B4E8C">
        <w:rPr>
          <w:i/>
          <w:sz w:val="26"/>
        </w:rPr>
        <w:t xml:space="preserve">ro </w:t>
      </w:r>
      <w:r w:rsidRPr="005A2052">
        <w:rPr>
          <w:sz w:val="26"/>
        </w:rPr>
        <w:t>vai lielāks – Atbalstāmā pasākuma ekonomiskās ietekmes pētījumu, kurā noteikti norādāms pamatots ārvalstu apmeklētāju Latvijā iztērēto līdzekļu apmērs un veikts Rīgā iztērēto līdzekļu novērtējums.</w:t>
      </w:r>
    </w:p>
    <w:p w14:paraId="38F98627" w14:textId="41B73321" w:rsidR="00FD78A0" w:rsidRPr="005A2052" w:rsidRDefault="00FD78A0" w:rsidP="00FD78A0">
      <w:pPr>
        <w:numPr>
          <w:ilvl w:val="2"/>
          <w:numId w:val="33"/>
        </w:numPr>
        <w:overflowPunct w:val="0"/>
        <w:autoSpaceDE w:val="0"/>
        <w:autoSpaceDN w:val="0"/>
        <w:adjustRightInd w:val="0"/>
        <w:jc w:val="both"/>
        <w:textAlignment w:val="baseline"/>
        <w:rPr>
          <w:sz w:val="26"/>
          <w:lang w:val="lv-LV"/>
        </w:rPr>
      </w:pPr>
      <w:r w:rsidRPr="005A2052">
        <w:rPr>
          <w:sz w:val="26"/>
          <w:lang w:val="lv-LV"/>
        </w:rPr>
        <w:t xml:space="preserve">Gala atskaite </w:t>
      </w:r>
      <w:r w:rsidR="00B16C10" w:rsidRPr="005A2052">
        <w:rPr>
          <w:sz w:val="26"/>
          <w:lang w:val="lv-LV"/>
        </w:rPr>
        <w:t xml:space="preserve"> un atskaite par faktiski paveikto </w:t>
      </w:r>
      <w:r w:rsidRPr="005A2052">
        <w:rPr>
          <w:sz w:val="26"/>
          <w:lang w:val="lv-LV"/>
        </w:rPr>
        <w:t xml:space="preserve">iesniedzama Aģentūrā elektroniskā veidā, parakstīta ar E-parakstu, nosūtot to uz e-pasta adresi </w:t>
      </w:r>
      <w:hyperlink r:id="rId16" w:history="1">
        <w:r w:rsidRPr="005A2052">
          <w:rPr>
            <w:rStyle w:val="Hyperlink"/>
            <w:rFonts w:cstheme="minorBidi"/>
            <w:color w:val="auto"/>
            <w:sz w:val="26"/>
            <w:lang w:val="lv-LV"/>
          </w:rPr>
          <w:t>invest@riga.lv</w:t>
        </w:r>
      </w:hyperlink>
      <w:r w:rsidRPr="005A2052">
        <w:rPr>
          <w:sz w:val="26"/>
          <w:lang w:val="lv-LV"/>
        </w:rPr>
        <w:t>.</w:t>
      </w:r>
    </w:p>
    <w:p w14:paraId="579C65A0" w14:textId="77777777" w:rsidR="00FD78A0" w:rsidRPr="005A2052" w:rsidRDefault="00FD78A0" w:rsidP="00FD78A0">
      <w:pPr>
        <w:numPr>
          <w:ilvl w:val="2"/>
          <w:numId w:val="33"/>
        </w:numPr>
        <w:overflowPunct w:val="0"/>
        <w:autoSpaceDE w:val="0"/>
        <w:autoSpaceDN w:val="0"/>
        <w:adjustRightInd w:val="0"/>
        <w:jc w:val="both"/>
        <w:textAlignment w:val="baseline"/>
        <w:rPr>
          <w:sz w:val="26"/>
          <w:szCs w:val="26"/>
          <w:lang w:val="lv-LV"/>
        </w:rPr>
      </w:pPr>
      <w:r w:rsidRPr="005A2052">
        <w:rPr>
          <w:sz w:val="26"/>
          <w:szCs w:val="26"/>
          <w:lang w:val="lv-LV"/>
        </w:rPr>
        <w:t>Gala atskaites tematā (subject) jānorāda: “(uzņēmuma nosaukums)” gala atskaite.</w:t>
      </w:r>
    </w:p>
    <w:p w14:paraId="25F394B3" w14:textId="16E09B27" w:rsidR="00FD78A0" w:rsidRPr="005A2052" w:rsidRDefault="00FD78A0" w:rsidP="00FD78A0">
      <w:pPr>
        <w:numPr>
          <w:ilvl w:val="2"/>
          <w:numId w:val="33"/>
        </w:numPr>
        <w:overflowPunct w:val="0"/>
        <w:autoSpaceDE w:val="0"/>
        <w:autoSpaceDN w:val="0"/>
        <w:adjustRightInd w:val="0"/>
        <w:jc w:val="both"/>
        <w:textAlignment w:val="baseline"/>
        <w:rPr>
          <w:sz w:val="26"/>
          <w:szCs w:val="26"/>
          <w:lang w:val="lv-LV"/>
        </w:rPr>
      </w:pPr>
      <w:r w:rsidRPr="005A2052">
        <w:rPr>
          <w:sz w:val="26"/>
          <w:szCs w:val="26"/>
          <w:lang w:val="lv-LV"/>
        </w:rPr>
        <w:t xml:space="preserve">Līguma </w:t>
      </w:r>
      <w:r w:rsidR="00595FA3">
        <w:rPr>
          <w:sz w:val="26"/>
          <w:szCs w:val="26"/>
          <w:lang w:val="lv-LV"/>
        </w:rPr>
        <w:t>5.2.2.</w:t>
      </w:r>
      <w:r w:rsidRPr="005A2052">
        <w:rPr>
          <w:sz w:val="26"/>
          <w:szCs w:val="26"/>
          <w:lang w:val="lv-LV"/>
        </w:rPr>
        <w:t xml:space="preserve"> un 5.2.3. apakšpunktā minētajai atskaitei pievienot Saņēmēja apliecinātas atbalstāmo izmaksu </w:t>
      </w:r>
      <w:bookmarkStart w:id="44" w:name="OLE_LINK5"/>
      <w:bookmarkStart w:id="45" w:name="OLE_LINK6"/>
      <w:r w:rsidRPr="005A2052">
        <w:rPr>
          <w:sz w:val="26"/>
          <w:szCs w:val="26"/>
          <w:lang w:val="lv-LV"/>
        </w:rPr>
        <w:t>izdevumus pamatojošu dokumentu (rēķins, pavadzīme, čeks, maksājuma uzdevums, pakalpojuma līgums un akts par tā izpildi vai citu dokumentu) kopijas</w:t>
      </w:r>
      <w:bookmarkEnd w:id="44"/>
      <w:bookmarkEnd w:id="45"/>
      <w:r w:rsidRPr="005A2052">
        <w:rPr>
          <w:sz w:val="26"/>
          <w:szCs w:val="26"/>
          <w:lang w:val="lv-LV"/>
        </w:rPr>
        <w:t xml:space="preserve"> piešķirtā Līdzfinansējuma apmērā. </w:t>
      </w:r>
      <w:bookmarkStart w:id="46" w:name="_Ref347016082"/>
      <w:r w:rsidRPr="005A2052">
        <w:rPr>
          <w:sz w:val="26"/>
          <w:szCs w:val="26"/>
          <w:lang w:val="lv-LV"/>
        </w:rPr>
        <w:t xml:space="preserve">Par izdevumus apliecinošiem dokumentiem tiek uzskatīti dokumenti, kas izveidoti laika periodā no Pieteikuma iesniegšanas Aģentūrā brīža līdz Līguma </w:t>
      </w:r>
      <w:r w:rsidR="00595FA3">
        <w:rPr>
          <w:sz w:val="26"/>
          <w:szCs w:val="26"/>
          <w:lang w:val="lv-LV"/>
        </w:rPr>
        <w:t>5.2.1.</w:t>
      </w:r>
      <w:r w:rsidRPr="0001024F">
        <w:rPr>
          <w:sz w:val="26"/>
          <w:szCs w:val="26"/>
          <w:lang w:val="lv-LV"/>
        </w:rPr>
        <w:t xml:space="preserve"> vai </w:t>
      </w:r>
      <w:r w:rsidR="00595FA3">
        <w:rPr>
          <w:sz w:val="26"/>
          <w:szCs w:val="26"/>
          <w:lang w:val="lv-LV"/>
        </w:rPr>
        <w:t>5.2.3.</w:t>
      </w:r>
      <w:r w:rsidRPr="005A2052">
        <w:rPr>
          <w:sz w:val="26"/>
          <w:szCs w:val="26"/>
          <w:lang w:val="lv-LV"/>
        </w:rPr>
        <w:t xml:space="preserve"> punktā noteiktajam termiņam un izmaksas ir veikta bezskaidras naudas norēķinu veidā no sava konta kredītiestādē, kas atbilstoši normatīvajos aktos noteiktajai kārtībai reģistrējusies kredītiestādes darbības veikšanai, un tās ir tieši saistītas ar atbalstāmajām darbībām, atbilst pareizas finanšu vadības principiem, Līgumā noteiktajiem izmaksu ierobežojumiem, ir samērīgas un ekonomiski pamatotas</w:t>
      </w:r>
      <w:bookmarkEnd w:id="46"/>
      <w:r w:rsidRPr="005A2052">
        <w:rPr>
          <w:sz w:val="26"/>
          <w:szCs w:val="26"/>
          <w:lang w:val="lv-LV"/>
        </w:rPr>
        <w:t>;</w:t>
      </w:r>
    </w:p>
    <w:p w14:paraId="0C9C6E3F" w14:textId="77777777" w:rsidR="00FD78A0" w:rsidRPr="005A2052" w:rsidRDefault="00FD78A0" w:rsidP="00FD78A0">
      <w:pPr>
        <w:numPr>
          <w:ilvl w:val="2"/>
          <w:numId w:val="33"/>
        </w:numPr>
        <w:overflowPunct w:val="0"/>
        <w:autoSpaceDE w:val="0"/>
        <w:autoSpaceDN w:val="0"/>
        <w:adjustRightInd w:val="0"/>
        <w:jc w:val="both"/>
        <w:textAlignment w:val="baseline"/>
        <w:rPr>
          <w:sz w:val="26"/>
          <w:lang w:val="lv-LV"/>
        </w:rPr>
      </w:pPr>
      <w:r w:rsidRPr="005A2052">
        <w:rPr>
          <w:sz w:val="26"/>
          <w:lang w:val="lv-LV"/>
        </w:rPr>
        <w:t>ievērot visas Līguma un Konkursa nolikuma prasības;</w:t>
      </w:r>
    </w:p>
    <w:p w14:paraId="683E2AD8" w14:textId="35AFB1E6" w:rsidR="00FD78A0" w:rsidRPr="005A2052" w:rsidRDefault="00FD78A0" w:rsidP="00FD78A0">
      <w:pPr>
        <w:numPr>
          <w:ilvl w:val="2"/>
          <w:numId w:val="33"/>
        </w:numPr>
        <w:overflowPunct w:val="0"/>
        <w:autoSpaceDE w:val="0"/>
        <w:autoSpaceDN w:val="0"/>
        <w:adjustRightInd w:val="0"/>
        <w:jc w:val="both"/>
        <w:textAlignment w:val="baseline"/>
        <w:rPr>
          <w:sz w:val="26"/>
          <w:lang w:val="lv-LV"/>
        </w:rPr>
      </w:pPr>
      <w:r w:rsidRPr="005A2052">
        <w:rPr>
          <w:sz w:val="26"/>
          <w:lang w:val="lv-LV"/>
        </w:rPr>
        <w:lastRenderedPageBreak/>
        <w:t>pēc iespējas īsākā termiņā no Aģentūras pieprasījuma saņemšanas, bet ne vēlāk kā 10 (desmit) darba dienu laikā sniegt Aģentūrai visu informāciju, ko tā ir pieprasījusi saskaņā ar Līguma un Konkursa nolikuma nosacījumiem.</w:t>
      </w:r>
      <w:r w:rsidR="00F04FEF" w:rsidRPr="005A2052">
        <w:rPr>
          <w:sz w:val="26"/>
          <w:lang w:val="lv-LV"/>
        </w:rPr>
        <w:t xml:space="preserve"> </w:t>
      </w:r>
    </w:p>
    <w:p w14:paraId="1C887507" w14:textId="0A5F9346" w:rsidR="005F3CA3" w:rsidRPr="005A2052" w:rsidRDefault="000408CE" w:rsidP="00BB2C23">
      <w:pPr>
        <w:pStyle w:val="ListParagraph"/>
        <w:numPr>
          <w:ilvl w:val="2"/>
          <w:numId w:val="33"/>
        </w:numPr>
        <w:overflowPunct w:val="0"/>
        <w:autoSpaceDE w:val="0"/>
        <w:autoSpaceDN w:val="0"/>
        <w:adjustRightInd w:val="0"/>
        <w:jc w:val="both"/>
        <w:textAlignment w:val="baseline"/>
        <w:rPr>
          <w:sz w:val="26"/>
        </w:rPr>
      </w:pPr>
      <w:r w:rsidRPr="005A2052">
        <w:rPr>
          <w:sz w:val="26"/>
        </w:rPr>
        <w:t>Ja tiek konstatēts Eiropas Komisijas Regulas Nr.</w:t>
      </w:r>
      <w:r w:rsidR="0001024F">
        <w:rPr>
          <w:sz w:val="26"/>
        </w:rPr>
        <w:t> </w:t>
      </w:r>
      <w:r w:rsidRPr="005A2052">
        <w:rPr>
          <w:sz w:val="26"/>
        </w:rPr>
        <w:t>1407/2013 prasību pārkāpums, Saņēmējam ir pienākums atmaksāt Aģentūrai visu projekta ietvaros saņemto de minimis atbalstu no līdzekļiem, kas ir brīvi no valsts atbalsta, atbilstoši Komercdarbības atbalsta kontroles likuma IV un V nodaļas nosacījumiem.</w:t>
      </w:r>
    </w:p>
    <w:bookmarkEnd w:id="37"/>
    <w:p w14:paraId="33FE9702" w14:textId="77777777" w:rsidR="00FD78A0" w:rsidRPr="005A2052" w:rsidRDefault="00FD78A0" w:rsidP="00FD78A0">
      <w:pPr>
        <w:jc w:val="both"/>
        <w:rPr>
          <w:sz w:val="26"/>
          <w:lang w:val="lv-LV"/>
        </w:rPr>
      </w:pPr>
    </w:p>
    <w:p w14:paraId="48F3E8D7" w14:textId="77777777" w:rsidR="00FD78A0" w:rsidRPr="005A2052" w:rsidRDefault="00FD78A0" w:rsidP="005F3CA3">
      <w:pPr>
        <w:pStyle w:val="ListParagraph"/>
        <w:numPr>
          <w:ilvl w:val="0"/>
          <w:numId w:val="33"/>
        </w:numPr>
        <w:overflowPunct w:val="0"/>
        <w:autoSpaceDE w:val="0"/>
        <w:autoSpaceDN w:val="0"/>
        <w:adjustRightInd w:val="0"/>
        <w:contextualSpacing/>
        <w:jc w:val="center"/>
        <w:textAlignment w:val="baseline"/>
        <w:rPr>
          <w:b/>
          <w:sz w:val="26"/>
        </w:rPr>
      </w:pPr>
      <w:r w:rsidRPr="005A2052">
        <w:rPr>
          <w:b/>
          <w:sz w:val="26"/>
        </w:rPr>
        <w:t xml:space="preserve">Līguma termiņš un </w:t>
      </w:r>
      <w:r w:rsidRPr="005A2052">
        <w:rPr>
          <w:b/>
          <w:bCs/>
          <w:sz w:val="26"/>
        </w:rPr>
        <w:t>Līguma izbeigšana</w:t>
      </w:r>
    </w:p>
    <w:p w14:paraId="50385406" w14:textId="58514201" w:rsidR="00FD78A0" w:rsidRPr="005A2052" w:rsidRDefault="00FD78A0" w:rsidP="005F3CA3">
      <w:pPr>
        <w:pStyle w:val="ListParagraph"/>
        <w:numPr>
          <w:ilvl w:val="1"/>
          <w:numId w:val="33"/>
        </w:numPr>
        <w:overflowPunct w:val="0"/>
        <w:autoSpaceDE w:val="0"/>
        <w:autoSpaceDN w:val="0"/>
        <w:adjustRightInd w:val="0"/>
        <w:contextualSpacing/>
        <w:textAlignment w:val="baseline"/>
        <w:rPr>
          <w:rFonts w:eastAsiaTheme="minorHAnsi" w:cstheme="minorBidi"/>
          <w:sz w:val="26"/>
        </w:rPr>
      </w:pPr>
      <w:r w:rsidRPr="005A2052">
        <w:rPr>
          <w:rFonts w:eastAsiaTheme="minorHAnsi" w:cstheme="minorBidi"/>
          <w:sz w:val="26"/>
        </w:rPr>
        <w:t>Līgums ir spēkā līdz no Līguma izrietošo saistību pilnīgai izpildei, tajā skaitā arī to saistību, kas izriet no Līguma 5.2.8</w:t>
      </w:r>
      <w:r w:rsidR="0001024F" w:rsidRPr="005A2052">
        <w:rPr>
          <w:sz w:val="26"/>
        </w:rPr>
        <w:t>–</w:t>
      </w:r>
      <w:r w:rsidRPr="005A2052">
        <w:rPr>
          <w:rFonts w:eastAsiaTheme="minorHAnsi" w:cstheme="minorBidi"/>
          <w:sz w:val="26"/>
        </w:rPr>
        <w:t>5.2.9 apakšpunktiem, izpildei.</w:t>
      </w:r>
    </w:p>
    <w:p w14:paraId="1BFC54CE" w14:textId="77777777" w:rsidR="00FD78A0" w:rsidRPr="005A2052" w:rsidRDefault="00FD78A0" w:rsidP="00FD78A0">
      <w:pPr>
        <w:numPr>
          <w:ilvl w:val="1"/>
          <w:numId w:val="33"/>
        </w:numPr>
        <w:overflowPunct w:val="0"/>
        <w:autoSpaceDE w:val="0"/>
        <w:autoSpaceDN w:val="0"/>
        <w:adjustRightInd w:val="0"/>
        <w:jc w:val="both"/>
        <w:textAlignment w:val="baseline"/>
        <w:rPr>
          <w:sz w:val="26"/>
          <w:lang w:val="lv-LV"/>
        </w:rPr>
      </w:pPr>
      <w:r w:rsidRPr="005A2052">
        <w:rPr>
          <w:sz w:val="26"/>
          <w:lang w:val="lv-LV"/>
        </w:rPr>
        <w:t>Aģentūra var vienpusēji izbeigt Līgumu, par to nekavējoties rakstiski informējot Atbalsta saņēmēju, ja:</w:t>
      </w:r>
    </w:p>
    <w:p w14:paraId="3A4E2885" w14:textId="77777777" w:rsidR="00FD78A0" w:rsidRPr="005A2052" w:rsidRDefault="00FD78A0" w:rsidP="00FD78A0">
      <w:pPr>
        <w:pStyle w:val="ListParagraph"/>
        <w:numPr>
          <w:ilvl w:val="2"/>
          <w:numId w:val="33"/>
        </w:numPr>
        <w:overflowPunct w:val="0"/>
        <w:autoSpaceDE w:val="0"/>
        <w:autoSpaceDN w:val="0"/>
        <w:adjustRightInd w:val="0"/>
        <w:contextualSpacing/>
        <w:jc w:val="both"/>
        <w:textAlignment w:val="baseline"/>
        <w:rPr>
          <w:sz w:val="26"/>
        </w:rPr>
      </w:pPr>
      <w:r w:rsidRPr="005A2052">
        <w:rPr>
          <w:sz w:val="26"/>
        </w:rPr>
        <w:t xml:space="preserve">Saņēmējs nav izpildījis Līguma saistības noteiktajā laikā un apjomā vai noteiktajā termiņā nav iesniedzis Aģentūrai pieprasītos dokumentus; </w:t>
      </w:r>
    </w:p>
    <w:p w14:paraId="63754D4E" w14:textId="77777777" w:rsidR="00FD78A0" w:rsidRPr="005A2052" w:rsidRDefault="00FD78A0" w:rsidP="00FD78A0">
      <w:pPr>
        <w:pStyle w:val="ListParagraph"/>
        <w:numPr>
          <w:ilvl w:val="2"/>
          <w:numId w:val="33"/>
        </w:numPr>
        <w:overflowPunct w:val="0"/>
        <w:autoSpaceDE w:val="0"/>
        <w:autoSpaceDN w:val="0"/>
        <w:adjustRightInd w:val="0"/>
        <w:contextualSpacing/>
        <w:jc w:val="both"/>
        <w:textAlignment w:val="baseline"/>
        <w:rPr>
          <w:sz w:val="26"/>
        </w:rPr>
      </w:pPr>
      <w:r w:rsidRPr="005A2052">
        <w:rPr>
          <w:sz w:val="26"/>
        </w:rPr>
        <w:t xml:space="preserve">Saņēmējs kļuvis par neatbilstošu kritērijiem, kas noteikti Konkursa nolikumā; </w:t>
      </w:r>
    </w:p>
    <w:p w14:paraId="2623A51F" w14:textId="77777777" w:rsidR="00FD78A0" w:rsidRPr="005A2052" w:rsidRDefault="00FD78A0" w:rsidP="00FD78A0">
      <w:pPr>
        <w:pStyle w:val="ListParagraph"/>
        <w:numPr>
          <w:ilvl w:val="2"/>
          <w:numId w:val="33"/>
        </w:numPr>
        <w:overflowPunct w:val="0"/>
        <w:autoSpaceDE w:val="0"/>
        <w:autoSpaceDN w:val="0"/>
        <w:adjustRightInd w:val="0"/>
        <w:contextualSpacing/>
        <w:jc w:val="both"/>
        <w:textAlignment w:val="baseline"/>
        <w:rPr>
          <w:sz w:val="26"/>
        </w:rPr>
      </w:pPr>
      <w:r w:rsidRPr="005A2052">
        <w:rPr>
          <w:sz w:val="26"/>
        </w:rPr>
        <w:t xml:space="preserve">Saņēmējs vairākkārtīgi pēc Aģentūras pieprasījumu saņemšanas pārkāpis Līguma nosacījumus; </w:t>
      </w:r>
    </w:p>
    <w:p w14:paraId="40824C6F" w14:textId="77777777" w:rsidR="00FD78A0" w:rsidRPr="005A2052" w:rsidRDefault="00FD78A0" w:rsidP="00FD78A0">
      <w:pPr>
        <w:pStyle w:val="ListParagraph"/>
        <w:numPr>
          <w:ilvl w:val="2"/>
          <w:numId w:val="33"/>
        </w:numPr>
        <w:overflowPunct w:val="0"/>
        <w:autoSpaceDE w:val="0"/>
        <w:autoSpaceDN w:val="0"/>
        <w:adjustRightInd w:val="0"/>
        <w:contextualSpacing/>
        <w:jc w:val="both"/>
        <w:textAlignment w:val="baseline"/>
        <w:rPr>
          <w:sz w:val="26"/>
        </w:rPr>
      </w:pPr>
      <w:r w:rsidRPr="005A2052">
        <w:rPr>
          <w:sz w:val="26"/>
        </w:rPr>
        <w:t>Aģentūrai nav pieejams Līguma 1.1. punktā noteiktais finansējums.</w:t>
      </w:r>
    </w:p>
    <w:p w14:paraId="637ADF55" w14:textId="13C16344" w:rsidR="00FD78A0" w:rsidRPr="005A2052" w:rsidRDefault="00FD78A0" w:rsidP="001B1D6D">
      <w:pPr>
        <w:numPr>
          <w:ilvl w:val="1"/>
          <w:numId w:val="33"/>
        </w:numPr>
        <w:overflowPunct w:val="0"/>
        <w:autoSpaceDE w:val="0"/>
        <w:autoSpaceDN w:val="0"/>
        <w:adjustRightInd w:val="0"/>
        <w:jc w:val="both"/>
        <w:textAlignment w:val="baseline"/>
        <w:rPr>
          <w:sz w:val="26"/>
          <w:lang w:val="lv-LV"/>
        </w:rPr>
      </w:pPr>
      <w:r w:rsidRPr="005A2052">
        <w:rPr>
          <w:sz w:val="26"/>
          <w:lang w:val="lv-LV"/>
        </w:rPr>
        <w:t>Saņēmējs jebkurā laikā ir tiesīgs vienpusēji izbeigt Līgumu, par to vismaz vienu mēnesi pirms Līguma izbeigšanas rakstveidā informējot Aģentūru un atmaksājot saņemto Līdzfinansējumu.</w:t>
      </w:r>
    </w:p>
    <w:p w14:paraId="7BD69B96" w14:textId="77777777" w:rsidR="00FD78A0" w:rsidRPr="005A2052" w:rsidRDefault="00FD78A0" w:rsidP="00FD78A0">
      <w:pPr>
        <w:ind w:left="360"/>
        <w:jc w:val="both"/>
        <w:rPr>
          <w:spacing w:val="-3"/>
          <w:sz w:val="26"/>
          <w:lang w:val="lv-LV" w:eastAsia="lv-LV"/>
        </w:rPr>
      </w:pPr>
    </w:p>
    <w:p w14:paraId="731BD648" w14:textId="77777777" w:rsidR="00FD78A0" w:rsidRPr="005A2052" w:rsidRDefault="00FD78A0" w:rsidP="005F3CA3">
      <w:pPr>
        <w:numPr>
          <w:ilvl w:val="0"/>
          <w:numId w:val="33"/>
        </w:numPr>
        <w:overflowPunct w:val="0"/>
        <w:autoSpaceDE w:val="0"/>
        <w:autoSpaceDN w:val="0"/>
        <w:adjustRightInd w:val="0"/>
        <w:ind w:left="357" w:hanging="357"/>
        <w:jc w:val="center"/>
        <w:textAlignment w:val="baseline"/>
        <w:rPr>
          <w:b/>
          <w:sz w:val="26"/>
          <w:lang w:val="lv-LV"/>
        </w:rPr>
      </w:pPr>
      <w:r w:rsidRPr="005A2052">
        <w:rPr>
          <w:b/>
          <w:sz w:val="26"/>
          <w:lang w:val="lv-LV"/>
        </w:rPr>
        <w:t>Nepārvarama vara</w:t>
      </w:r>
    </w:p>
    <w:p w14:paraId="0DF86DB0" w14:textId="77777777" w:rsidR="00FD78A0" w:rsidRPr="005A2052" w:rsidRDefault="00FD78A0" w:rsidP="005F3CA3">
      <w:pPr>
        <w:numPr>
          <w:ilvl w:val="1"/>
          <w:numId w:val="33"/>
        </w:numPr>
        <w:jc w:val="both"/>
        <w:rPr>
          <w:sz w:val="26"/>
          <w:lang w:val="lv-LV" w:eastAsia="lv-LV"/>
        </w:rPr>
      </w:pPr>
      <w:r w:rsidRPr="005A2052">
        <w:rPr>
          <w:sz w:val="26"/>
          <w:lang w:val="lv-LV" w:eastAsia="lv-LV"/>
        </w:rPr>
        <w:t>Neviens no Līdzējiem nav atbildīgs par šajā Līgumā paredzēto pienākumu neizpildi vai nepienācīgu izpildi nepārvaramas varas apstākļu (</w:t>
      </w:r>
      <w:r w:rsidRPr="005A2052">
        <w:rPr>
          <w:i/>
          <w:iCs/>
          <w:sz w:val="26"/>
          <w:lang w:val="lv-LV" w:eastAsia="lv-LV"/>
        </w:rPr>
        <w:t>force majeure</w:t>
      </w:r>
      <w:r w:rsidRPr="005A2052">
        <w:rPr>
          <w:sz w:val="26"/>
          <w:lang w:val="lv-LV" w:eastAsia="lv-LV"/>
        </w:rPr>
        <w:t>) rezultātā. Jebkura Līdzēja finanšu līdzekļu nepietiekamība vai tā apakšuzņēmēju pienākumu neizpilde nav uzskatāma par nepārvaramas varas apstākļiem.</w:t>
      </w:r>
    </w:p>
    <w:p w14:paraId="0E94B136" w14:textId="77777777" w:rsidR="00FD78A0" w:rsidRPr="005A2052" w:rsidRDefault="00FD78A0" w:rsidP="00FD78A0">
      <w:pPr>
        <w:numPr>
          <w:ilvl w:val="1"/>
          <w:numId w:val="33"/>
        </w:numPr>
        <w:jc w:val="both"/>
        <w:rPr>
          <w:sz w:val="26"/>
          <w:lang w:val="lv-LV" w:eastAsia="lv-LV"/>
        </w:rPr>
      </w:pPr>
      <w:r w:rsidRPr="005A2052">
        <w:rPr>
          <w:sz w:val="26"/>
          <w:lang w:val="lv-LV" w:eastAsia="lv-LV"/>
        </w:rPr>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14:paraId="795F27E6" w14:textId="77777777" w:rsidR="00FD78A0" w:rsidRPr="005A2052" w:rsidRDefault="00FD78A0" w:rsidP="00FD78A0">
      <w:pPr>
        <w:numPr>
          <w:ilvl w:val="1"/>
          <w:numId w:val="33"/>
        </w:numPr>
        <w:jc w:val="both"/>
        <w:rPr>
          <w:sz w:val="26"/>
          <w:lang w:val="lv-LV"/>
        </w:rPr>
      </w:pPr>
      <w:bookmarkStart w:id="47" w:name="OLE_LINK57"/>
      <w:bookmarkStart w:id="48" w:name="OLE_LINK58"/>
      <w:r w:rsidRPr="005A2052">
        <w:rPr>
          <w:sz w:val="26"/>
          <w:lang w:val="lv-LV" w:eastAsia="lv-LV"/>
        </w:rPr>
        <w:t>Gadījumā, ja nepārvaramas varas apstākļi turpinās ilgāk nekā 6 (sešus) mēnešus, Aģentūrai un Saņēmējam ir tiesības vienpusēji atkāpties no Līguma, rakstiski informējot par to pārējos Līdzējus</w:t>
      </w:r>
      <w:bookmarkEnd w:id="47"/>
      <w:bookmarkEnd w:id="48"/>
      <w:r w:rsidRPr="005A2052">
        <w:rPr>
          <w:sz w:val="26"/>
          <w:lang w:val="lv-LV" w:eastAsia="lv-LV"/>
        </w:rPr>
        <w:t>.</w:t>
      </w:r>
    </w:p>
    <w:p w14:paraId="528AA71A" w14:textId="77777777" w:rsidR="00FD78A0" w:rsidRPr="005A2052" w:rsidRDefault="00FD78A0" w:rsidP="00FD78A0">
      <w:pPr>
        <w:ind w:left="780"/>
        <w:jc w:val="both"/>
        <w:rPr>
          <w:sz w:val="26"/>
          <w:lang w:val="lv-LV" w:eastAsia="lv-LV"/>
        </w:rPr>
      </w:pPr>
    </w:p>
    <w:p w14:paraId="2C3976B9" w14:textId="77777777" w:rsidR="00FD78A0" w:rsidRPr="005A2052" w:rsidRDefault="00FD78A0" w:rsidP="005F3CA3">
      <w:pPr>
        <w:numPr>
          <w:ilvl w:val="0"/>
          <w:numId w:val="33"/>
        </w:numPr>
        <w:overflowPunct w:val="0"/>
        <w:autoSpaceDE w:val="0"/>
        <w:autoSpaceDN w:val="0"/>
        <w:adjustRightInd w:val="0"/>
        <w:ind w:left="357" w:hanging="357"/>
        <w:jc w:val="center"/>
        <w:textAlignment w:val="baseline"/>
        <w:rPr>
          <w:b/>
          <w:sz w:val="26"/>
          <w:lang w:val="lv-LV"/>
        </w:rPr>
      </w:pPr>
      <w:r w:rsidRPr="005A2052">
        <w:rPr>
          <w:b/>
          <w:sz w:val="26"/>
          <w:lang w:val="lv-LV"/>
        </w:rPr>
        <w:t xml:space="preserve"> Citi noteikumi</w:t>
      </w:r>
    </w:p>
    <w:p w14:paraId="338C6EB9" w14:textId="77777777" w:rsidR="00FD78A0" w:rsidRPr="005A2052" w:rsidRDefault="00FD78A0" w:rsidP="005F3CA3">
      <w:pPr>
        <w:numPr>
          <w:ilvl w:val="1"/>
          <w:numId w:val="33"/>
        </w:numPr>
        <w:shd w:val="clear" w:color="auto" w:fill="FFFFFF"/>
        <w:jc w:val="both"/>
        <w:rPr>
          <w:sz w:val="26"/>
          <w:lang w:val="lv-LV"/>
        </w:rPr>
      </w:pPr>
      <w:r w:rsidRPr="005A2052">
        <w:rPr>
          <w:sz w:val="26"/>
          <w:lang w:val="lv-LV"/>
        </w:rPr>
        <w:t>Visi Līguma grozījumi un papildinājumi ir jānoformē rakstiski un tie stājas spēkā, kad tos ir parakstījuši visi Līdzēji. Līguma grozījumi un/vai papildinājumi ar to parakstīšanas brīdi kļūst par Līguma neatņemamu sastāvdaļu.</w:t>
      </w:r>
    </w:p>
    <w:p w14:paraId="2D808F0B" w14:textId="77777777" w:rsidR="00FD78A0" w:rsidRPr="005A2052" w:rsidRDefault="00FD78A0" w:rsidP="00FD78A0">
      <w:pPr>
        <w:numPr>
          <w:ilvl w:val="1"/>
          <w:numId w:val="33"/>
        </w:numPr>
        <w:shd w:val="clear" w:color="auto" w:fill="FFFFFF"/>
        <w:jc w:val="both"/>
        <w:rPr>
          <w:sz w:val="26"/>
          <w:lang w:val="lv-LV"/>
        </w:rPr>
      </w:pPr>
      <w:r w:rsidRPr="005A2052">
        <w:rPr>
          <w:sz w:val="26"/>
          <w:lang w:val="lv-LV"/>
        </w:rPr>
        <w:t>Visos jautājumos, kas nav regulēti Līgumā, Līdzēji vadās no spēkā esošajiem Latvijas Republikas normatīvajiem aktiem.</w:t>
      </w:r>
    </w:p>
    <w:p w14:paraId="37FC58B0" w14:textId="77777777" w:rsidR="00FD78A0" w:rsidRPr="005A2052" w:rsidRDefault="00FD78A0" w:rsidP="00FD78A0">
      <w:pPr>
        <w:numPr>
          <w:ilvl w:val="1"/>
          <w:numId w:val="33"/>
        </w:numPr>
        <w:shd w:val="clear" w:color="auto" w:fill="FFFFFF"/>
        <w:jc w:val="both"/>
        <w:rPr>
          <w:sz w:val="26"/>
          <w:lang w:val="lv-LV"/>
        </w:rPr>
      </w:pPr>
      <w:r w:rsidRPr="005A2052">
        <w:rPr>
          <w:sz w:val="26"/>
          <w:lang w:val="lv-LV"/>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66E31A8C" w14:textId="77777777" w:rsidR="00FD78A0" w:rsidRPr="005A2052" w:rsidRDefault="00FD78A0" w:rsidP="00FD78A0">
      <w:pPr>
        <w:numPr>
          <w:ilvl w:val="1"/>
          <w:numId w:val="33"/>
        </w:numPr>
        <w:shd w:val="clear" w:color="auto" w:fill="FFFFFF"/>
        <w:jc w:val="both"/>
        <w:rPr>
          <w:sz w:val="26"/>
          <w:lang w:val="lv-LV"/>
        </w:rPr>
      </w:pPr>
      <w:r w:rsidRPr="005A2052">
        <w:rPr>
          <w:sz w:val="26"/>
          <w:lang w:val="lv-LV"/>
        </w:rPr>
        <w:lastRenderedPageBreak/>
        <w:t xml:space="preserve">Visi Aģentūrai adresētie dokumenti jāiesniedz Aģentūrā elektroniskā veidā, nosūtot tos uz e-pastu </w:t>
      </w:r>
      <w:hyperlink r:id="rId17" w:history="1">
        <w:r w:rsidRPr="005A2052">
          <w:rPr>
            <w:rStyle w:val="Hyperlink"/>
            <w:rFonts w:cstheme="minorBidi"/>
            <w:color w:val="auto"/>
            <w:sz w:val="26"/>
            <w:lang w:val="lv-LV"/>
          </w:rPr>
          <w:t>invest@riga.lv</w:t>
        </w:r>
      </w:hyperlink>
      <w:r w:rsidRPr="005A2052">
        <w:rPr>
          <w:sz w:val="26"/>
          <w:lang w:val="lv-LV"/>
        </w:rPr>
        <w:t>. Pielikumam (visiem failiem, ja tie ir vairāki) jābūt parakstītiem ar drošu elektronisko parakstu. E-pasta tematā (subject) jābūt rakstītam “Starptautiskā mārketinga līdzfinansējumam”.</w:t>
      </w:r>
    </w:p>
    <w:p w14:paraId="317E590F" w14:textId="77777777" w:rsidR="00FD78A0" w:rsidRPr="005A2052" w:rsidRDefault="00FD78A0" w:rsidP="00FD78A0">
      <w:pPr>
        <w:numPr>
          <w:ilvl w:val="1"/>
          <w:numId w:val="33"/>
        </w:numPr>
        <w:shd w:val="clear" w:color="auto" w:fill="FFFFFF"/>
        <w:jc w:val="both"/>
        <w:rPr>
          <w:sz w:val="26"/>
          <w:lang w:val="lv-LV"/>
        </w:rPr>
      </w:pPr>
      <w:r w:rsidRPr="005A2052">
        <w:rPr>
          <w:sz w:val="26"/>
          <w:lang w:val="lv-LV"/>
        </w:rPr>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572B5303" w14:textId="77777777" w:rsidR="00FD78A0" w:rsidRPr="005A2052" w:rsidRDefault="00FD78A0" w:rsidP="00FD78A0">
      <w:pPr>
        <w:numPr>
          <w:ilvl w:val="1"/>
          <w:numId w:val="33"/>
        </w:numPr>
        <w:shd w:val="clear" w:color="auto" w:fill="FFFFFF"/>
        <w:jc w:val="both"/>
        <w:rPr>
          <w:sz w:val="26"/>
          <w:lang w:val="lv-LV"/>
        </w:rPr>
      </w:pPr>
      <w:r w:rsidRPr="005A2052">
        <w:rPr>
          <w:sz w:val="26"/>
          <w:lang w:val="lv-LV" w:eastAsia="lv-LV"/>
        </w:rPr>
        <w:t>Atbildīgās kontaktpersonas par šī Līguma izpildi:</w:t>
      </w:r>
    </w:p>
    <w:p w14:paraId="341C8DA1" w14:textId="0A0FF24B" w:rsidR="00FD78A0" w:rsidRPr="005A2052" w:rsidRDefault="00FD78A0" w:rsidP="00C16F5E">
      <w:pPr>
        <w:numPr>
          <w:ilvl w:val="2"/>
          <w:numId w:val="33"/>
        </w:numPr>
        <w:shd w:val="clear" w:color="auto" w:fill="FFFFFF"/>
        <w:tabs>
          <w:tab w:val="clear" w:pos="1800"/>
          <w:tab w:val="num" w:pos="1560"/>
        </w:tabs>
        <w:jc w:val="both"/>
        <w:rPr>
          <w:sz w:val="26"/>
          <w:lang w:val="lv-LV"/>
        </w:rPr>
      </w:pPr>
      <w:r w:rsidRPr="005A2052">
        <w:rPr>
          <w:sz w:val="26"/>
          <w:lang w:val="lv-LV" w:eastAsia="lv-LV"/>
        </w:rPr>
        <w:t>n</w:t>
      </w:r>
      <w:r w:rsidRPr="005A2052">
        <w:rPr>
          <w:sz w:val="26"/>
          <w:lang w:val="lv-LV"/>
        </w:rPr>
        <w:t xml:space="preserve">o Aģentūras puses – </w:t>
      </w:r>
      <w:r w:rsidR="00C16F5E" w:rsidRPr="005A2052">
        <w:rPr>
          <w:sz w:val="26"/>
          <w:lang w:val="lv-LV"/>
        </w:rPr>
        <w:t>_______</w:t>
      </w:r>
      <w:r w:rsidRPr="005A2052">
        <w:rPr>
          <w:sz w:val="26"/>
          <w:lang w:val="lv-LV"/>
        </w:rPr>
        <w:t xml:space="preserve">_, tālr.: </w:t>
      </w:r>
      <w:r w:rsidR="00C16F5E" w:rsidRPr="005A2052">
        <w:rPr>
          <w:sz w:val="26"/>
          <w:lang w:val="lv-LV"/>
        </w:rPr>
        <w:t>_____</w:t>
      </w:r>
      <w:r w:rsidRPr="005A2052">
        <w:rPr>
          <w:sz w:val="26"/>
          <w:lang w:val="lv-LV"/>
        </w:rPr>
        <w:t xml:space="preserve">__, e-pasta adrese: </w:t>
      </w:r>
      <w:hyperlink r:id="rId18" w:history="1">
        <w:r w:rsidRPr="005A2052">
          <w:rPr>
            <w:rStyle w:val="Hyperlink"/>
            <w:rFonts w:cstheme="minorBidi"/>
            <w:color w:val="auto"/>
            <w:sz w:val="26"/>
            <w:lang w:val="lv-LV"/>
          </w:rPr>
          <w:t>invest@riga.lv</w:t>
        </w:r>
      </w:hyperlink>
      <w:r w:rsidRPr="005A2052">
        <w:rPr>
          <w:sz w:val="26"/>
          <w:lang w:val="lv-LV"/>
        </w:rPr>
        <w:t>;</w:t>
      </w:r>
    </w:p>
    <w:p w14:paraId="467236C6" w14:textId="77777777" w:rsidR="00FD78A0" w:rsidRPr="005A2052" w:rsidRDefault="00FD78A0" w:rsidP="00FD78A0">
      <w:pPr>
        <w:numPr>
          <w:ilvl w:val="2"/>
          <w:numId w:val="33"/>
        </w:numPr>
        <w:shd w:val="clear" w:color="auto" w:fill="FFFFFF"/>
        <w:jc w:val="both"/>
        <w:rPr>
          <w:sz w:val="26"/>
          <w:lang w:val="lv-LV"/>
        </w:rPr>
      </w:pPr>
      <w:r w:rsidRPr="005A2052">
        <w:rPr>
          <w:sz w:val="26"/>
          <w:lang w:val="lv-LV"/>
        </w:rPr>
        <w:t>no Saņēmēja puses – xx, tālr.: xx, e-pasta adrese: xx;</w:t>
      </w:r>
    </w:p>
    <w:p w14:paraId="26AC293E" w14:textId="77777777" w:rsidR="00FD78A0" w:rsidRPr="005A2052" w:rsidRDefault="00FD78A0" w:rsidP="00FD78A0">
      <w:pPr>
        <w:numPr>
          <w:ilvl w:val="1"/>
          <w:numId w:val="33"/>
        </w:numPr>
        <w:shd w:val="clear" w:color="auto" w:fill="FFFFFF"/>
        <w:jc w:val="both"/>
        <w:rPr>
          <w:sz w:val="26"/>
          <w:lang w:val="lv-LV" w:eastAsia="lv-LV"/>
        </w:rPr>
      </w:pPr>
      <w:r w:rsidRPr="005A2052">
        <w:rPr>
          <w:sz w:val="26"/>
          <w:lang w:val="lv-LV"/>
        </w:rPr>
        <w:t>Līdzēji savlaicīgi un rakstveidā paziņo viens otram par rekvizītu un kontaktinformācijas maiņu.</w:t>
      </w:r>
    </w:p>
    <w:p w14:paraId="35B6E4CC" w14:textId="77777777" w:rsidR="00FD78A0" w:rsidRPr="005A2052" w:rsidRDefault="00FD78A0" w:rsidP="00FD78A0">
      <w:pPr>
        <w:numPr>
          <w:ilvl w:val="1"/>
          <w:numId w:val="33"/>
        </w:numPr>
        <w:shd w:val="clear" w:color="auto" w:fill="FFFFFF"/>
        <w:jc w:val="both"/>
        <w:rPr>
          <w:sz w:val="26"/>
          <w:lang w:val="lv-LV" w:eastAsia="lv-LV"/>
        </w:rPr>
      </w:pPr>
      <w:r w:rsidRPr="005A2052">
        <w:rPr>
          <w:sz w:val="26"/>
          <w:lang w:val="lv-LV" w:eastAsia="lv-LV"/>
        </w:rPr>
        <w:t>Šī Līguma sadaļu nosaukumi ir domāti tikai ērtībai, bet ne Līguma satura tulkošanai.</w:t>
      </w:r>
    </w:p>
    <w:p w14:paraId="44744591" w14:textId="77777777" w:rsidR="00FD78A0" w:rsidRPr="005A2052" w:rsidRDefault="00FD78A0" w:rsidP="00FD78A0">
      <w:pPr>
        <w:numPr>
          <w:ilvl w:val="1"/>
          <w:numId w:val="33"/>
        </w:numPr>
        <w:shd w:val="clear" w:color="auto" w:fill="FFFFFF"/>
        <w:jc w:val="both"/>
        <w:rPr>
          <w:sz w:val="26"/>
          <w:lang w:val="lv-LV" w:eastAsia="lv-LV"/>
        </w:rPr>
      </w:pPr>
      <w:r w:rsidRPr="005A2052">
        <w:rPr>
          <w:sz w:val="26"/>
          <w:lang w:val="lv-LV" w:eastAsia="lv-LV"/>
        </w:rPr>
        <w:t>Ja kāds no šī Līguma vai papildlīgumu (ja tādi radīsies) nosacījumiem zaudē spēku, tas nekādi neietekmē pārējo šī Līguma noteikumu spēkā esamību.</w:t>
      </w:r>
    </w:p>
    <w:p w14:paraId="3B9DB540" w14:textId="77777777" w:rsidR="00FD78A0" w:rsidRPr="005A2052" w:rsidRDefault="00FD78A0" w:rsidP="00FD78A0">
      <w:pPr>
        <w:numPr>
          <w:ilvl w:val="1"/>
          <w:numId w:val="33"/>
        </w:numPr>
        <w:shd w:val="clear" w:color="auto" w:fill="FFFFFF"/>
        <w:jc w:val="both"/>
        <w:rPr>
          <w:sz w:val="26"/>
          <w:lang w:val="lv-LV"/>
        </w:rPr>
      </w:pPr>
      <w:r w:rsidRPr="005A2052">
        <w:rPr>
          <w:sz w:val="26"/>
          <w:lang w:val="lv-LV"/>
        </w:rPr>
        <w:t>Šim Līgumam piemērojami</w:t>
      </w:r>
      <w:r w:rsidRPr="005A2052">
        <w:rPr>
          <w:bCs/>
          <w:sz w:val="26"/>
          <w:lang w:val="lv-LV"/>
        </w:rPr>
        <w:t xml:space="preserve"> Latvijas Republikas normatīvie akti. </w:t>
      </w:r>
    </w:p>
    <w:p w14:paraId="2C3F2F78" w14:textId="71E6DC74" w:rsidR="00FD78A0" w:rsidRPr="005A2052" w:rsidRDefault="00FD78A0" w:rsidP="00FD78A0">
      <w:pPr>
        <w:numPr>
          <w:ilvl w:val="1"/>
          <w:numId w:val="33"/>
        </w:numPr>
        <w:shd w:val="clear" w:color="auto" w:fill="FFFFFF"/>
        <w:jc w:val="both"/>
        <w:rPr>
          <w:sz w:val="26"/>
          <w:lang w:val="lv-LV"/>
        </w:rPr>
      </w:pPr>
      <w:r w:rsidRPr="005A2052">
        <w:rPr>
          <w:sz w:val="26"/>
          <w:lang w:val="lv-LV"/>
        </w:rPr>
        <w:t>Līgums sastādīts latviešu valodā uz 7 (septiņām) lapām. Līgumam pievienots 1</w:t>
      </w:r>
      <w:r w:rsidR="0001024F">
        <w:rPr>
          <w:sz w:val="26"/>
          <w:lang w:val="lv-LV"/>
        </w:rPr>
        <w:t> </w:t>
      </w:r>
      <w:r w:rsidRPr="005A2052">
        <w:rPr>
          <w:sz w:val="26"/>
          <w:lang w:val="lv-LV"/>
        </w:rPr>
        <w:t xml:space="preserve">(viens) pielikums uz 1 (vienas) lapas. </w:t>
      </w:r>
    </w:p>
    <w:p w14:paraId="0F0CD28F" w14:textId="7A139B13" w:rsidR="00FD78A0" w:rsidRPr="005A2052" w:rsidRDefault="00FD78A0" w:rsidP="00FD78A0">
      <w:pPr>
        <w:numPr>
          <w:ilvl w:val="1"/>
          <w:numId w:val="33"/>
        </w:numPr>
        <w:shd w:val="clear" w:color="auto" w:fill="FFFFFF"/>
        <w:jc w:val="both"/>
        <w:rPr>
          <w:sz w:val="26"/>
          <w:szCs w:val="26"/>
          <w:lang w:val="lv-LV"/>
        </w:rPr>
      </w:pPr>
      <w:r w:rsidRPr="005A2052">
        <w:rPr>
          <w:sz w:val="26"/>
          <w:szCs w:val="26"/>
          <w:lang w:val="lv-LV"/>
        </w:rPr>
        <w:t>Šim Līgumam pievienots viens pielikums – Projekta plānoto izmaksu tāme uz 1</w:t>
      </w:r>
      <w:r w:rsidR="0001024F">
        <w:rPr>
          <w:sz w:val="26"/>
          <w:szCs w:val="26"/>
          <w:lang w:val="lv-LV"/>
        </w:rPr>
        <w:t> </w:t>
      </w:r>
      <w:r w:rsidRPr="005A2052">
        <w:rPr>
          <w:sz w:val="26"/>
          <w:szCs w:val="26"/>
          <w:lang w:val="lv-LV"/>
        </w:rPr>
        <w:t>(vienas) lapas. Līguma pielikums ir neatņemama tā sastāvdaļa.</w:t>
      </w:r>
    </w:p>
    <w:p w14:paraId="79F661C2" w14:textId="77777777" w:rsidR="00FD78A0" w:rsidRPr="005A2052" w:rsidRDefault="00FD78A0" w:rsidP="00FD78A0">
      <w:pPr>
        <w:numPr>
          <w:ilvl w:val="1"/>
          <w:numId w:val="33"/>
        </w:numPr>
        <w:shd w:val="clear" w:color="auto" w:fill="FFFFFF" w:themeFill="background1"/>
        <w:jc w:val="both"/>
        <w:rPr>
          <w:sz w:val="26"/>
          <w:szCs w:val="26"/>
          <w:lang w:val="lv-LV"/>
        </w:rPr>
      </w:pPr>
      <w:r w:rsidRPr="005A2052">
        <w:rPr>
          <w:sz w:val="26"/>
          <w:szCs w:val="26"/>
          <w:lang w:val="lv-LV"/>
        </w:rPr>
        <w:t>Līgums sastādīts un parakstīts elektroniski.</w:t>
      </w:r>
    </w:p>
    <w:p w14:paraId="3B7602A3" w14:textId="77777777" w:rsidR="00FD78A0" w:rsidRPr="005A2052" w:rsidRDefault="00FD78A0" w:rsidP="00FD78A0">
      <w:pPr>
        <w:rPr>
          <w:b/>
          <w:sz w:val="26"/>
          <w:lang w:val="lv-LV"/>
        </w:rPr>
      </w:pPr>
    </w:p>
    <w:p w14:paraId="394FF285" w14:textId="77777777" w:rsidR="00FD78A0" w:rsidRPr="00595FA3" w:rsidRDefault="00FD78A0" w:rsidP="00FD78A0">
      <w:pPr>
        <w:numPr>
          <w:ilvl w:val="0"/>
          <w:numId w:val="33"/>
        </w:numPr>
        <w:overflowPunct w:val="0"/>
        <w:autoSpaceDE w:val="0"/>
        <w:autoSpaceDN w:val="0"/>
        <w:adjustRightInd w:val="0"/>
        <w:spacing w:after="360"/>
        <w:ind w:left="357" w:hanging="357"/>
        <w:jc w:val="center"/>
        <w:textAlignment w:val="baseline"/>
        <w:rPr>
          <w:b/>
          <w:lang w:val="lv-LV"/>
        </w:rPr>
      </w:pPr>
      <w:r w:rsidRPr="00595FA3">
        <w:rPr>
          <w:b/>
          <w:lang w:val="lv-LV"/>
        </w:rPr>
        <w:t>Līdzēju rekvizīti</w:t>
      </w:r>
    </w:p>
    <w:tbl>
      <w:tblPr>
        <w:tblW w:w="0" w:type="auto"/>
        <w:tblLook w:val="01E0" w:firstRow="1" w:lastRow="1" w:firstColumn="1" w:lastColumn="1" w:noHBand="0" w:noVBand="0"/>
      </w:tblPr>
      <w:tblGrid>
        <w:gridCol w:w="4506"/>
        <w:gridCol w:w="4506"/>
      </w:tblGrid>
      <w:tr w:rsidR="00FD78A0" w:rsidRPr="00595FA3" w14:paraId="7C456989" w14:textId="77777777" w:rsidTr="00C16F5E">
        <w:trPr>
          <w:trHeight w:val="249"/>
        </w:trPr>
        <w:tc>
          <w:tcPr>
            <w:tcW w:w="4506" w:type="dxa"/>
          </w:tcPr>
          <w:p w14:paraId="4B17A0D9" w14:textId="77777777" w:rsidR="00FD78A0" w:rsidRPr="00595FA3" w:rsidRDefault="00FD78A0" w:rsidP="00010A9E">
            <w:pPr>
              <w:tabs>
                <w:tab w:val="left" w:pos="4536"/>
              </w:tabs>
              <w:jc w:val="both"/>
              <w:rPr>
                <w:b/>
                <w:lang w:val="lv-LV"/>
              </w:rPr>
            </w:pPr>
            <w:r w:rsidRPr="00595FA3">
              <w:rPr>
                <w:b/>
                <w:lang w:val="lv-LV"/>
              </w:rPr>
              <w:t>Aģentūra</w:t>
            </w:r>
          </w:p>
        </w:tc>
        <w:tc>
          <w:tcPr>
            <w:tcW w:w="4506" w:type="dxa"/>
          </w:tcPr>
          <w:p w14:paraId="64827813" w14:textId="77777777" w:rsidR="00FD78A0" w:rsidRPr="00595FA3" w:rsidRDefault="00FD78A0" w:rsidP="00010A9E">
            <w:pPr>
              <w:tabs>
                <w:tab w:val="left" w:pos="4536"/>
              </w:tabs>
              <w:jc w:val="both"/>
              <w:rPr>
                <w:b/>
                <w:lang w:val="lv-LV"/>
              </w:rPr>
            </w:pPr>
            <w:r w:rsidRPr="00595FA3">
              <w:rPr>
                <w:b/>
                <w:lang w:val="lv-LV"/>
              </w:rPr>
              <w:t>Saņēmējs</w:t>
            </w:r>
          </w:p>
        </w:tc>
      </w:tr>
      <w:tr w:rsidR="00FD78A0" w:rsidRPr="00595FA3" w14:paraId="340DC485" w14:textId="77777777" w:rsidTr="00C16F5E">
        <w:trPr>
          <w:trHeight w:val="249"/>
        </w:trPr>
        <w:tc>
          <w:tcPr>
            <w:tcW w:w="4506" w:type="dxa"/>
          </w:tcPr>
          <w:p w14:paraId="0DEE978C" w14:textId="77777777" w:rsidR="00FD78A0" w:rsidRPr="00595FA3" w:rsidRDefault="00FD78A0" w:rsidP="00010A9E">
            <w:pPr>
              <w:tabs>
                <w:tab w:val="left" w:pos="4536"/>
              </w:tabs>
              <w:jc w:val="both"/>
              <w:rPr>
                <w:lang w:val="lv-LV"/>
              </w:rPr>
            </w:pPr>
          </w:p>
        </w:tc>
        <w:tc>
          <w:tcPr>
            <w:tcW w:w="4506" w:type="dxa"/>
          </w:tcPr>
          <w:p w14:paraId="15388332" w14:textId="77777777" w:rsidR="00FD78A0" w:rsidRPr="00595FA3" w:rsidRDefault="00FD78A0" w:rsidP="00010A9E">
            <w:pPr>
              <w:tabs>
                <w:tab w:val="left" w:pos="4536"/>
              </w:tabs>
              <w:jc w:val="both"/>
              <w:rPr>
                <w:lang w:val="lv-LV"/>
              </w:rPr>
            </w:pPr>
          </w:p>
        </w:tc>
      </w:tr>
      <w:tr w:rsidR="00FD78A0" w:rsidRPr="00595FA3" w14:paraId="0540D34C" w14:textId="77777777" w:rsidTr="00C16F5E">
        <w:trPr>
          <w:trHeight w:val="498"/>
        </w:trPr>
        <w:tc>
          <w:tcPr>
            <w:tcW w:w="4506" w:type="dxa"/>
          </w:tcPr>
          <w:p w14:paraId="0F38F45E" w14:textId="77777777" w:rsidR="00FD78A0" w:rsidRPr="00595FA3" w:rsidRDefault="00FD78A0" w:rsidP="00010A9E">
            <w:pPr>
              <w:tabs>
                <w:tab w:val="left" w:pos="4536"/>
              </w:tabs>
              <w:jc w:val="both"/>
              <w:rPr>
                <w:lang w:val="lv-LV"/>
              </w:rPr>
            </w:pPr>
            <w:r w:rsidRPr="00595FA3">
              <w:rPr>
                <w:lang w:val="lv-LV"/>
              </w:rPr>
              <w:t xml:space="preserve">Rīgas pašvaldības aģentūra </w:t>
            </w:r>
          </w:p>
          <w:p w14:paraId="170369A8" w14:textId="77777777" w:rsidR="00FD78A0" w:rsidRPr="00595FA3" w:rsidRDefault="00FD78A0" w:rsidP="00010A9E">
            <w:pPr>
              <w:tabs>
                <w:tab w:val="left" w:pos="4536"/>
              </w:tabs>
              <w:jc w:val="both"/>
              <w:rPr>
                <w:lang w:val="lv-LV"/>
              </w:rPr>
            </w:pPr>
            <w:r w:rsidRPr="00595FA3">
              <w:rPr>
                <w:lang w:val="lv-LV"/>
              </w:rPr>
              <w:t>“Rīgas investīciju un tūrisma aģentūra”</w:t>
            </w:r>
          </w:p>
        </w:tc>
        <w:tc>
          <w:tcPr>
            <w:tcW w:w="4506" w:type="dxa"/>
          </w:tcPr>
          <w:p w14:paraId="78F90BA6" w14:textId="77777777" w:rsidR="00FD78A0" w:rsidRPr="00595FA3" w:rsidRDefault="00FD78A0" w:rsidP="00010A9E">
            <w:pPr>
              <w:tabs>
                <w:tab w:val="left" w:pos="4536"/>
              </w:tabs>
              <w:jc w:val="both"/>
              <w:rPr>
                <w:lang w:val="lv-LV"/>
              </w:rPr>
            </w:pPr>
            <w:r w:rsidRPr="00595FA3">
              <w:rPr>
                <w:lang w:val="lv-LV"/>
              </w:rPr>
              <w:t>SIA „xx”</w:t>
            </w:r>
          </w:p>
        </w:tc>
      </w:tr>
      <w:tr w:rsidR="00FD78A0" w:rsidRPr="00595FA3" w14:paraId="31D09E7A" w14:textId="77777777" w:rsidTr="00C16F5E">
        <w:trPr>
          <w:trHeight w:val="488"/>
        </w:trPr>
        <w:tc>
          <w:tcPr>
            <w:tcW w:w="4506" w:type="dxa"/>
          </w:tcPr>
          <w:p w14:paraId="22F6C4FB" w14:textId="77777777" w:rsidR="00FD78A0" w:rsidRPr="00595FA3" w:rsidRDefault="00FD78A0" w:rsidP="00010A9E">
            <w:pPr>
              <w:tabs>
                <w:tab w:val="left" w:pos="4536"/>
              </w:tabs>
              <w:jc w:val="both"/>
              <w:rPr>
                <w:lang w:val="lv-LV"/>
              </w:rPr>
            </w:pPr>
            <w:r w:rsidRPr="00595FA3">
              <w:rPr>
                <w:lang w:val="lv-LV"/>
              </w:rPr>
              <w:t>Rātslaukums 1, Rīga</w:t>
            </w:r>
          </w:p>
          <w:p w14:paraId="6FEF97C3" w14:textId="77777777" w:rsidR="00FD78A0" w:rsidRPr="00595FA3" w:rsidRDefault="00FD78A0" w:rsidP="00010A9E">
            <w:pPr>
              <w:tabs>
                <w:tab w:val="left" w:pos="4536"/>
              </w:tabs>
              <w:jc w:val="both"/>
              <w:rPr>
                <w:lang w:val="lv-LV"/>
              </w:rPr>
            </w:pPr>
            <w:r w:rsidRPr="00595FA3">
              <w:rPr>
                <w:lang w:val="lv-LV"/>
              </w:rPr>
              <w:t>LV-1050, Latvija</w:t>
            </w:r>
          </w:p>
        </w:tc>
        <w:tc>
          <w:tcPr>
            <w:tcW w:w="4506" w:type="dxa"/>
          </w:tcPr>
          <w:p w14:paraId="559E1816" w14:textId="77777777" w:rsidR="00FD78A0" w:rsidRPr="00595FA3" w:rsidRDefault="00FD78A0" w:rsidP="00010A9E">
            <w:pPr>
              <w:tabs>
                <w:tab w:val="left" w:pos="4536"/>
              </w:tabs>
              <w:jc w:val="both"/>
              <w:rPr>
                <w:lang w:val="lv-LV"/>
              </w:rPr>
            </w:pPr>
            <w:r w:rsidRPr="00595FA3">
              <w:rPr>
                <w:lang w:val="lv-LV"/>
              </w:rPr>
              <w:t>Rīga, xx iela xx</w:t>
            </w:r>
          </w:p>
          <w:p w14:paraId="2D0EF4C3" w14:textId="77777777" w:rsidR="00FD78A0" w:rsidRPr="00595FA3" w:rsidRDefault="00FD78A0" w:rsidP="00010A9E">
            <w:pPr>
              <w:tabs>
                <w:tab w:val="left" w:pos="4536"/>
              </w:tabs>
              <w:jc w:val="both"/>
              <w:rPr>
                <w:lang w:val="lv-LV"/>
              </w:rPr>
            </w:pPr>
            <w:r w:rsidRPr="00595FA3">
              <w:rPr>
                <w:lang w:val="lv-LV"/>
              </w:rPr>
              <w:t>LV-xxxx</w:t>
            </w:r>
          </w:p>
        </w:tc>
      </w:tr>
      <w:tr w:rsidR="00FD78A0" w:rsidRPr="00595FA3" w14:paraId="1FE30B51" w14:textId="77777777" w:rsidTr="00C16F5E">
        <w:trPr>
          <w:trHeight w:val="1497"/>
        </w:trPr>
        <w:tc>
          <w:tcPr>
            <w:tcW w:w="4506" w:type="dxa"/>
          </w:tcPr>
          <w:p w14:paraId="2B5C8CA8" w14:textId="77777777" w:rsidR="00FD78A0" w:rsidRPr="00595FA3" w:rsidRDefault="00FD78A0" w:rsidP="00010A9E">
            <w:pPr>
              <w:tabs>
                <w:tab w:val="left" w:pos="4536"/>
              </w:tabs>
              <w:jc w:val="both"/>
              <w:rPr>
                <w:lang w:val="lv-LV"/>
              </w:rPr>
            </w:pPr>
            <w:r w:rsidRPr="00595FA3">
              <w:rPr>
                <w:lang w:val="lv-LV"/>
              </w:rPr>
              <w:t>Norēķinu rekvizīti:</w:t>
            </w:r>
          </w:p>
          <w:p w14:paraId="188CD6CF" w14:textId="77777777" w:rsidR="00FD78A0" w:rsidRPr="00595FA3" w:rsidRDefault="00FD78A0" w:rsidP="00010A9E">
            <w:pPr>
              <w:tabs>
                <w:tab w:val="left" w:pos="4536"/>
              </w:tabs>
              <w:jc w:val="both"/>
              <w:rPr>
                <w:lang w:val="lv-LV"/>
              </w:rPr>
            </w:pPr>
            <w:r w:rsidRPr="00595FA3">
              <w:rPr>
                <w:lang w:val="lv-LV"/>
              </w:rPr>
              <w:t>Reģistrācijas numurs: 40900035739</w:t>
            </w:r>
          </w:p>
          <w:p w14:paraId="6E198B81" w14:textId="77777777" w:rsidR="00FD78A0" w:rsidRPr="00595FA3" w:rsidRDefault="00FD78A0" w:rsidP="00010A9E">
            <w:pPr>
              <w:tabs>
                <w:tab w:val="left" w:pos="4536"/>
              </w:tabs>
              <w:jc w:val="both"/>
              <w:rPr>
                <w:lang w:val="lv-LV"/>
              </w:rPr>
            </w:pPr>
            <w:r w:rsidRPr="00595FA3">
              <w:rPr>
                <w:lang w:val="lv-LV"/>
              </w:rPr>
              <w:t>Banka:</w:t>
            </w:r>
          </w:p>
          <w:p w14:paraId="6509B891" w14:textId="77777777" w:rsidR="00FD78A0" w:rsidRPr="00595FA3" w:rsidRDefault="00FD78A0" w:rsidP="00010A9E">
            <w:pPr>
              <w:tabs>
                <w:tab w:val="left" w:pos="4536"/>
              </w:tabs>
              <w:jc w:val="both"/>
              <w:rPr>
                <w:lang w:val="lv-LV"/>
              </w:rPr>
            </w:pPr>
            <w:r w:rsidRPr="00595FA3">
              <w:rPr>
                <w:lang w:val="lv-LV"/>
              </w:rPr>
              <w:t>AS “</w:t>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r>
            <w:r w:rsidRPr="00595FA3">
              <w:rPr>
                <w:lang w:val="lv-LV"/>
              </w:rPr>
              <w:softHyphen/>
              <w:t>___________”</w:t>
            </w:r>
          </w:p>
          <w:p w14:paraId="40FA714F" w14:textId="77777777" w:rsidR="00FD78A0" w:rsidRPr="00595FA3" w:rsidRDefault="00FD78A0" w:rsidP="00010A9E">
            <w:pPr>
              <w:tabs>
                <w:tab w:val="left" w:pos="4536"/>
              </w:tabs>
              <w:jc w:val="both"/>
              <w:rPr>
                <w:lang w:val="lv-LV"/>
              </w:rPr>
            </w:pPr>
            <w:r w:rsidRPr="00595FA3">
              <w:rPr>
                <w:lang w:val="lv-LV"/>
              </w:rPr>
              <w:t>Kods: _____________</w:t>
            </w:r>
          </w:p>
          <w:p w14:paraId="62D9CD59" w14:textId="77777777" w:rsidR="00FD78A0" w:rsidRPr="00595FA3" w:rsidRDefault="00FD78A0" w:rsidP="00010A9E">
            <w:pPr>
              <w:tabs>
                <w:tab w:val="left" w:pos="4536"/>
              </w:tabs>
              <w:jc w:val="both"/>
              <w:rPr>
                <w:lang w:val="lv-LV"/>
              </w:rPr>
            </w:pPr>
            <w:r w:rsidRPr="00595FA3">
              <w:rPr>
                <w:lang w:val="lv-LV"/>
              </w:rPr>
              <w:t>Konts: _________________</w:t>
            </w:r>
          </w:p>
        </w:tc>
        <w:tc>
          <w:tcPr>
            <w:tcW w:w="4506" w:type="dxa"/>
          </w:tcPr>
          <w:p w14:paraId="58A7AD84" w14:textId="77777777" w:rsidR="00FD78A0" w:rsidRPr="00595FA3" w:rsidRDefault="00FD78A0" w:rsidP="00010A9E">
            <w:pPr>
              <w:tabs>
                <w:tab w:val="left" w:pos="4536"/>
              </w:tabs>
              <w:jc w:val="both"/>
              <w:rPr>
                <w:lang w:val="lv-LV"/>
              </w:rPr>
            </w:pPr>
            <w:r w:rsidRPr="00595FA3">
              <w:rPr>
                <w:lang w:val="lv-LV"/>
              </w:rPr>
              <w:t>Norēķinu rekvizīti:</w:t>
            </w:r>
          </w:p>
          <w:p w14:paraId="33B88728" w14:textId="77777777" w:rsidR="00FD78A0" w:rsidRPr="00595FA3" w:rsidRDefault="00FD78A0" w:rsidP="00010A9E">
            <w:pPr>
              <w:tabs>
                <w:tab w:val="left" w:pos="4536"/>
              </w:tabs>
              <w:jc w:val="both"/>
              <w:rPr>
                <w:lang w:val="lv-LV"/>
              </w:rPr>
            </w:pPr>
            <w:r w:rsidRPr="00595FA3">
              <w:rPr>
                <w:lang w:val="lv-LV"/>
              </w:rPr>
              <w:t>Reģistrācijas numurs: xx</w:t>
            </w:r>
          </w:p>
          <w:p w14:paraId="4925DA14" w14:textId="77777777" w:rsidR="00FD78A0" w:rsidRPr="00595FA3" w:rsidRDefault="00FD78A0" w:rsidP="00010A9E">
            <w:pPr>
              <w:tabs>
                <w:tab w:val="left" w:pos="4536"/>
              </w:tabs>
              <w:jc w:val="both"/>
              <w:rPr>
                <w:lang w:val="lv-LV"/>
              </w:rPr>
            </w:pPr>
            <w:r w:rsidRPr="00595FA3">
              <w:rPr>
                <w:lang w:val="lv-LV"/>
              </w:rPr>
              <w:t>Banka:</w:t>
            </w:r>
          </w:p>
          <w:p w14:paraId="4C2C1538" w14:textId="77777777" w:rsidR="00FD78A0" w:rsidRPr="00595FA3" w:rsidRDefault="00FD78A0" w:rsidP="00010A9E">
            <w:pPr>
              <w:tabs>
                <w:tab w:val="left" w:pos="4536"/>
              </w:tabs>
              <w:jc w:val="both"/>
              <w:rPr>
                <w:lang w:val="lv-LV"/>
              </w:rPr>
            </w:pPr>
            <w:r w:rsidRPr="00595FA3">
              <w:rPr>
                <w:lang w:val="lv-LV"/>
              </w:rPr>
              <w:t>AS „xx”</w:t>
            </w:r>
          </w:p>
          <w:p w14:paraId="5236EB05" w14:textId="77777777" w:rsidR="00FD78A0" w:rsidRPr="00595FA3" w:rsidRDefault="00FD78A0" w:rsidP="00010A9E">
            <w:pPr>
              <w:tabs>
                <w:tab w:val="left" w:pos="4536"/>
              </w:tabs>
              <w:jc w:val="both"/>
              <w:rPr>
                <w:lang w:val="lv-LV"/>
              </w:rPr>
            </w:pPr>
            <w:r w:rsidRPr="00595FA3">
              <w:rPr>
                <w:lang w:val="lv-LV"/>
              </w:rPr>
              <w:t xml:space="preserve">Kods:xx                                              </w:t>
            </w:r>
            <w:r w:rsidRPr="00595FA3">
              <w:rPr>
                <w:lang w:val="lv-LV"/>
              </w:rPr>
              <w:br/>
              <w:t>Konts: xx</w:t>
            </w:r>
          </w:p>
        </w:tc>
      </w:tr>
      <w:tr w:rsidR="00C16F5E" w:rsidRPr="00595FA3" w14:paraId="5AA9EA12" w14:textId="77777777" w:rsidTr="00C16F5E">
        <w:trPr>
          <w:trHeight w:val="247"/>
        </w:trPr>
        <w:tc>
          <w:tcPr>
            <w:tcW w:w="4506" w:type="dxa"/>
          </w:tcPr>
          <w:p w14:paraId="0148AA5B" w14:textId="77777777" w:rsidR="00C16F5E" w:rsidRPr="00595FA3" w:rsidRDefault="00C16F5E" w:rsidP="00010A9E">
            <w:pPr>
              <w:tabs>
                <w:tab w:val="left" w:pos="4536"/>
              </w:tabs>
              <w:jc w:val="both"/>
              <w:rPr>
                <w:lang w:val="lv-LV"/>
              </w:rPr>
            </w:pPr>
          </w:p>
        </w:tc>
        <w:tc>
          <w:tcPr>
            <w:tcW w:w="4506" w:type="dxa"/>
          </w:tcPr>
          <w:p w14:paraId="5BBC1CCE" w14:textId="77777777" w:rsidR="00C16F5E" w:rsidRPr="00595FA3" w:rsidRDefault="00C16F5E" w:rsidP="00010A9E">
            <w:pPr>
              <w:tabs>
                <w:tab w:val="left" w:pos="4536"/>
              </w:tabs>
              <w:jc w:val="both"/>
              <w:rPr>
                <w:lang w:val="lv-LV"/>
              </w:rPr>
            </w:pPr>
          </w:p>
        </w:tc>
      </w:tr>
      <w:tr w:rsidR="00C16F5E" w:rsidRPr="00595FA3" w14:paraId="4F91595F" w14:textId="77777777" w:rsidTr="00C16F5E">
        <w:trPr>
          <w:trHeight w:val="247"/>
        </w:trPr>
        <w:tc>
          <w:tcPr>
            <w:tcW w:w="4506" w:type="dxa"/>
          </w:tcPr>
          <w:p w14:paraId="6435D680" w14:textId="6D4DC0AB" w:rsidR="00C16F5E" w:rsidRPr="00595FA3" w:rsidRDefault="00C16F5E" w:rsidP="00010A9E">
            <w:pPr>
              <w:tabs>
                <w:tab w:val="left" w:pos="4536"/>
              </w:tabs>
              <w:jc w:val="both"/>
              <w:rPr>
                <w:lang w:val="lv-LV"/>
              </w:rPr>
            </w:pPr>
            <w:r w:rsidRPr="00595FA3">
              <w:rPr>
                <w:lang w:val="lv-LV"/>
              </w:rPr>
              <w:t>_________________________________</w:t>
            </w:r>
          </w:p>
        </w:tc>
        <w:tc>
          <w:tcPr>
            <w:tcW w:w="4506" w:type="dxa"/>
          </w:tcPr>
          <w:p w14:paraId="0072CF8F" w14:textId="5AE54C77" w:rsidR="00C16F5E" w:rsidRPr="00595FA3" w:rsidRDefault="00C16F5E" w:rsidP="00010A9E">
            <w:pPr>
              <w:tabs>
                <w:tab w:val="left" w:pos="4536"/>
              </w:tabs>
              <w:jc w:val="both"/>
              <w:rPr>
                <w:lang w:val="lv-LV"/>
              </w:rPr>
            </w:pPr>
            <w:r w:rsidRPr="00595FA3">
              <w:rPr>
                <w:lang w:val="lv-LV"/>
              </w:rPr>
              <w:t>_________________________________</w:t>
            </w:r>
          </w:p>
        </w:tc>
      </w:tr>
      <w:tr w:rsidR="00C16F5E" w:rsidRPr="00595FA3" w14:paraId="7B348352" w14:textId="77777777" w:rsidTr="00C16F5E">
        <w:trPr>
          <w:trHeight w:val="249"/>
        </w:trPr>
        <w:tc>
          <w:tcPr>
            <w:tcW w:w="4506" w:type="dxa"/>
          </w:tcPr>
          <w:p w14:paraId="161E62BD" w14:textId="39D022A8" w:rsidR="00C16F5E" w:rsidRPr="00595FA3" w:rsidRDefault="00C16F5E" w:rsidP="00010A9E">
            <w:pPr>
              <w:tabs>
                <w:tab w:val="left" w:pos="4536"/>
              </w:tabs>
              <w:jc w:val="both"/>
              <w:rPr>
                <w:lang w:val="lv-LV"/>
              </w:rPr>
            </w:pPr>
          </w:p>
        </w:tc>
        <w:tc>
          <w:tcPr>
            <w:tcW w:w="4506" w:type="dxa"/>
          </w:tcPr>
          <w:p w14:paraId="26BEA7B5" w14:textId="08501DB9" w:rsidR="00C16F5E" w:rsidRPr="00595FA3" w:rsidRDefault="00C16F5E" w:rsidP="00010A9E">
            <w:pPr>
              <w:tabs>
                <w:tab w:val="left" w:pos="4536"/>
              </w:tabs>
              <w:jc w:val="both"/>
              <w:rPr>
                <w:lang w:val="lv-LV"/>
              </w:rPr>
            </w:pPr>
          </w:p>
        </w:tc>
      </w:tr>
    </w:tbl>
    <w:p w14:paraId="573F9161" w14:textId="77777777" w:rsidR="00A646C5" w:rsidRPr="005A2052" w:rsidRDefault="00A646C5" w:rsidP="00595FA3">
      <w:pPr>
        <w:pStyle w:val="BodyText"/>
        <w:tabs>
          <w:tab w:val="left" w:pos="993"/>
          <w:tab w:val="left" w:pos="1260"/>
        </w:tabs>
        <w:rPr>
          <w:sz w:val="26"/>
          <w:szCs w:val="26"/>
        </w:rPr>
      </w:pPr>
    </w:p>
    <w:sectPr w:rsidR="00A646C5" w:rsidRPr="005A2052" w:rsidSect="00B632DE">
      <w:headerReference w:type="even" r:id="rId19"/>
      <w:headerReference w:type="first" r:id="rId20"/>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597F" w14:textId="77777777" w:rsidR="006A459C" w:rsidRDefault="006A459C">
      <w:r>
        <w:separator/>
      </w:r>
    </w:p>
  </w:endnote>
  <w:endnote w:type="continuationSeparator" w:id="0">
    <w:p w14:paraId="0F4161AC" w14:textId="77777777" w:rsidR="006A459C" w:rsidRDefault="006A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3E96" w14:textId="77777777" w:rsidR="006A459C" w:rsidRDefault="006A459C">
      <w:r>
        <w:separator/>
      </w:r>
    </w:p>
  </w:footnote>
  <w:footnote w:type="continuationSeparator" w:id="0">
    <w:p w14:paraId="3C5E5F21" w14:textId="77777777" w:rsidR="006A459C" w:rsidRDefault="006A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95D0" w14:textId="77777777" w:rsidR="00985AE4" w:rsidRDefault="00985AE4" w:rsidP="00415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7238D" w14:textId="77777777" w:rsidR="00985AE4" w:rsidRDefault="00985AE4" w:rsidP="004153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11156"/>
      <w:docPartObj>
        <w:docPartGallery w:val="Page Numbers (Top of Page)"/>
        <w:docPartUnique/>
      </w:docPartObj>
    </w:sdtPr>
    <w:sdtEndPr/>
    <w:sdtContent>
      <w:p w14:paraId="637F7BB7" w14:textId="30D3692F" w:rsidR="00985AE4" w:rsidRDefault="006A459C">
        <w:pPr>
          <w:pStyle w:val="Header"/>
          <w:jc w:val="center"/>
        </w:pPr>
      </w:p>
    </w:sdtContent>
  </w:sdt>
  <w:p w14:paraId="2CB4A057" w14:textId="77777777" w:rsidR="00985AE4" w:rsidRDefault="0098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6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1E84584"/>
    <w:multiLevelType w:val="multilevel"/>
    <w:tmpl w:val="5E067AB4"/>
    <w:lvl w:ilvl="0">
      <w:start w:val="1"/>
      <w:numFmt w:val="decimal"/>
      <w:lvlText w:val="%1."/>
      <w:lvlJc w:val="left"/>
      <w:pPr>
        <w:tabs>
          <w:tab w:val="num" w:pos="0"/>
        </w:tabs>
        <w:ind w:left="0" w:firstLine="0"/>
      </w:pPr>
      <w:rPr>
        <w:sz w:val="26"/>
        <w:szCs w:val="26"/>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2" w15:restartNumberingAfterBreak="0">
    <w:nsid w:val="0576344D"/>
    <w:multiLevelType w:val="multilevel"/>
    <w:tmpl w:val="BFF6F89A"/>
    <w:lvl w:ilvl="0">
      <w:start w:val="44"/>
      <w:numFmt w:val="decimal"/>
      <w:lvlText w:val="%1"/>
      <w:lvlJc w:val="left"/>
      <w:pPr>
        <w:ind w:left="460" w:hanging="460"/>
      </w:pPr>
      <w:rPr>
        <w:rFonts w:hint="default"/>
      </w:rPr>
    </w:lvl>
    <w:lvl w:ilvl="1">
      <w:start w:val="9"/>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702052"/>
    <w:multiLevelType w:val="hybridMultilevel"/>
    <w:tmpl w:val="47C825E4"/>
    <w:lvl w:ilvl="0" w:tplc="0FF0B8DC">
      <w:start w:val="1"/>
      <w:numFmt w:val="bullet"/>
      <w:lvlText w:val="-"/>
      <w:lvlJc w:val="left"/>
      <w:pPr>
        <w:ind w:left="720" w:hanging="360"/>
      </w:pPr>
      <w:rPr>
        <w:rFonts w:ascii="Calibri" w:hAnsi="Calibri" w:hint="default"/>
      </w:rPr>
    </w:lvl>
    <w:lvl w:ilvl="1" w:tplc="8938CB52">
      <w:start w:val="1"/>
      <w:numFmt w:val="bullet"/>
      <w:lvlText w:val="o"/>
      <w:lvlJc w:val="left"/>
      <w:pPr>
        <w:ind w:left="1440" w:hanging="360"/>
      </w:pPr>
      <w:rPr>
        <w:rFonts w:ascii="Courier New" w:hAnsi="Courier New" w:hint="default"/>
      </w:rPr>
    </w:lvl>
    <w:lvl w:ilvl="2" w:tplc="98C8A3EC">
      <w:start w:val="1"/>
      <w:numFmt w:val="bullet"/>
      <w:lvlText w:val=""/>
      <w:lvlJc w:val="left"/>
      <w:pPr>
        <w:ind w:left="2160" w:hanging="360"/>
      </w:pPr>
      <w:rPr>
        <w:rFonts w:ascii="Wingdings" w:hAnsi="Wingdings" w:hint="default"/>
      </w:rPr>
    </w:lvl>
    <w:lvl w:ilvl="3" w:tplc="2F509594">
      <w:start w:val="1"/>
      <w:numFmt w:val="bullet"/>
      <w:lvlText w:val=""/>
      <w:lvlJc w:val="left"/>
      <w:pPr>
        <w:ind w:left="2880" w:hanging="360"/>
      </w:pPr>
      <w:rPr>
        <w:rFonts w:ascii="Symbol" w:hAnsi="Symbol" w:hint="default"/>
      </w:rPr>
    </w:lvl>
    <w:lvl w:ilvl="4" w:tplc="CBDEAE9A">
      <w:start w:val="1"/>
      <w:numFmt w:val="bullet"/>
      <w:lvlText w:val="o"/>
      <w:lvlJc w:val="left"/>
      <w:pPr>
        <w:ind w:left="3600" w:hanging="360"/>
      </w:pPr>
      <w:rPr>
        <w:rFonts w:ascii="Courier New" w:hAnsi="Courier New" w:hint="default"/>
      </w:rPr>
    </w:lvl>
    <w:lvl w:ilvl="5" w:tplc="CDD03300">
      <w:start w:val="1"/>
      <w:numFmt w:val="bullet"/>
      <w:lvlText w:val=""/>
      <w:lvlJc w:val="left"/>
      <w:pPr>
        <w:ind w:left="4320" w:hanging="360"/>
      </w:pPr>
      <w:rPr>
        <w:rFonts w:ascii="Wingdings" w:hAnsi="Wingdings" w:hint="default"/>
      </w:rPr>
    </w:lvl>
    <w:lvl w:ilvl="6" w:tplc="F24850DC">
      <w:start w:val="1"/>
      <w:numFmt w:val="bullet"/>
      <w:lvlText w:val=""/>
      <w:lvlJc w:val="left"/>
      <w:pPr>
        <w:ind w:left="5040" w:hanging="360"/>
      </w:pPr>
      <w:rPr>
        <w:rFonts w:ascii="Symbol" w:hAnsi="Symbol" w:hint="default"/>
      </w:rPr>
    </w:lvl>
    <w:lvl w:ilvl="7" w:tplc="7DAA73C4">
      <w:start w:val="1"/>
      <w:numFmt w:val="bullet"/>
      <w:lvlText w:val="o"/>
      <w:lvlJc w:val="left"/>
      <w:pPr>
        <w:ind w:left="5760" w:hanging="360"/>
      </w:pPr>
      <w:rPr>
        <w:rFonts w:ascii="Courier New" w:hAnsi="Courier New" w:hint="default"/>
      </w:rPr>
    </w:lvl>
    <w:lvl w:ilvl="8" w:tplc="8B18C12E">
      <w:start w:val="1"/>
      <w:numFmt w:val="bullet"/>
      <w:lvlText w:val=""/>
      <w:lvlJc w:val="left"/>
      <w:pPr>
        <w:ind w:left="6480" w:hanging="360"/>
      </w:pPr>
      <w:rPr>
        <w:rFonts w:ascii="Wingdings" w:hAnsi="Wingdings" w:hint="default"/>
      </w:rPr>
    </w:lvl>
  </w:abstractNum>
  <w:abstractNum w:abstractNumId="4" w15:restartNumberingAfterBreak="0">
    <w:nsid w:val="0672022E"/>
    <w:multiLevelType w:val="hybridMultilevel"/>
    <w:tmpl w:val="7FDC8392"/>
    <w:lvl w:ilvl="0" w:tplc="EBC8E24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268"/>
    <w:multiLevelType w:val="hybridMultilevel"/>
    <w:tmpl w:val="C4C0865A"/>
    <w:lvl w:ilvl="0" w:tplc="CF162164">
      <w:start w:val="1"/>
      <w:numFmt w:val="bullet"/>
      <w:lvlText w:val="-"/>
      <w:lvlJc w:val="left"/>
      <w:pPr>
        <w:ind w:left="720" w:hanging="360"/>
      </w:pPr>
      <w:rPr>
        <w:rFonts w:ascii="Calibri" w:hAnsi="Calibri" w:hint="default"/>
      </w:rPr>
    </w:lvl>
    <w:lvl w:ilvl="1" w:tplc="5018FC0A">
      <w:start w:val="1"/>
      <w:numFmt w:val="bullet"/>
      <w:lvlText w:val="o"/>
      <w:lvlJc w:val="left"/>
      <w:pPr>
        <w:ind w:left="1440" w:hanging="360"/>
      </w:pPr>
      <w:rPr>
        <w:rFonts w:ascii="Courier New" w:hAnsi="Courier New" w:hint="default"/>
      </w:rPr>
    </w:lvl>
    <w:lvl w:ilvl="2" w:tplc="B08432F6">
      <w:start w:val="1"/>
      <w:numFmt w:val="bullet"/>
      <w:lvlText w:val=""/>
      <w:lvlJc w:val="left"/>
      <w:pPr>
        <w:ind w:left="2160" w:hanging="360"/>
      </w:pPr>
      <w:rPr>
        <w:rFonts w:ascii="Wingdings" w:hAnsi="Wingdings" w:hint="default"/>
      </w:rPr>
    </w:lvl>
    <w:lvl w:ilvl="3" w:tplc="8FEA8540">
      <w:start w:val="1"/>
      <w:numFmt w:val="bullet"/>
      <w:lvlText w:val=""/>
      <w:lvlJc w:val="left"/>
      <w:pPr>
        <w:ind w:left="2880" w:hanging="360"/>
      </w:pPr>
      <w:rPr>
        <w:rFonts w:ascii="Symbol" w:hAnsi="Symbol" w:hint="default"/>
      </w:rPr>
    </w:lvl>
    <w:lvl w:ilvl="4" w:tplc="4DD44E04">
      <w:start w:val="1"/>
      <w:numFmt w:val="bullet"/>
      <w:lvlText w:val="o"/>
      <w:lvlJc w:val="left"/>
      <w:pPr>
        <w:ind w:left="3600" w:hanging="360"/>
      </w:pPr>
      <w:rPr>
        <w:rFonts w:ascii="Courier New" w:hAnsi="Courier New" w:hint="default"/>
      </w:rPr>
    </w:lvl>
    <w:lvl w:ilvl="5" w:tplc="52F85564">
      <w:start w:val="1"/>
      <w:numFmt w:val="bullet"/>
      <w:lvlText w:val=""/>
      <w:lvlJc w:val="left"/>
      <w:pPr>
        <w:ind w:left="4320" w:hanging="360"/>
      </w:pPr>
      <w:rPr>
        <w:rFonts w:ascii="Wingdings" w:hAnsi="Wingdings" w:hint="default"/>
      </w:rPr>
    </w:lvl>
    <w:lvl w:ilvl="6" w:tplc="6464ADD0">
      <w:start w:val="1"/>
      <w:numFmt w:val="bullet"/>
      <w:lvlText w:val=""/>
      <w:lvlJc w:val="left"/>
      <w:pPr>
        <w:ind w:left="5040" w:hanging="360"/>
      </w:pPr>
      <w:rPr>
        <w:rFonts w:ascii="Symbol" w:hAnsi="Symbol" w:hint="default"/>
      </w:rPr>
    </w:lvl>
    <w:lvl w:ilvl="7" w:tplc="B65A4A9E">
      <w:start w:val="1"/>
      <w:numFmt w:val="bullet"/>
      <w:lvlText w:val="o"/>
      <w:lvlJc w:val="left"/>
      <w:pPr>
        <w:ind w:left="5760" w:hanging="360"/>
      </w:pPr>
      <w:rPr>
        <w:rFonts w:ascii="Courier New" w:hAnsi="Courier New" w:hint="default"/>
      </w:rPr>
    </w:lvl>
    <w:lvl w:ilvl="8" w:tplc="15409E34">
      <w:start w:val="1"/>
      <w:numFmt w:val="bullet"/>
      <w:lvlText w:val=""/>
      <w:lvlJc w:val="left"/>
      <w:pPr>
        <w:ind w:left="6480" w:hanging="360"/>
      </w:pPr>
      <w:rPr>
        <w:rFonts w:ascii="Wingdings" w:hAnsi="Wingdings" w:hint="default"/>
      </w:rPr>
    </w:lvl>
  </w:abstractNum>
  <w:abstractNum w:abstractNumId="6" w15:restartNumberingAfterBreak="0">
    <w:nsid w:val="0AEA736B"/>
    <w:multiLevelType w:val="hybridMultilevel"/>
    <w:tmpl w:val="6F96680E"/>
    <w:lvl w:ilvl="0" w:tplc="76B8CD7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550A5"/>
    <w:multiLevelType w:val="hybridMultilevel"/>
    <w:tmpl w:val="13DAD7E8"/>
    <w:lvl w:ilvl="0" w:tplc="56AA1C52">
      <w:start w:val="1"/>
      <w:numFmt w:val="decimal"/>
      <w:lvlText w:val="%1."/>
      <w:lvlJc w:val="left"/>
      <w:pPr>
        <w:ind w:left="720" w:hanging="360"/>
      </w:pPr>
    </w:lvl>
    <w:lvl w:ilvl="1" w:tplc="E77298A0">
      <w:start w:val="1"/>
      <w:numFmt w:val="lowerLetter"/>
      <w:lvlText w:val="%2."/>
      <w:lvlJc w:val="left"/>
      <w:pPr>
        <w:ind w:left="1440" w:hanging="360"/>
      </w:pPr>
    </w:lvl>
    <w:lvl w:ilvl="2" w:tplc="C988192C">
      <w:start w:val="1"/>
      <w:numFmt w:val="lowerRoman"/>
      <w:lvlText w:val="%3."/>
      <w:lvlJc w:val="right"/>
      <w:pPr>
        <w:ind w:left="2160" w:hanging="180"/>
      </w:pPr>
    </w:lvl>
    <w:lvl w:ilvl="3" w:tplc="F914335E">
      <w:start w:val="1"/>
      <w:numFmt w:val="decimal"/>
      <w:lvlText w:val="%4."/>
      <w:lvlJc w:val="left"/>
      <w:pPr>
        <w:ind w:left="2880" w:hanging="360"/>
      </w:pPr>
    </w:lvl>
    <w:lvl w:ilvl="4" w:tplc="EE6AE0F4">
      <w:start w:val="1"/>
      <w:numFmt w:val="lowerLetter"/>
      <w:lvlText w:val="%5."/>
      <w:lvlJc w:val="left"/>
      <w:pPr>
        <w:ind w:left="3600" w:hanging="360"/>
      </w:pPr>
    </w:lvl>
    <w:lvl w:ilvl="5" w:tplc="97E0D862">
      <w:start w:val="1"/>
      <w:numFmt w:val="lowerRoman"/>
      <w:lvlText w:val="%6."/>
      <w:lvlJc w:val="right"/>
      <w:pPr>
        <w:ind w:left="4320" w:hanging="180"/>
      </w:pPr>
    </w:lvl>
    <w:lvl w:ilvl="6" w:tplc="E4E4914A">
      <w:start w:val="1"/>
      <w:numFmt w:val="decimal"/>
      <w:lvlText w:val="%7."/>
      <w:lvlJc w:val="left"/>
      <w:pPr>
        <w:ind w:left="5040" w:hanging="360"/>
      </w:pPr>
    </w:lvl>
    <w:lvl w:ilvl="7" w:tplc="6FF452B8">
      <w:start w:val="1"/>
      <w:numFmt w:val="lowerLetter"/>
      <w:lvlText w:val="%8."/>
      <w:lvlJc w:val="left"/>
      <w:pPr>
        <w:ind w:left="5760" w:hanging="360"/>
      </w:pPr>
    </w:lvl>
    <w:lvl w:ilvl="8" w:tplc="D0748206">
      <w:start w:val="1"/>
      <w:numFmt w:val="lowerRoman"/>
      <w:lvlText w:val="%9."/>
      <w:lvlJc w:val="right"/>
      <w:pPr>
        <w:ind w:left="6480" w:hanging="180"/>
      </w:pPr>
    </w:lvl>
  </w:abstractNum>
  <w:abstractNum w:abstractNumId="8" w15:restartNumberingAfterBreak="0">
    <w:nsid w:val="0D7A28E8"/>
    <w:multiLevelType w:val="multilevel"/>
    <w:tmpl w:val="0320292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F3B40"/>
    <w:multiLevelType w:val="hybridMultilevel"/>
    <w:tmpl w:val="6FC44846"/>
    <w:lvl w:ilvl="0" w:tplc="2FFC566A">
      <w:start w:val="1"/>
      <w:numFmt w:val="decimal"/>
      <w:lvlText w:val="%1."/>
      <w:lvlJc w:val="left"/>
      <w:pPr>
        <w:ind w:left="1080" w:hanging="360"/>
      </w:pPr>
      <w:rPr>
        <w:rFonts w:ascii="Times New Roman" w:hAnsi="Times New Roman" w:cs="Times New Roman" w:hint="default"/>
        <w:i w:val="0"/>
        <w:iCs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4CB6B89"/>
    <w:multiLevelType w:val="hybridMultilevel"/>
    <w:tmpl w:val="56243E12"/>
    <w:lvl w:ilvl="0" w:tplc="04260017">
      <w:start w:val="1"/>
      <w:numFmt w:val="lowerLetter"/>
      <w:lvlText w:val="%1)"/>
      <w:lvlJc w:val="left"/>
      <w:pPr>
        <w:ind w:left="1440" w:hanging="360"/>
      </w:pPr>
    </w:lvl>
    <w:lvl w:ilvl="1" w:tplc="F15C1C1C">
      <w:start w:val="1"/>
      <w:numFmt w:val="lowerLetter"/>
      <w:lvlText w:val="%2."/>
      <w:lvlJc w:val="left"/>
      <w:pPr>
        <w:ind w:left="2160" w:hanging="360"/>
      </w:pPr>
      <w:rPr>
        <w:color w:val="00000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190059F6"/>
    <w:multiLevelType w:val="hybridMultilevel"/>
    <w:tmpl w:val="BFD83558"/>
    <w:lvl w:ilvl="0" w:tplc="0426000F">
      <w:start w:val="1"/>
      <w:numFmt w:val="decimal"/>
      <w:lvlText w:val="%1."/>
      <w:lvlJc w:val="left"/>
      <w:pPr>
        <w:ind w:left="720" w:hanging="360"/>
      </w:pPr>
    </w:lvl>
    <w:lvl w:ilvl="1" w:tplc="F15C1C1C">
      <w:start w:val="1"/>
      <w:numFmt w:val="lowerLetter"/>
      <w:lvlText w:val="%2."/>
      <w:lvlJc w:val="left"/>
      <w:pPr>
        <w:ind w:left="1440" w:hanging="360"/>
      </w:pPr>
      <w:rPr>
        <w:color w:val="00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404780"/>
    <w:multiLevelType w:val="hybridMultilevel"/>
    <w:tmpl w:val="AE70804E"/>
    <w:lvl w:ilvl="0" w:tplc="2AC06350">
      <w:start w:val="1"/>
      <w:numFmt w:val="bullet"/>
      <w:lvlText w:val=""/>
      <w:lvlJc w:val="left"/>
      <w:pPr>
        <w:ind w:left="720" w:hanging="360"/>
      </w:pPr>
      <w:rPr>
        <w:rFonts w:ascii="Symbol" w:eastAsia="Symbol" w:hAnsi="Symbol" w:cs="Courier New" w:hint="default"/>
        <w:b w:val="0"/>
        <w:bCs w:val="0"/>
        <w:i w:val="0"/>
        <w:iCs w:val="0"/>
        <w:caps w:val="0"/>
        <w:smallCaps w:val="0"/>
        <w:strike w:val="0"/>
        <w:dstrike w:val="0"/>
        <w:outline w:val="0"/>
        <w:emboss w:val="0"/>
        <w:imprint w:val="0"/>
        <w:spacing w:val="0"/>
        <w:w w:val="100"/>
        <w:kern w:val="0"/>
        <w:position w:val="0"/>
        <w:vertAlign w:val="baseline"/>
        <w:em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7B5DDC"/>
    <w:multiLevelType w:val="hybridMultilevel"/>
    <w:tmpl w:val="1902DD80"/>
    <w:lvl w:ilvl="0" w:tplc="195C6232">
      <w:start w:val="1"/>
      <w:numFmt w:val="bullet"/>
      <w:lvlText w:val="-"/>
      <w:lvlJc w:val="left"/>
      <w:pPr>
        <w:ind w:left="720" w:hanging="360"/>
      </w:pPr>
      <w:rPr>
        <w:rFonts w:ascii="Calibri" w:hAnsi="Calibri" w:hint="default"/>
      </w:rPr>
    </w:lvl>
    <w:lvl w:ilvl="1" w:tplc="A1AA713C">
      <w:start w:val="1"/>
      <w:numFmt w:val="bullet"/>
      <w:lvlText w:val="o"/>
      <w:lvlJc w:val="left"/>
      <w:pPr>
        <w:ind w:left="1440" w:hanging="360"/>
      </w:pPr>
      <w:rPr>
        <w:rFonts w:ascii="Courier New" w:hAnsi="Courier New" w:hint="default"/>
      </w:rPr>
    </w:lvl>
    <w:lvl w:ilvl="2" w:tplc="7692549A">
      <w:start w:val="1"/>
      <w:numFmt w:val="bullet"/>
      <w:lvlText w:val=""/>
      <w:lvlJc w:val="left"/>
      <w:pPr>
        <w:ind w:left="2160" w:hanging="360"/>
      </w:pPr>
      <w:rPr>
        <w:rFonts w:ascii="Wingdings" w:hAnsi="Wingdings" w:hint="default"/>
      </w:rPr>
    </w:lvl>
    <w:lvl w:ilvl="3" w:tplc="2E225248">
      <w:start w:val="1"/>
      <w:numFmt w:val="bullet"/>
      <w:lvlText w:val=""/>
      <w:lvlJc w:val="left"/>
      <w:pPr>
        <w:ind w:left="2880" w:hanging="360"/>
      </w:pPr>
      <w:rPr>
        <w:rFonts w:ascii="Symbol" w:hAnsi="Symbol" w:hint="default"/>
      </w:rPr>
    </w:lvl>
    <w:lvl w:ilvl="4" w:tplc="14B84C0A">
      <w:start w:val="1"/>
      <w:numFmt w:val="bullet"/>
      <w:lvlText w:val="o"/>
      <w:lvlJc w:val="left"/>
      <w:pPr>
        <w:ind w:left="3600" w:hanging="360"/>
      </w:pPr>
      <w:rPr>
        <w:rFonts w:ascii="Courier New" w:hAnsi="Courier New" w:hint="default"/>
      </w:rPr>
    </w:lvl>
    <w:lvl w:ilvl="5" w:tplc="804ED3E8">
      <w:start w:val="1"/>
      <w:numFmt w:val="bullet"/>
      <w:lvlText w:val=""/>
      <w:lvlJc w:val="left"/>
      <w:pPr>
        <w:ind w:left="4320" w:hanging="360"/>
      </w:pPr>
      <w:rPr>
        <w:rFonts w:ascii="Wingdings" w:hAnsi="Wingdings" w:hint="default"/>
      </w:rPr>
    </w:lvl>
    <w:lvl w:ilvl="6" w:tplc="F7147994">
      <w:start w:val="1"/>
      <w:numFmt w:val="bullet"/>
      <w:lvlText w:val=""/>
      <w:lvlJc w:val="left"/>
      <w:pPr>
        <w:ind w:left="5040" w:hanging="360"/>
      </w:pPr>
      <w:rPr>
        <w:rFonts w:ascii="Symbol" w:hAnsi="Symbol" w:hint="default"/>
      </w:rPr>
    </w:lvl>
    <w:lvl w:ilvl="7" w:tplc="C8C238B8">
      <w:start w:val="1"/>
      <w:numFmt w:val="bullet"/>
      <w:lvlText w:val="o"/>
      <w:lvlJc w:val="left"/>
      <w:pPr>
        <w:ind w:left="5760" w:hanging="360"/>
      </w:pPr>
      <w:rPr>
        <w:rFonts w:ascii="Courier New" w:hAnsi="Courier New" w:hint="default"/>
      </w:rPr>
    </w:lvl>
    <w:lvl w:ilvl="8" w:tplc="36D0451A">
      <w:start w:val="1"/>
      <w:numFmt w:val="bullet"/>
      <w:lvlText w:val=""/>
      <w:lvlJc w:val="left"/>
      <w:pPr>
        <w:ind w:left="6480" w:hanging="360"/>
      </w:pPr>
      <w:rPr>
        <w:rFonts w:ascii="Wingdings" w:hAnsi="Wingdings" w:hint="default"/>
      </w:rPr>
    </w:lvl>
  </w:abstractNum>
  <w:abstractNum w:abstractNumId="16" w15:restartNumberingAfterBreak="0">
    <w:nsid w:val="23F65E8F"/>
    <w:multiLevelType w:val="hybridMultilevel"/>
    <w:tmpl w:val="074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3342F"/>
    <w:multiLevelType w:val="multilevel"/>
    <w:tmpl w:val="D2B605CA"/>
    <w:lvl w:ilvl="0">
      <w:start w:val="1"/>
      <w:numFmt w:val="decimal"/>
      <w:lvlText w:val="%1."/>
      <w:lvlJc w:val="left"/>
      <w:pPr>
        <w:tabs>
          <w:tab w:val="num" w:pos="0"/>
        </w:tabs>
        <w:ind w:left="0" w:firstLine="0"/>
      </w:pPr>
      <w:rPr>
        <w:rFonts w:hint="default"/>
        <w:sz w:val="26"/>
        <w:szCs w:val="26"/>
      </w:rPr>
    </w:lvl>
    <w:lvl w:ilvl="1">
      <w:start w:val="1"/>
      <w:numFmt w:val="decimal"/>
      <w:lvlText w:val="%1.%2."/>
      <w:lvlJc w:val="left"/>
      <w:pPr>
        <w:tabs>
          <w:tab w:val="num" w:pos="1425"/>
        </w:tabs>
        <w:ind w:left="1425" w:hanging="720"/>
      </w:pPr>
      <w:rPr>
        <w:rFonts w:hint="default"/>
        <w:b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26BC46C6"/>
    <w:multiLevelType w:val="hybridMultilevel"/>
    <w:tmpl w:val="CF22C9CE"/>
    <w:lvl w:ilvl="0" w:tplc="6E02AAFE">
      <w:start w:val="1"/>
      <w:numFmt w:val="bullet"/>
      <w:lvlText w:val="-"/>
      <w:lvlJc w:val="left"/>
      <w:pPr>
        <w:ind w:left="720" w:hanging="360"/>
      </w:pPr>
      <w:rPr>
        <w:rFonts w:ascii="Calibri" w:hAnsi="Calibri" w:hint="default"/>
      </w:rPr>
    </w:lvl>
    <w:lvl w:ilvl="1" w:tplc="7F2EACFE">
      <w:start w:val="1"/>
      <w:numFmt w:val="bullet"/>
      <w:lvlText w:val="o"/>
      <w:lvlJc w:val="left"/>
      <w:pPr>
        <w:ind w:left="1440" w:hanging="360"/>
      </w:pPr>
      <w:rPr>
        <w:rFonts w:ascii="Courier New" w:hAnsi="Courier New" w:hint="default"/>
      </w:rPr>
    </w:lvl>
    <w:lvl w:ilvl="2" w:tplc="1AACB0BA">
      <w:start w:val="1"/>
      <w:numFmt w:val="bullet"/>
      <w:lvlText w:val=""/>
      <w:lvlJc w:val="left"/>
      <w:pPr>
        <w:ind w:left="2160" w:hanging="360"/>
      </w:pPr>
      <w:rPr>
        <w:rFonts w:ascii="Wingdings" w:hAnsi="Wingdings" w:hint="default"/>
      </w:rPr>
    </w:lvl>
    <w:lvl w:ilvl="3" w:tplc="4CB4E762">
      <w:start w:val="1"/>
      <w:numFmt w:val="bullet"/>
      <w:lvlText w:val=""/>
      <w:lvlJc w:val="left"/>
      <w:pPr>
        <w:ind w:left="2880" w:hanging="360"/>
      </w:pPr>
      <w:rPr>
        <w:rFonts w:ascii="Symbol" w:hAnsi="Symbol" w:hint="default"/>
      </w:rPr>
    </w:lvl>
    <w:lvl w:ilvl="4" w:tplc="1C58B71E">
      <w:start w:val="1"/>
      <w:numFmt w:val="bullet"/>
      <w:lvlText w:val="o"/>
      <w:lvlJc w:val="left"/>
      <w:pPr>
        <w:ind w:left="3600" w:hanging="360"/>
      </w:pPr>
      <w:rPr>
        <w:rFonts w:ascii="Courier New" w:hAnsi="Courier New" w:hint="default"/>
      </w:rPr>
    </w:lvl>
    <w:lvl w:ilvl="5" w:tplc="8B860D9C">
      <w:start w:val="1"/>
      <w:numFmt w:val="bullet"/>
      <w:lvlText w:val=""/>
      <w:lvlJc w:val="left"/>
      <w:pPr>
        <w:ind w:left="4320" w:hanging="360"/>
      </w:pPr>
      <w:rPr>
        <w:rFonts w:ascii="Wingdings" w:hAnsi="Wingdings" w:hint="default"/>
      </w:rPr>
    </w:lvl>
    <w:lvl w:ilvl="6" w:tplc="83B2CE6A">
      <w:start w:val="1"/>
      <w:numFmt w:val="bullet"/>
      <w:lvlText w:val=""/>
      <w:lvlJc w:val="left"/>
      <w:pPr>
        <w:ind w:left="5040" w:hanging="360"/>
      </w:pPr>
      <w:rPr>
        <w:rFonts w:ascii="Symbol" w:hAnsi="Symbol" w:hint="default"/>
      </w:rPr>
    </w:lvl>
    <w:lvl w:ilvl="7" w:tplc="446EB48A">
      <w:start w:val="1"/>
      <w:numFmt w:val="bullet"/>
      <w:lvlText w:val="o"/>
      <w:lvlJc w:val="left"/>
      <w:pPr>
        <w:ind w:left="5760" w:hanging="360"/>
      </w:pPr>
      <w:rPr>
        <w:rFonts w:ascii="Courier New" w:hAnsi="Courier New" w:hint="default"/>
      </w:rPr>
    </w:lvl>
    <w:lvl w:ilvl="8" w:tplc="8E582EEA">
      <w:start w:val="1"/>
      <w:numFmt w:val="bullet"/>
      <w:lvlText w:val=""/>
      <w:lvlJc w:val="left"/>
      <w:pPr>
        <w:ind w:left="6480" w:hanging="360"/>
      </w:pPr>
      <w:rPr>
        <w:rFonts w:ascii="Wingdings" w:hAnsi="Wingdings" w:hint="default"/>
      </w:rPr>
    </w:lvl>
  </w:abstractNum>
  <w:abstractNum w:abstractNumId="19" w15:restartNumberingAfterBreak="0">
    <w:nsid w:val="2C3773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746D19"/>
    <w:multiLevelType w:val="hybridMultilevel"/>
    <w:tmpl w:val="32D0A0AA"/>
    <w:lvl w:ilvl="0" w:tplc="6292D862">
      <w:start w:val="46"/>
      <w:numFmt w:val="decimal"/>
      <w:lvlText w:val="%1."/>
      <w:lvlJc w:val="left"/>
      <w:pPr>
        <w:ind w:left="720" w:hanging="360"/>
      </w:pPr>
      <w:rPr>
        <w:rFonts w:hint="default"/>
      </w:rPr>
    </w:lvl>
    <w:lvl w:ilvl="1" w:tplc="E060459A" w:tentative="1">
      <w:start w:val="1"/>
      <w:numFmt w:val="lowerLetter"/>
      <w:lvlText w:val="%2."/>
      <w:lvlJc w:val="left"/>
      <w:pPr>
        <w:ind w:left="1440" w:hanging="360"/>
      </w:pPr>
    </w:lvl>
    <w:lvl w:ilvl="2" w:tplc="82B6E8C0" w:tentative="1">
      <w:start w:val="1"/>
      <w:numFmt w:val="lowerRoman"/>
      <w:lvlText w:val="%3."/>
      <w:lvlJc w:val="right"/>
      <w:pPr>
        <w:ind w:left="2160" w:hanging="180"/>
      </w:pPr>
    </w:lvl>
    <w:lvl w:ilvl="3" w:tplc="BE6CF108" w:tentative="1">
      <w:start w:val="1"/>
      <w:numFmt w:val="decimal"/>
      <w:lvlText w:val="%4."/>
      <w:lvlJc w:val="left"/>
      <w:pPr>
        <w:ind w:left="2880" w:hanging="360"/>
      </w:pPr>
    </w:lvl>
    <w:lvl w:ilvl="4" w:tplc="5338FF70" w:tentative="1">
      <w:start w:val="1"/>
      <w:numFmt w:val="lowerLetter"/>
      <w:lvlText w:val="%5."/>
      <w:lvlJc w:val="left"/>
      <w:pPr>
        <w:ind w:left="3600" w:hanging="360"/>
      </w:pPr>
    </w:lvl>
    <w:lvl w:ilvl="5" w:tplc="0128C6EC" w:tentative="1">
      <w:start w:val="1"/>
      <w:numFmt w:val="lowerRoman"/>
      <w:lvlText w:val="%6."/>
      <w:lvlJc w:val="right"/>
      <w:pPr>
        <w:ind w:left="4320" w:hanging="180"/>
      </w:pPr>
    </w:lvl>
    <w:lvl w:ilvl="6" w:tplc="C0565B34" w:tentative="1">
      <w:start w:val="1"/>
      <w:numFmt w:val="decimal"/>
      <w:lvlText w:val="%7."/>
      <w:lvlJc w:val="left"/>
      <w:pPr>
        <w:ind w:left="5040" w:hanging="360"/>
      </w:pPr>
    </w:lvl>
    <w:lvl w:ilvl="7" w:tplc="54F23324" w:tentative="1">
      <w:start w:val="1"/>
      <w:numFmt w:val="lowerLetter"/>
      <w:lvlText w:val="%8."/>
      <w:lvlJc w:val="left"/>
      <w:pPr>
        <w:ind w:left="5760" w:hanging="360"/>
      </w:pPr>
    </w:lvl>
    <w:lvl w:ilvl="8" w:tplc="716E06F0" w:tentative="1">
      <w:start w:val="1"/>
      <w:numFmt w:val="lowerRoman"/>
      <w:lvlText w:val="%9."/>
      <w:lvlJc w:val="right"/>
      <w:pPr>
        <w:ind w:left="6480" w:hanging="180"/>
      </w:pPr>
    </w:lvl>
  </w:abstractNum>
  <w:abstractNum w:abstractNumId="21" w15:restartNumberingAfterBreak="0">
    <w:nsid w:val="32A7748E"/>
    <w:multiLevelType w:val="hybridMultilevel"/>
    <w:tmpl w:val="53D2031A"/>
    <w:lvl w:ilvl="0" w:tplc="3A006686">
      <w:start w:val="1"/>
      <w:numFmt w:val="bullet"/>
      <w:lvlText w:val="-"/>
      <w:lvlJc w:val="left"/>
      <w:pPr>
        <w:ind w:left="720" w:hanging="360"/>
      </w:pPr>
      <w:rPr>
        <w:rFonts w:ascii="Calibri" w:hAnsi="Calibri" w:hint="default"/>
      </w:rPr>
    </w:lvl>
    <w:lvl w:ilvl="1" w:tplc="8EC80B20">
      <w:start w:val="1"/>
      <w:numFmt w:val="bullet"/>
      <w:lvlText w:val="o"/>
      <w:lvlJc w:val="left"/>
      <w:pPr>
        <w:ind w:left="1440" w:hanging="360"/>
      </w:pPr>
      <w:rPr>
        <w:rFonts w:ascii="Courier New" w:hAnsi="Courier New" w:hint="default"/>
      </w:rPr>
    </w:lvl>
    <w:lvl w:ilvl="2" w:tplc="1E7A7506">
      <w:start w:val="1"/>
      <w:numFmt w:val="bullet"/>
      <w:lvlText w:val=""/>
      <w:lvlJc w:val="left"/>
      <w:pPr>
        <w:ind w:left="2160" w:hanging="360"/>
      </w:pPr>
      <w:rPr>
        <w:rFonts w:ascii="Wingdings" w:hAnsi="Wingdings" w:hint="default"/>
      </w:rPr>
    </w:lvl>
    <w:lvl w:ilvl="3" w:tplc="D8AAB0F0">
      <w:start w:val="1"/>
      <w:numFmt w:val="bullet"/>
      <w:lvlText w:val=""/>
      <w:lvlJc w:val="left"/>
      <w:pPr>
        <w:ind w:left="2880" w:hanging="360"/>
      </w:pPr>
      <w:rPr>
        <w:rFonts w:ascii="Symbol" w:hAnsi="Symbol" w:hint="default"/>
      </w:rPr>
    </w:lvl>
    <w:lvl w:ilvl="4" w:tplc="72BAE954">
      <w:start w:val="1"/>
      <w:numFmt w:val="bullet"/>
      <w:lvlText w:val="o"/>
      <w:lvlJc w:val="left"/>
      <w:pPr>
        <w:ind w:left="3600" w:hanging="360"/>
      </w:pPr>
      <w:rPr>
        <w:rFonts w:ascii="Courier New" w:hAnsi="Courier New" w:hint="default"/>
      </w:rPr>
    </w:lvl>
    <w:lvl w:ilvl="5" w:tplc="D19A947A">
      <w:start w:val="1"/>
      <w:numFmt w:val="bullet"/>
      <w:lvlText w:val=""/>
      <w:lvlJc w:val="left"/>
      <w:pPr>
        <w:ind w:left="4320" w:hanging="360"/>
      </w:pPr>
      <w:rPr>
        <w:rFonts w:ascii="Wingdings" w:hAnsi="Wingdings" w:hint="default"/>
      </w:rPr>
    </w:lvl>
    <w:lvl w:ilvl="6" w:tplc="9D2AE214">
      <w:start w:val="1"/>
      <w:numFmt w:val="bullet"/>
      <w:lvlText w:val=""/>
      <w:lvlJc w:val="left"/>
      <w:pPr>
        <w:ind w:left="5040" w:hanging="360"/>
      </w:pPr>
      <w:rPr>
        <w:rFonts w:ascii="Symbol" w:hAnsi="Symbol" w:hint="default"/>
      </w:rPr>
    </w:lvl>
    <w:lvl w:ilvl="7" w:tplc="C87E05E4">
      <w:start w:val="1"/>
      <w:numFmt w:val="bullet"/>
      <w:lvlText w:val="o"/>
      <w:lvlJc w:val="left"/>
      <w:pPr>
        <w:ind w:left="5760" w:hanging="360"/>
      </w:pPr>
      <w:rPr>
        <w:rFonts w:ascii="Courier New" w:hAnsi="Courier New" w:hint="default"/>
      </w:rPr>
    </w:lvl>
    <w:lvl w:ilvl="8" w:tplc="4B66F18A">
      <w:start w:val="1"/>
      <w:numFmt w:val="bullet"/>
      <w:lvlText w:val=""/>
      <w:lvlJc w:val="left"/>
      <w:pPr>
        <w:ind w:left="6480" w:hanging="360"/>
      </w:pPr>
      <w:rPr>
        <w:rFonts w:ascii="Wingdings" w:hAnsi="Wingdings" w:hint="default"/>
      </w:rPr>
    </w:lvl>
  </w:abstractNum>
  <w:abstractNum w:abstractNumId="22" w15:restartNumberingAfterBreak="0">
    <w:nsid w:val="36B754A5"/>
    <w:multiLevelType w:val="hybridMultilevel"/>
    <w:tmpl w:val="5A526648"/>
    <w:lvl w:ilvl="0" w:tplc="A55C6B92">
      <w:start w:val="9"/>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2F2408"/>
    <w:multiLevelType w:val="hybridMultilevel"/>
    <w:tmpl w:val="E44E4090"/>
    <w:lvl w:ilvl="0" w:tplc="30EAE586">
      <w:start w:val="4"/>
      <w:numFmt w:val="upperRoman"/>
      <w:lvlText w:val="%1."/>
      <w:lvlJc w:val="left"/>
      <w:pPr>
        <w:ind w:left="3696" w:hanging="720"/>
      </w:pPr>
      <w:rPr>
        <w:rFonts w:hint="default"/>
      </w:rPr>
    </w:lvl>
    <w:lvl w:ilvl="1" w:tplc="04260019" w:tentative="1">
      <w:start w:val="1"/>
      <w:numFmt w:val="lowerLetter"/>
      <w:lvlText w:val="%2."/>
      <w:lvlJc w:val="left"/>
      <w:pPr>
        <w:ind w:left="-295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1515" w:hanging="360"/>
      </w:pPr>
    </w:lvl>
    <w:lvl w:ilvl="4" w:tplc="04260019" w:tentative="1">
      <w:start w:val="1"/>
      <w:numFmt w:val="lowerLetter"/>
      <w:lvlText w:val="%5."/>
      <w:lvlJc w:val="left"/>
      <w:pPr>
        <w:ind w:left="-795" w:hanging="360"/>
      </w:pPr>
    </w:lvl>
    <w:lvl w:ilvl="5" w:tplc="0426001B" w:tentative="1">
      <w:start w:val="1"/>
      <w:numFmt w:val="lowerRoman"/>
      <w:lvlText w:val="%6."/>
      <w:lvlJc w:val="right"/>
      <w:pPr>
        <w:ind w:left="-75" w:hanging="180"/>
      </w:pPr>
    </w:lvl>
    <w:lvl w:ilvl="6" w:tplc="0426000F" w:tentative="1">
      <w:start w:val="1"/>
      <w:numFmt w:val="decimal"/>
      <w:lvlText w:val="%7."/>
      <w:lvlJc w:val="left"/>
      <w:pPr>
        <w:ind w:left="645" w:hanging="360"/>
      </w:pPr>
    </w:lvl>
    <w:lvl w:ilvl="7" w:tplc="04260019" w:tentative="1">
      <w:start w:val="1"/>
      <w:numFmt w:val="lowerLetter"/>
      <w:lvlText w:val="%8."/>
      <w:lvlJc w:val="left"/>
      <w:pPr>
        <w:ind w:left="1365" w:hanging="360"/>
      </w:pPr>
    </w:lvl>
    <w:lvl w:ilvl="8" w:tplc="0426001B" w:tentative="1">
      <w:start w:val="1"/>
      <w:numFmt w:val="lowerRoman"/>
      <w:lvlText w:val="%9."/>
      <w:lvlJc w:val="right"/>
      <w:pPr>
        <w:ind w:left="2085" w:hanging="180"/>
      </w:pPr>
    </w:lvl>
  </w:abstractNum>
  <w:abstractNum w:abstractNumId="24" w15:restartNumberingAfterBreak="0">
    <w:nsid w:val="386665E8"/>
    <w:multiLevelType w:val="multilevel"/>
    <w:tmpl w:val="417CBECA"/>
    <w:lvl w:ilvl="0">
      <w:start w:val="1"/>
      <w:numFmt w:val="decimal"/>
      <w:lvlText w:val="%1."/>
      <w:lvlJc w:val="left"/>
      <w:pPr>
        <w:ind w:left="4613" w:hanging="360"/>
      </w:pPr>
      <w:rPr>
        <w:b w:val="0"/>
        <w:lang w:val="lv-LV"/>
      </w:rPr>
    </w:lvl>
    <w:lvl w:ilvl="1">
      <w:start w:val="1"/>
      <w:numFmt w:val="decimal"/>
      <w:lvlText w:val="%1.%2."/>
      <w:lvlJc w:val="left"/>
      <w:pPr>
        <w:ind w:left="5252" w:hanging="432"/>
      </w:pPr>
      <w:rPr>
        <w:b w:val="0"/>
        <w:i w:val="0"/>
        <w:lang w:val="lv-LV"/>
      </w:r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5" w15:restartNumberingAfterBreak="0">
    <w:nsid w:val="39E537F1"/>
    <w:multiLevelType w:val="hybridMultilevel"/>
    <w:tmpl w:val="9730878C"/>
    <w:lvl w:ilvl="0" w:tplc="9BA44826">
      <w:start w:val="1"/>
      <w:numFmt w:val="bullet"/>
      <w:lvlText w:val="-"/>
      <w:lvlJc w:val="left"/>
      <w:pPr>
        <w:ind w:left="720" w:hanging="360"/>
      </w:pPr>
      <w:rPr>
        <w:rFonts w:ascii="Calibri" w:hAnsi="Calibri" w:hint="default"/>
      </w:rPr>
    </w:lvl>
    <w:lvl w:ilvl="1" w:tplc="7220AF4A">
      <w:start w:val="1"/>
      <w:numFmt w:val="bullet"/>
      <w:lvlText w:val="o"/>
      <w:lvlJc w:val="left"/>
      <w:pPr>
        <w:ind w:left="1440" w:hanging="360"/>
      </w:pPr>
      <w:rPr>
        <w:rFonts w:ascii="Courier New" w:hAnsi="Courier New" w:hint="default"/>
      </w:rPr>
    </w:lvl>
    <w:lvl w:ilvl="2" w:tplc="5D04D372">
      <w:start w:val="1"/>
      <w:numFmt w:val="bullet"/>
      <w:lvlText w:val=""/>
      <w:lvlJc w:val="left"/>
      <w:pPr>
        <w:ind w:left="2160" w:hanging="360"/>
      </w:pPr>
      <w:rPr>
        <w:rFonts w:ascii="Wingdings" w:hAnsi="Wingdings" w:hint="default"/>
      </w:rPr>
    </w:lvl>
    <w:lvl w:ilvl="3" w:tplc="3C1676C2">
      <w:start w:val="1"/>
      <w:numFmt w:val="bullet"/>
      <w:lvlText w:val=""/>
      <w:lvlJc w:val="left"/>
      <w:pPr>
        <w:ind w:left="2880" w:hanging="360"/>
      </w:pPr>
      <w:rPr>
        <w:rFonts w:ascii="Symbol" w:hAnsi="Symbol" w:hint="default"/>
      </w:rPr>
    </w:lvl>
    <w:lvl w:ilvl="4" w:tplc="867AA166">
      <w:start w:val="1"/>
      <w:numFmt w:val="bullet"/>
      <w:lvlText w:val="o"/>
      <w:lvlJc w:val="left"/>
      <w:pPr>
        <w:ind w:left="3600" w:hanging="360"/>
      </w:pPr>
      <w:rPr>
        <w:rFonts w:ascii="Courier New" w:hAnsi="Courier New" w:hint="default"/>
      </w:rPr>
    </w:lvl>
    <w:lvl w:ilvl="5" w:tplc="66B464DA">
      <w:start w:val="1"/>
      <w:numFmt w:val="bullet"/>
      <w:lvlText w:val=""/>
      <w:lvlJc w:val="left"/>
      <w:pPr>
        <w:ind w:left="4320" w:hanging="360"/>
      </w:pPr>
      <w:rPr>
        <w:rFonts w:ascii="Wingdings" w:hAnsi="Wingdings" w:hint="default"/>
      </w:rPr>
    </w:lvl>
    <w:lvl w:ilvl="6" w:tplc="9D1CC4BE">
      <w:start w:val="1"/>
      <w:numFmt w:val="bullet"/>
      <w:lvlText w:val=""/>
      <w:lvlJc w:val="left"/>
      <w:pPr>
        <w:ind w:left="5040" w:hanging="360"/>
      </w:pPr>
      <w:rPr>
        <w:rFonts w:ascii="Symbol" w:hAnsi="Symbol" w:hint="default"/>
      </w:rPr>
    </w:lvl>
    <w:lvl w:ilvl="7" w:tplc="3FE6E654">
      <w:start w:val="1"/>
      <w:numFmt w:val="bullet"/>
      <w:lvlText w:val="o"/>
      <w:lvlJc w:val="left"/>
      <w:pPr>
        <w:ind w:left="5760" w:hanging="360"/>
      </w:pPr>
      <w:rPr>
        <w:rFonts w:ascii="Courier New" w:hAnsi="Courier New" w:hint="default"/>
      </w:rPr>
    </w:lvl>
    <w:lvl w:ilvl="8" w:tplc="E0302504">
      <w:start w:val="1"/>
      <w:numFmt w:val="bullet"/>
      <w:lvlText w:val=""/>
      <w:lvlJc w:val="left"/>
      <w:pPr>
        <w:ind w:left="6480" w:hanging="360"/>
      </w:pPr>
      <w:rPr>
        <w:rFonts w:ascii="Wingdings" w:hAnsi="Wingdings" w:hint="default"/>
      </w:rPr>
    </w:lvl>
  </w:abstractNum>
  <w:abstractNum w:abstractNumId="26" w15:restartNumberingAfterBreak="0">
    <w:nsid w:val="3B6C65F1"/>
    <w:multiLevelType w:val="multilevel"/>
    <w:tmpl w:val="5E067AB4"/>
    <w:lvl w:ilvl="0">
      <w:start w:val="1"/>
      <w:numFmt w:val="decimal"/>
      <w:lvlText w:val="%1."/>
      <w:lvlJc w:val="left"/>
      <w:pPr>
        <w:tabs>
          <w:tab w:val="num" w:pos="0"/>
        </w:tabs>
        <w:ind w:left="0" w:firstLine="0"/>
      </w:pPr>
      <w:rPr>
        <w:sz w:val="26"/>
        <w:szCs w:val="26"/>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27" w15:restartNumberingAfterBreak="0">
    <w:nsid w:val="3BF31430"/>
    <w:multiLevelType w:val="multilevel"/>
    <w:tmpl w:val="B314A8C0"/>
    <w:lvl w:ilvl="0">
      <w:start w:val="37"/>
      <w:numFmt w:val="decimal"/>
      <w:lvlText w:val="%1."/>
      <w:lvlJc w:val="left"/>
      <w:pPr>
        <w:ind w:left="525" w:hanging="525"/>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D09267F"/>
    <w:multiLevelType w:val="multilevel"/>
    <w:tmpl w:val="988CB0D4"/>
    <w:lvl w:ilvl="0">
      <w:start w:val="4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9E6FE2"/>
    <w:multiLevelType w:val="hybridMultilevel"/>
    <w:tmpl w:val="F2A09314"/>
    <w:lvl w:ilvl="0" w:tplc="0426000F">
      <w:start w:val="3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5169A"/>
    <w:multiLevelType w:val="multilevel"/>
    <w:tmpl w:val="AED81F76"/>
    <w:lvl w:ilvl="0">
      <w:start w:val="44"/>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61151CFF"/>
    <w:multiLevelType w:val="multilevel"/>
    <w:tmpl w:val="0C58CBCE"/>
    <w:lvl w:ilvl="0">
      <w:start w:val="43"/>
      <w:numFmt w:val="decimal"/>
      <w:lvlText w:val="%1."/>
      <w:lvlJc w:val="left"/>
      <w:pPr>
        <w:ind w:left="530" w:hanging="530"/>
      </w:pPr>
    </w:lvl>
    <w:lvl w:ilvl="1">
      <w:start w:val="9"/>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2" w15:restartNumberingAfterBreak="0">
    <w:nsid w:val="63D53A4D"/>
    <w:multiLevelType w:val="hybridMultilevel"/>
    <w:tmpl w:val="C5A62A5E"/>
    <w:lvl w:ilvl="0" w:tplc="D79C0666">
      <w:start w:val="1"/>
      <w:numFmt w:val="decimal"/>
      <w:lvlText w:val="%1."/>
      <w:lvlJc w:val="left"/>
      <w:pPr>
        <w:ind w:left="720" w:hanging="360"/>
      </w:pPr>
    </w:lvl>
    <w:lvl w:ilvl="1" w:tplc="BF6C12D2">
      <w:start w:val="7"/>
      <w:numFmt w:val="decimal"/>
      <w:lvlText w:val="%2."/>
      <w:lvlJc w:val="left"/>
      <w:pPr>
        <w:ind w:left="1440" w:hanging="360"/>
      </w:pPr>
    </w:lvl>
    <w:lvl w:ilvl="2" w:tplc="768C3866">
      <w:start w:val="1"/>
      <w:numFmt w:val="lowerRoman"/>
      <w:lvlText w:val="%3."/>
      <w:lvlJc w:val="right"/>
      <w:pPr>
        <w:ind w:left="2160" w:hanging="180"/>
      </w:pPr>
    </w:lvl>
    <w:lvl w:ilvl="3" w:tplc="ED2AF588">
      <w:start w:val="1"/>
      <w:numFmt w:val="decimal"/>
      <w:lvlText w:val="%4."/>
      <w:lvlJc w:val="left"/>
      <w:pPr>
        <w:ind w:left="2880" w:hanging="360"/>
      </w:pPr>
    </w:lvl>
    <w:lvl w:ilvl="4" w:tplc="233634DE">
      <w:start w:val="1"/>
      <w:numFmt w:val="lowerLetter"/>
      <w:lvlText w:val="%5."/>
      <w:lvlJc w:val="left"/>
      <w:pPr>
        <w:ind w:left="3600" w:hanging="360"/>
      </w:pPr>
    </w:lvl>
    <w:lvl w:ilvl="5" w:tplc="6ECCE02A">
      <w:start w:val="1"/>
      <w:numFmt w:val="lowerRoman"/>
      <w:lvlText w:val="%6."/>
      <w:lvlJc w:val="right"/>
      <w:pPr>
        <w:ind w:left="4320" w:hanging="180"/>
      </w:pPr>
    </w:lvl>
    <w:lvl w:ilvl="6" w:tplc="69E26876">
      <w:start w:val="1"/>
      <w:numFmt w:val="decimal"/>
      <w:lvlText w:val="%7."/>
      <w:lvlJc w:val="left"/>
      <w:pPr>
        <w:ind w:left="5040" w:hanging="360"/>
      </w:pPr>
    </w:lvl>
    <w:lvl w:ilvl="7" w:tplc="DF566400">
      <w:start w:val="1"/>
      <w:numFmt w:val="lowerLetter"/>
      <w:lvlText w:val="%8."/>
      <w:lvlJc w:val="left"/>
      <w:pPr>
        <w:ind w:left="5760" w:hanging="360"/>
      </w:pPr>
    </w:lvl>
    <w:lvl w:ilvl="8" w:tplc="E11804D0">
      <w:start w:val="1"/>
      <w:numFmt w:val="lowerRoman"/>
      <w:lvlText w:val="%9."/>
      <w:lvlJc w:val="right"/>
      <w:pPr>
        <w:ind w:left="6480" w:hanging="180"/>
      </w:pPr>
    </w:lvl>
  </w:abstractNum>
  <w:abstractNum w:abstractNumId="33" w15:restartNumberingAfterBreak="0">
    <w:nsid w:val="69854F3A"/>
    <w:multiLevelType w:val="hybridMultilevel"/>
    <w:tmpl w:val="458C935E"/>
    <w:lvl w:ilvl="0" w:tplc="F62A349E">
      <w:start w:val="1"/>
      <w:numFmt w:val="bullet"/>
      <w:lvlText w:val="-"/>
      <w:lvlJc w:val="left"/>
      <w:pPr>
        <w:ind w:left="720" w:hanging="360"/>
      </w:pPr>
      <w:rPr>
        <w:rFonts w:ascii="Calibri" w:hAnsi="Calibri" w:hint="default"/>
      </w:rPr>
    </w:lvl>
    <w:lvl w:ilvl="1" w:tplc="F14EE75A">
      <w:start w:val="1"/>
      <w:numFmt w:val="bullet"/>
      <w:lvlText w:val="o"/>
      <w:lvlJc w:val="left"/>
      <w:pPr>
        <w:ind w:left="1440" w:hanging="360"/>
      </w:pPr>
      <w:rPr>
        <w:rFonts w:ascii="Courier New" w:hAnsi="Courier New" w:hint="default"/>
      </w:rPr>
    </w:lvl>
    <w:lvl w:ilvl="2" w:tplc="208CE0A8">
      <w:start w:val="1"/>
      <w:numFmt w:val="bullet"/>
      <w:lvlText w:val=""/>
      <w:lvlJc w:val="left"/>
      <w:pPr>
        <w:ind w:left="2160" w:hanging="360"/>
      </w:pPr>
      <w:rPr>
        <w:rFonts w:ascii="Wingdings" w:hAnsi="Wingdings" w:hint="default"/>
      </w:rPr>
    </w:lvl>
    <w:lvl w:ilvl="3" w:tplc="10087ADA">
      <w:start w:val="1"/>
      <w:numFmt w:val="bullet"/>
      <w:lvlText w:val=""/>
      <w:lvlJc w:val="left"/>
      <w:pPr>
        <w:ind w:left="2880" w:hanging="360"/>
      </w:pPr>
      <w:rPr>
        <w:rFonts w:ascii="Symbol" w:hAnsi="Symbol" w:hint="default"/>
      </w:rPr>
    </w:lvl>
    <w:lvl w:ilvl="4" w:tplc="95E604D6">
      <w:start w:val="1"/>
      <w:numFmt w:val="bullet"/>
      <w:lvlText w:val="o"/>
      <w:lvlJc w:val="left"/>
      <w:pPr>
        <w:ind w:left="3600" w:hanging="360"/>
      </w:pPr>
      <w:rPr>
        <w:rFonts w:ascii="Courier New" w:hAnsi="Courier New" w:hint="default"/>
      </w:rPr>
    </w:lvl>
    <w:lvl w:ilvl="5" w:tplc="CDA6EA4A">
      <w:start w:val="1"/>
      <w:numFmt w:val="bullet"/>
      <w:lvlText w:val=""/>
      <w:lvlJc w:val="left"/>
      <w:pPr>
        <w:ind w:left="4320" w:hanging="360"/>
      </w:pPr>
      <w:rPr>
        <w:rFonts w:ascii="Wingdings" w:hAnsi="Wingdings" w:hint="default"/>
      </w:rPr>
    </w:lvl>
    <w:lvl w:ilvl="6" w:tplc="BA62DA24">
      <w:start w:val="1"/>
      <w:numFmt w:val="bullet"/>
      <w:lvlText w:val=""/>
      <w:lvlJc w:val="left"/>
      <w:pPr>
        <w:ind w:left="5040" w:hanging="360"/>
      </w:pPr>
      <w:rPr>
        <w:rFonts w:ascii="Symbol" w:hAnsi="Symbol" w:hint="default"/>
      </w:rPr>
    </w:lvl>
    <w:lvl w:ilvl="7" w:tplc="118A4D62">
      <w:start w:val="1"/>
      <w:numFmt w:val="bullet"/>
      <w:lvlText w:val="o"/>
      <w:lvlJc w:val="left"/>
      <w:pPr>
        <w:ind w:left="5760" w:hanging="360"/>
      </w:pPr>
      <w:rPr>
        <w:rFonts w:ascii="Courier New" w:hAnsi="Courier New" w:hint="default"/>
      </w:rPr>
    </w:lvl>
    <w:lvl w:ilvl="8" w:tplc="128ABB9E">
      <w:start w:val="1"/>
      <w:numFmt w:val="bullet"/>
      <w:lvlText w:val=""/>
      <w:lvlJc w:val="left"/>
      <w:pPr>
        <w:ind w:left="6480" w:hanging="360"/>
      </w:pPr>
      <w:rPr>
        <w:rFonts w:ascii="Wingdings" w:hAnsi="Wingdings" w:hint="default"/>
      </w:rPr>
    </w:lvl>
  </w:abstractNum>
  <w:abstractNum w:abstractNumId="34" w15:restartNumberingAfterBreak="0">
    <w:nsid w:val="6B282DCB"/>
    <w:multiLevelType w:val="hybridMultilevel"/>
    <w:tmpl w:val="16C8714E"/>
    <w:lvl w:ilvl="0" w:tplc="50809BD6">
      <w:start w:val="1"/>
      <w:numFmt w:val="bullet"/>
      <w:lvlText w:val="-"/>
      <w:lvlJc w:val="left"/>
      <w:pPr>
        <w:ind w:left="720" w:hanging="360"/>
      </w:pPr>
      <w:rPr>
        <w:rFonts w:ascii="Calibri" w:hAnsi="Calibri" w:hint="default"/>
      </w:rPr>
    </w:lvl>
    <w:lvl w:ilvl="1" w:tplc="CA8CE95A">
      <w:start w:val="1"/>
      <w:numFmt w:val="bullet"/>
      <w:lvlText w:val="o"/>
      <w:lvlJc w:val="left"/>
      <w:pPr>
        <w:ind w:left="1440" w:hanging="360"/>
      </w:pPr>
      <w:rPr>
        <w:rFonts w:ascii="Courier New" w:hAnsi="Courier New" w:hint="default"/>
      </w:rPr>
    </w:lvl>
    <w:lvl w:ilvl="2" w:tplc="E0863928">
      <w:start w:val="1"/>
      <w:numFmt w:val="bullet"/>
      <w:lvlText w:val=""/>
      <w:lvlJc w:val="left"/>
      <w:pPr>
        <w:ind w:left="2160" w:hanging="360"/>
      </w:pPr>
      <w:rPr>
        <w:rFonts w:ascii="Wingdings" w:hAnsi="Wingdings" w:hint="default"/>
      </w:rPr>
    </w:lvl>
    <w:lvl w:ilvl="3" w:tplc="FE0E1116">
      <w:start w:val="1"/>
      <w:numFmt w:val="bullet"/>
      <w:lvlText w:val=""/>
      <w:lvlJc w:val="left"/>
      <w:pPr>
        <w:ind w:left="2880" w:hanging="360"/>
      </w:pPr>
      <w:rPr>
        <w:rFonts w:ascii="Symbol" w:hAnsi="Symbol" w:hint="default"/>
      </w:rPr>
    </w:lvl>
    <w:lvl w:ilvl="4" w:tplc="DB1E9F28">
      <w:start w:val="1"/>
      <w:numFmt w:val="bullet"/>
      <w:lvlText w:val="o"/>
      <w:lvlJc w:val="left"/>
      <w:pPr>
        <w:ind w:left="3600" w:hanging="360"/>
      </w:pPr>
      <w:rPr>
        <w:rFonts w:ascii="Courier New" w:hAnsi="Courier New" w:hint="default"/>
      </w:rPr>
    </w:lvl>
    <w:lvl w:ilvl="5" w:tplc="70BC407E">
      <w:start w:val="1"/>
      <w:numFmt w:val="bullet"/>
      <w:lvlText w:val=""/>
      <w:lvlJc w:val="left"/>
      <w:pPr>
        <w:ind w:left="4320" w:hanging="360"/>
      </w:pPr>
      <w:rPr>
        <w:rFonts w:ascii="Wingdings" w:hAnsi="Wingdings" w:hint="default"/>
      </w:rPr>
    </w:lvl>
    <w:lvl w:ilvl="6" w:tplc="784A15CC">
      <w:start w:val="1"/>
      <w:numFmt w:val="bullet"/>
      <w:lvlText w:val=""/>
      <w:lvlJc w:val="left"/>
      <w:pPr>
        <w:ind w:left="5040" w:hanging="360"/>
      </w:pPr>
      <w:rPr>
        <w:rFonts w:ascii="Symbol" w:hAnsi="Symbol" w:hint="default"/>
      </w:rPr>
    </w:lvl>
    <w:lvl w:ilvl="7" w:tplc="98047432">
      <w:start w:val="1"/>
      <w:numFmt w:val="bullet"/>
      <w:lvlText w:val="o"/>
      <w:lvlJc w:val="left"/>
      <w:pPr>
        <w:ind w:left="5760" w:hanging="360"/>
      </w:pPr>
      <w:rPr>
        <w:rFonts w:ascii="Courier New" w:hAnsi="Courier New" w:hint="default"/>
      </w:rPr>
    </w:lvl>
    <w:lvl w:ilvl="8" w:tplc="10584BF8">
      <w:start w:val="1"/>
      <w:numFmt w:val="bullet"/>
      <w:lvlText w:val=""/>
      <w:lvlJc w:val="left"/>
      <w:pPr>
        <w:ind w:left="6480" w:hanging="360"/>
      </w:pPr>
      <w:rPr>
        <w:rFonts w:ascii="Wingdings" w:hAnsi="Wingdings" w:hint="default"/>
      </w:rPr>
    </w:lvl>
  </w:abstractNum>
  <w:abstractNum w:abstractNumId="35" w15:restartNumberingAfterBreak="0">
    <w:nsid w:val="6E545242"/>
    <w:multiLevelType w:val="hybridMultilevel"/>
    <w:tmpl w:val="021AE41A"/>
    <w:lvl w:ilvl="0" w:tplc="40E87DC2">
      <w:start w:val="1"/>
      <w:numFmt w:val="bullet"/>
      <w:lvlText w:val="-"/>
      <w:lvlJc w:val="left"/>
      <w:pPr>
        <w:ind w:left="720" w:hanging="360"/>
      </w:pPr>
      <w:rPr>
        <w:rFonts w:ascii="Calibri" w:hAnsi="Calibri" w:hint="default"/>
      </w:rPr>
    </w:lvl>
    <w:lvl w:ilvl="1" w:tplc="1B3E62FA">
      <w:start w:val="1"/>
      <w:numFmt w:val="bullet"/>
      <w:lvlText w:val="o"/>
      <w:lvlJc w:val="left"/>
      <w:pPr>
        <w:ind w:left="1440" w:hanging="360"/>
      </w:pPr>
      <w:rPr>
        <w:rFonts w:ascii="Courier New" w:hAnsi="Courier New" w:hint="default"/>
      </w:rPr>
    </w:lvl>
    <w:lvl w:ilvl="2" w:tplc="7DD6F10E">
      <w:start w:val="1"/>
      <w:numFmt w:val="bullet"/>
      <w:lvlText w:val=""/>
      <w:lvlJc w:val="left"/>
      <w:pPr>
        <w:ind w:left="2160" w:hanging="360"/>
      </w:pPr>
      <w:rPr>
        <w:rFonts w:ascii="Wingdings" w:hAnsi="Wingdings" w:hint="default"/>
      </w:rPr>
    </w:lvl>
    <w:lvl w:ilvl="3" w:tplc="50F898E0">
      <w:start w:val="1"/>
      <w:numFmt w:val="bullet"/>
      <w:lvlText w:val=""/>
      <w:lvlJc w:val="left"/>
      <w:pPr>
        <w:ind w:left="2880" w:hanging="360"/>
      </w:pPr>
      <w:rPr>
        <w:rFonts w:ascii="Symbol" w:hAnsi="Symbol" w:hint="default"/>
      </w:rPr>
    </w:lvl>
    <w:lvl w:ilvl="4" w:tplc="30FC7C2C">
      <w:start w:val="1"/>
      <w:numFmt w:val="bullet"/>
      <w:lvlText w:val="o"/>
      <w:lvlJc w:val="left"/>
      <w:pPr>
        <w:ind w:left="3600" w:hanging="360"/>
      </w:pPr>
      <w:rPr>
        <w:rFonts w:ascii="Courier New" w:hAnsi="Courier New" w:hint="default"/>
      </w:rPr>
    </w:lvl>
    <w:lvl w:ilvl="5" w:tplc="35488C2A">
      <w:start w:val="1"/>
      <w:numFmt w:val="bullet"/>
      <w:lvlText w:val=""/>
      <w:lvlJc w:val="left"/>
      <w:pPr>
        <w:ind w:left="4320" w:hanging="360"/>
      </w:pPr>
      <w:rPr>
        <w:rFonts w:ascii="Wingdings" w:hAnsi="Wingdings" w:hint="default"/>
      </w:rPr>
    </w:lvl>
    <w:lvl w:ilvl="6" w:tplc="979E0816">
      <w:start w:val="1"/>
      <w:numFmt w:val="bullet"/>
      <w:lvlText w:val=""/>
      <w:lvlJc w:val="left"/>
      <w:pPr>
        <w:ind w:left="5040" w:hanging="360"/>
      </w:pPr>
      <w:rPr>
        <w:rFonts w:ascii="Symbol" w:hAnsi="Symbol" w:hint="default"/>
      </w:rPr>
    </w:lvl>
    <w:lvl w:ilvl="7" w:tplc="83D29C66">
      <w:start w:val="1"/>
      <w:numFmt w:val="bullet"/>
      <w:lvlText w:val="o"/>
      <w:lvlJc w:val="left"/>
      <w:pPr>
        <w:ind w:left="5760" w:hanging="360"/>
      </w:pPr>
      <w:rPr>
        <w:rFonts w:ascii="Courier New" w:hAnsi="Courier New" w:hint="default"/>
      </w:rPr>
    </w:lvl>
    <w:lvl w:ilvl="8" w:tplc="6AACB9F8">
      <w:start w:val="1"/>
      <w:numFmt w:val="bullet"/>
      <w:lvlText w:val=""/>
      <w:lvlJc w:val="left"/>
      <w:pPr>
        <w:ind w:left="6480" w:hanging="360"/>
      </w:pPr>
      <w:rPr>
        <w:rFonts w:ascii="Wingdings" w:hAnsi="Wingdings" w:hint="default"/>
      </w:rPr>
    </w:lvl>
  </w:abstractNum>
  <w:abstractNum w:abstractNumId="36" w15:restartNumberingAfterBreak="0">
    <w:nsid w:val="7995218A"/>
    <w:multiLevelType w:val="multilevel"/>
    <w:tmpl w:val="CCF0A11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387854"/>
    <w:multiLevelType w:val="multilevel"/>
    <w:tmpl w:val="5E067AB4"/>
    <w:lvl w:ilvl="0">
      <w:start w:val="1"/>
      <w:numFmt w:val="decimal"/>
      <w:lvlText w:val="%1."/>
      <w:lvlJc w:val="left"/>
      <w:pPr>
        <w:tabs>
          <w:tab w:val="num" w:pos="0"/>
        </w:tabs>
        <w:ind w:left="0" w:firstLine="0"/>
      </w:pPr>
      <w:rPr>
        <w:sz w:val="26"/>
        <w:szCs w:val="26"/>
      </w:r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38" w15:restartNumberingAfterBreak="0">
    <w:nsid w:val="7F1929EC"/>
    <w:multiLevelType w:val="hybridMultilevel"/>
    <w:tmpl w:val="95F0C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2"/>
  </w:num>
  <w:num w:numId="3">
    <w:abstractNumId w:val="35"/>
  </w:num>
  <w:num w:numId="4">
    <w:abstractNumId w:val="3"/>
  </w:num>
  <w:num w:numId="5">
    <w:abstractNumId w:val="25"/>
  </w:num>
  <w:num w:numId="6">
    <w:abstractNumId w:val="18"/>
  </w:num>
  <w:num w:numId="7">
    <w:abstractNumId w:val="5"/>
  </w:num>
  <w:num w:numId="8">
    <w:abstractNumId w:val="34"/>
  </w:num>
  <w:num w:numId="9">
    <w:abstractNumId w:val="33"/>
  </w:num>
  <w:num w:numId="10">
    <w:abstractNumId w:val="15"/>
  </w:num>
  <w:num w:numId="11">
    <w:abstractNumId w:val="21"/>
  </w:num>
  <w:num w:numId="12">
    <w:abstractNumId w:val="17"/>
  </w:num>
  <w:num w:numId="13">
    <w:abstractNumId w:val="31"/>
    <w:lvlOverride w:ilvl="0">
      <w:startOverride w:val="4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37"/>
  </w:num>
  <w:num w:numId="18">
    <w:abstractNumId w:val="24"/>
  </w:num>
  <w:num w:numId="19">
    <w:abstractNumId w:val="19"/>
  </w:num>
  <w:num w:numId="20">
    <w:abstractNumId w:val="16"/>
  </w:num>
  <w:num w:numId="21">
    <w:abstractNumId w:val="23"/>
  </w:num>
  <w:num w:numId="22">
    <w:abstractNumId w:val="4"/>
  </w:num>
  <w:num w:numId="23">
    <w:abstractNumId w:val="29"/>
  </w:num>
  <w:num w:numId="24">
    <w:abstractNumId w:val="27"/>
  </w:num>
  <w:num w:numId="25">
    <w:abstractNumId w:val="22"/>
  </w:num>
  <w:num w:numId="26">
    <w:abstractNumId w:val="1"/>
  </w:num>
  <w:num w:numId="27">
    <w:abstractNumId w:val="26"/>
  </w:num>
  <w:num w:numId="28">
    <w:abstractNumId w:val="28"/>
  </w:num>
  <w:num w:numId="29">
    <w:abstractNumId w:val="13"/>
  </w:num>
  <w:num w:numId="30">
    <w:abstractNumId w:val="36"/>
  </w:num>
  <w:num w:numId="31">
    <w:abstractNumId w:val="10"/>
  </w:num>
  <w:num w:numId="32">
    <w:abstractNumId w:val="14"/>
  </w:num>
  <w:num w:numId="33">
    <w:abstractNumId w:val="0"/>
  </w:num>
  <w:num w:numId="34">
    <w:abstractNumId w:val="6"/>
  </w:num>
  <w:num w:numId="35">
    <w:abstractNumId w:val="8"/>
  </w:num>
  <w:num w:numId="36">
    <w:abstractNumId w:val="9"/>
  </w:num>
  <w:num w:numId="37">
    <w:abstractNumId w:val="3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 w:ilvl="0">
        <w:start w:val="1"/>
        <w:numFmt w:val="decimal"/>
        <w:lvlText w:val="%1."/>
        <w:lvlJc w:val="left"/>
        <w:pPr>
          <w:tabs>
            <w:tab w:val="num" w:pos="0"/>
          </w:tabs>
          <w:ind w:left="0" w:firstLine="0"/>
        </w:pPr>
        <w:rPr>
          <w:rFonts w:hint="default"/>
          <w:sz w:val="26"/>
          <w:szCs w:val="26"/>
        </w:rPr>
      </w:lvl>
    </w:lvlOverride>
    <w:lvlOverride w:ilvl="1">
      <w:lvl w:ilvl="1">
        <w:start w:val="1"/>
        <w:numFmt w:val="decimal"/>
        <w:lvlText w:val="%1.%2."/>
        <w:lvlJc w:val="left"/>
        <w:pPr>
          <w:tabs>
            <w:tab w:val="num" w:pos="1425"/>
          </w:tabs>
          <w:ind w:left="1425" w:hanging="720"/>
        </w:pPr>
        <w:rPr>
          <w:rFonts w:hint="default"/>
          <w:b w:val="0"/>
        </w:rPr>
      </w:lvl>
    </w:lvlOverride>
    <w:lvlOverride w:ilvl="2">
      <w:lvl w:ilvl="2">
        <w:start w:val="1"/>
        <w:numFmt w:val="decimal"/>
        <w:lvlText w:val="%1.%2.%3."/>
        <w:lvlJc w:val="left"/>
        <w:pPr>
          <w:tabs>
            <w:tab w:val="num" w:pos="2130"/>
          </w:tabs>
          <w:ind w:left="2130" w:hanging="720"/>
        </w:pPr>
        <w:rPr>
          <w:rFonts w:hint="default"/>
        </w:rPr>
      </w:lvl>
    </w:lvlOverride>
    <w:lvlOverride w:ilvl="3">
      <w:lvl w:ilvl="3">
        <w:start w:val="1"/>
        <w:numFmt w:val="decimal"/>
        <w:lvlText w:val="%1.%2.%3.%4."/>
        <w:lvlJc w:val="left"/>
        <w:pPr>
          <w:tabs>
            <w:tab w:val="num" w:pos="3195"/>
          </w:tabs>
          <w:ind w:left="3195" w:hanging="1080"/>
        </w:pPr>
        <w:rPr>
          <w:rFonts w:hint="default"/>
        </w:rPr>
      </w:lvl>
    </w:lvlOverride>
    <w:lvlOverride w:ilvl="4">
      <w:lvl w:ilvl="4">
        <w:start w:val="1"/>
        <w:numFmt w:val="decimal"/>
        <w:lvlText w:val="%1.%2.%3.%4.%5."/>
        <w:lvlJc w:val="left"/>
        <w:pPr>
          <w:tabs>
            <w:tab w:val="num" w:pos="3900"/>
          </w:tabs>
          <w:ind w:left="3900" w:hanging="1080"/>
        </w:pPr>
        <w:rPr>
          <w:rFonts w:hint="default"/>
        </w:rPr>
      </w:lvl>
    </w:lvlOverride>
    <w:lvlOverride w:ilvl="5">
      <w:lvl w:ilvl="5">
        <w:start w:val="1"/>
        <w:numFmt w:val="decimal"/>
        <w:lvlText w:val="%1.%2.%3.%4.%5.%6."/>
        <w:lvlJc w:val="left"/>
        <w:pPr>
          <w:tabs>
            <w:tab w:val="num" w:pos="4965"/>
          </w:tabs>
          <w:ind w:left="4965" w:hanging="144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735"/>
          </w:tabs>
          <w:ind w:left="6735" w:hanging="1800"/>
        </w:pPr>
        <w:rPr>
          <w:rFonts w:hint="default"/>
        </w:rPr>
      </w:lvl>
    </w:lvlOverride>
    <w:lvlOverride w:ilvl="8">
      <w:lvl w:ilvl="8">
        <w:start w:val="1"/>
        <w:numFmt w:val="decimal"/>
        <w:lvlText w:val="%1.%2.%3.%4.%5.%6.%7.%8.%9."/>
        <w:lvlJc w:val="left"/>
        <w:pPr>
          <w:tabs>
            <w:tab w:val="num" w:pos="7440"/>
          </w:tabs>
          <w:ind w:left="74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CF"/>
    <w:rsid w:val="00002D10"/>
    <w:rsid w:val="00007A6B"/>
    <w:rsid w:val="0001024F"/>
    <w:rsid w:val="00010A9E"/>
    <w:rsid w:val="000374F6"/>
    <w:rsid w:val="000408CE"/>
    <w:rsid w:val="0004725C"/>
    <w:rsid w:val="000509D3"/>
    <w:rsid w:val="00060D07"/>
    <w:rsid w:val="00064DB4"/>
    <w:rsid w:val="00065FA5"/>
    <w:rsid w:val="00067402"/>
    <w:rsid w:val="000713C6"/>
    <w:rsid w:val="00075FFF"/>
    <w:rsid w:val="00083986"/>
    <w:rsid w:val="00094529"/>
    <w:rsid w:val="0009456E"/>
    <w:rsid w:val="0009632E"/>
    <w:rsid w:val="000A3884"/>
    <w:rsid w:val="000A6FFE"/>
    <w:rsid w:val="000B122B"/>
    <w:rsid w:val="000B794A"/>
    <w:rsid w:val="000C3B82"/>
    <w:rsid w:val="000E56D2"/>
    <w:rsid w:val="000E6024"/>
    <w:rsid w:val="000F61B3"/>
    <w:rsid w:val="00103958"/>
    <w:rsid w:val="00105E93"/>
    <w:rsid w:val="0011334C"/>
    <w:rsid w:val="00120D89"/>
    <w:rsid w:val="001226CB"/>
    <w:rsid w:val="001270A0"/>
    <w:rsid w:val="0013539F"/>
    <w:rsid w:val="00137D9C"/>
    <w:rsid w:val="001422F3"/>
    <w:rsid w:val="00150EEB"/>
    <w:rsid w:val="0016302A"/>
    <w:rsid w:val="001664B4"/>
    <w:rsid w:val="001749C9"/>
    <w:rsid w:val="001750D1"/>
    <w:rsid w:val="00180E5C"/>
    <w:rsid w:val="0018269B"/>
    <w:rsid w:val="00185249"/>
    <w:rsid w:val="00186497"/>
    <w:rsid w:val="00197D4D"/>
    <w:rsid w:val="001B1D6D"/>
    <w:rsid w:val="001B6645"/>
    <w:rsid w:val="001C063B"/>
    <w:rsid w:val="001C15B4"/>
    <w:rsid w:val="001C2F80"/>
    <w:rsid w:val="001C30FC"/>
    <w:rsid w:val="001C76CF"/>
    <w:rsid w:val="001D4EC1"/>
    <w:rsid w:val="00205AA9"/>
    <w:rsid w:val="0020774C"/>
    <w:rsid w:val="002230CD"/>
    <w:rsid w:val="002312AD"/>
    <w:rsid w:val="002342B0"/>
    <w:rsid w:val="002404F2"/>
    <w:rsid w:val="00256675"/>
    <w:rsid w:val="0026098B"/>
    <w:rsid w:val="00261272"/>
    <w:rsid w:val="0026512D"/>
    <w:rsid w:val="00271959"/>
    <w:rsid w:val="00271FBE"/>
    <w:rsid w:val="00277DA5"/>
    <w:rsid w:val="00283E05"/>
    <w:rsid w:val="002845ED"/>
    <w:rsid w:val="002930B7"/>
    <w:rsid w:val="002944FB"/>
    <w:rsid w:val="002B5E52"/>
    <w:rsid w:val="002D3F2A"/>
    <w:rsid w:val="002E1F26"/>
    <w:rsid w:val="002E5EED"/>
    <w:rsid w:val="00316932"/>
    <w:rsid w:val="003225DF"/>
    <w:rsid w:val="00324AA6"/>
    <w:rsid w:val="00335529"/>
    <w:rsid w:val="0034218F"/>
    <w:rsid w:val="00342AA3"/>
    <w:rsid w:val="00343898"/>
    <w:rsid w:val="00361243"/>
    <w:rsid w:val="0036229F"/>
    <w:rsid w:val="00362C8F"/>
    <w:rsid w:val="003911F9"/>
    <w:rsid w:val="003B0F12"/>
    <w:rsid w:val="003B6CB7"/>
    <w:rsid w:val="003C438F"/>
    <w:rsid w:val="003D14EC"/>
    <w:rsid w:val="003D73BE"/>
    <w:rsid w:val="00405FF5"/>
    <w:rsid w:val="00415328"/>
    <w:rsid w:val="00415D8A"/>
    <w:rsid w:val="00431461"/>
    <w:rsid w:val="00451C36"/>
    <w:rsid w:val="00452E26"/>
    <w:rsid w:val="004615B4"/>
    <w:rsid w:val="00464F27"/>
    <w:rsid w:val="004675E6"/>
    <w:rsid w:val="004722DD"/>
    <w:rsid w:val="0047792F"/>
    <w:rsid w:val="004A0335"/>
    <w:rsid w:val="004A2374"/>
    <w:rsid w:val="004B143E"/>
    <w:rsid w:val="004B37B0"/>
    <w:rsid w:val="004B4A3F"/>
    <w:rsid w:val="004B516F"/>
    <w:rsid w:val="004C3FFB"/>
    <w:rsid w:val="004E2992"/>
    <w:rsid w:val="004E5C5E"/>
    <w:rsid w:val="004E7DF8"/>
    <w:rsid w:val="004F28A4"/>
    <w:rsid w:val="0050465B"/>
    <w:rsid w:val="0051346C"/>
    <w:rsid w:val="0051584D"/>
    <w:rsid w:val="00515E83"/>
    <w:rsid w:val="00525477"/>
    <w:rsid w:val="00537670"/>
    <w:rsid w:val="00545365"/>
    <w:rsid w:val="00557A3D"/>
    <w:rsid w:val="0056689F"/>
    <w:rsid w:val="00575B92"/>
    <w:rsid w:val="00587AA4"/>
    <w:rsid w:val="00591599"/>
    <w:rsid w:val="00595FA3"/>
    <w:rsid w:val="005A2052"/>
    <w:rsid w:val="005A3EF7"/>
    <w:rsid w:val="005A76AE"/>
    <w:rsid w:val="005A7D25"/>
    <w:rsid w:val="005B0B4D"/>
    <w:rsid w:val="005C524A"/>
    <w:rsid w:val="005C6115"/>
    <w:rsid w:val="005F1C47"/>
    <w:rsid w:val="005F3CA3"/>
    <w:rsid w:val="00600362"/>
    <w:rsid w:val="006043A5"/>
    <w:rsid w:val="00612DF4"/>
    <w:rsid w:val="00625655"/>
    <w:rsid w:val="00626AF9"/>
    <w:rsid w:val="006303BA"/>
    <w:rsid w:val="00650086"/>
    <w:rsid w:val="006519A9"/>
    <w:rsid w:val="00663B1D"/>
    <w:rsid w:val="0067360D"/>
    <w:rsid w:val="00676209"/>
    <w:rsid w:val="00684773"/>
    <w:rsid w:val="00687136"/>
    <w:rsid w:val="006936C2"/>
    <w:rsid w:val="006A2163"/>
    <w:rsid w:val="006A459C"/>
    <w:rsid w:val="006A4AF4"/>
    <w:rsid w:val="006B18B0"/>
    <w:rsid w:val="006C088B"/>
    <w:rsid w:val="006C2CE8"/>
    <w:rsid w:val="006E345E"/>
    <w:rsid w:val="006E410A"/>
    <w:rsid w:val="006F0D53"/>
    <w:rsid w:val="006F393C"/>
    <w:rsid w:val="006F3B11"/>
    <w:rsid w:val="006F64EB"/>
    <w:rsid w:val="006F7ACB"/>
    <w:rsid w:val="007063BF"/>
    <w:rsid w:val="00707140"/>
    <w:rsid w:val="00726349"/>
    <w:rsid w:val="00727055"/>
    <w:rsid w:val="007279D6"/>
    <w:rsid w:val="00727EB9"/>
    <w:rsid w:val="0073678C"/>
    <w:rsid w:val="007417AC"/>
    <w:rsid w:val="007564F0"/>
    <w:rsid w:val="007659BC"/>
    <w:rsid w:val="00770B5E"/>
    <w:rsid w:val="0077196E"/>
    <w:rsid w:val="00776A2F"/>
    <w:rsid w:val="00782A7A"/>
    <w:rsid w:val="00794168"/>
    <w:rsid w:val="007A4352"/>
    <w:rsid w:val="007A7062"/>
    <w:rsid w:val="007B0A33"/>
    <w:rsid w:val="007B0C7D"/>
    <w:rsid w:val="007B2103"/>
    <w:rsid w:val="007B2435"/>
    <w:rsid w:val="007B4E8C"/>
    <w:rsid w:val="007B593F"/>
    <w:rsid w:val="007B5996"/>
    <w:rsid w:val="007D3328"/>
    <w:rsid w:val="007D6131"/>
    <w:rsid w:val="007E44CC"/>
    <w:rsid w:val="007E7D5F"/>
    <w:rsid w:val="007F76D9"/>
    <w:rsid w:val="0081211C"/>
    <w:rsid w:val="00823859"/>
    <w:rsid w:val="00824E51"/>
    <w:rsid w:val="0082509F"/>
    <w:rsid w:val="00863435"/>
    <w:rsid w:val="00865C1B"/>
    <w:rsid w:val="00870A75"/>
    <w:rsid w:val="008748BD"/>
    <w:rsid w:val="00881A7F"/>
    <w:rsid w:val="00881E43"/>
    <w:rsid w:val="00891068"/>
    <w:rsid w:val="008978E4"/>
    <w:rsid w:val="008A1F3D"/>
    <w:rsid w:val="008B4FA0"/>
    <w:rsid w:val="008C08F5"/>
    <w:rsid w:val="008C3224"/>
    <w:rsid w:val="008E6964"/>
    <w:rsid w:val="008F123D"/>
    <w:rsid w:val="008F474F"/>
    <w:rsid w:val="008F6051"/>
    <w:rsid w:val="00917E4B"/>
    <w:rsid w:val="009256C6"/>
    <w:rsid w:val="0094211A"/>
    <w:rsid w:val="00945665"/>
    <w:rsid w:val="00956DB4"/>
    <w:rsid w:val="0096031B"/>
    <w:rsid w:val="00963A45"/>
    <w:rsid w:val="00985AE4"/>
    <w:rsid w:val="0099401C"/>
    <w:rsid w:val="00995C8F"/>
    <w:rsid w:val="00996086"/>
    <w:rsid w:val="009C3339"/>
    <w:rsid w:val="009C7F58"/>
    <w:rsid w:val="009E0CC7"/>
    <w:rsid w:val="009E2E4C"/>
    <w:rsid w:val="009F5137"/>
    <w:rsid w:val="009F5E50"/>
    <w:rsid w:val="00A00208"/>
    <w:rsid w:val="00A01F59"/>
    <w:rsid w:val="00A05772"/>
    <w:rsid w:val="00A17813"/>
    <w:rsid w:val="00A20163"/>
    <w:rsid w:val="00A34D4E"/>
    <w:rsid w:val="00A371E4"/>
    <w:rsid w:val="00A44762"/>
    <w:rsid w:val="00A52A20"/>
    <w:rsid w:val="00A606EF"/>
    <w:rsid w:val="00A62F34"/>
    <w:rsid w:val="00A646C5"/>
    <w:rsid w:val="00A6607D"/>
    <w:rsid w:val="00A705EE"/>
    <w:rsid w:val="00A856C2"/>
    <w:rsid w:val="00A87C78"/>
    <w:rsid w:val="00AA113C"/>
    <w:rsid w:val="00AB0B8D"/>
    <w:rsid w:val="00AB3255"/>
    <w:rsid w:val="00AD1EF5"/>
    <w:rsid w:val="00AF7826"/>
    <w:rsid w:val="00B04AFA"/>
    <w:rsid w:val="00B10497"/>
    <w:rsid w:val="00B143F0"/>
    <w:rsid w:val="00B16C10"/>
    <w:rsid w:val="00B17946"/>
    <w:rsid w:val="00B17D85"/>
    <w:rsid w:val="00B212AD"/>
    <w:rsid w:val="00B3631D"/>
    <w:rsid w:val="00B36C2B"/>
    <w:rsid w:val="00B422A3"/>
    <w:rsid w:val="00B563F0"/>
    <w:rsid w:val="00B632DE"/>
    <w:rsid w:val="00B716C4"/>
    <w:rsid w:val="00B84413"/>
    <w:rsid w:val="00B944AE"/>
    <w:rsid w:val="00B96BAA"/>
    <w:rsid w:val="00BB0E92"/>
    <w:rsid w:val="00BB2C23"/>
    <w:rsid w:val="00BC30C0"/>
    <w:rsid w:val="00BC5D41"/>
    <w:rsid w:val="00BD3572"/>
    <w:rsid w:val="00BE049E"/>
    <w:rsid w:val="00BE11AC"/>
    <w:rsid w:val="00BF178B"/>
    <w:rsid w:val="00C05F4E"/>
    <w:rsid w:val="00C07188"/>
    <w:rsid w:val="00C11BB0"/>
    <w:rsid w:val="00C14E2E"/>
    <w:rsid w:val="00C16F5E"/>
    <w:rsid w:val="00C176D8"/>
    <w:rsid w:val="00C241F3"/>
    <w:rsid w:val="00C27B45"/>
    <w:rsid w:val="00C525E5"/>
    <w:rsid w:val="00C621C8"/>
    <w:rsid w:val="00C62F2C"/>
    <w:rsid w:val="00C63482"/>
    <w:rsid w:val="00C7070A"/>
    <w:rsid w:val="00C74517"/>
    <w:rsid w:val="00C81EFB"/>
    <w:rsid w:val="00C824D3"/>
    <w:rsid w:val="00C90EC1"/>
    <w:rsid w:val="00CA029D"/>
    <w:rsid w:val="00CA78E6"/>
    <w:rsid w:val="00CB064D"/>
    <w:rsid w:val="00CB6FBC"/>
    <w:rsid w:val="00CC1223"/>
    <w:rsid w:val="00CC51B1"/>
    <w:rsid w:val="00CC657A"/>
    <w:rsid w:val="00CD4E7D"/>
    <w:rsid w:val="00CD7CCB"/>
    <w:rsid w:val="00CE38D8"/>
    <w:rsid w:val="00CF1072"/>
    <w:rsid w:val="00CF528E"/>
    <w:rsid w:val="00D11C21"/>
    <w:rsid w:val="00D204D3"/>
    <w:rsid w:val="00D217FB"/>
    <w:rsid w:val="00D23086"/>
    <w:rsid w:val="00D25253"/>
    <w:rsid w:val="00D261C5"/>
    <w:rsid w:val="00D304B4"/>
    <w:rsid w:val="00D3366C"/>
    <w:rsid w:val="00D47C38"/>
    <w:rsid w:val="00D572F4"/>
    <w:rsid w:val="00D73D31"/>
    <w:rsid w:val="00D744A7"/>
    <w:rsid w:val="00D773AD"/>
    <w:rsid w:val="00D905EE"/>
    <w:rsid w:val="00D92216"/>
    <w:rsid w:val="00DA0844"/>
    <w:rsid w:val="00DA367E"/>
    <w:rsid w:val="00DB3548"/>
    <w:rsid w:val="00DC6648"/>
    <w:rsid w:val="00DC7066"/>
    <w:rsid w:val="00DC7D55"/>
    <w:rsid w:val="00DD0D93"/>
    <w:rsid w:val="00DD7C44"/>
    <w:rsid w:val="00DF3B82"/>
    <w:rsid w:val="00E00CD2"/>
    <w:rsid w:val="00E0783A"/>
    <w:rsid w:val="00E11523"/>
    <w:rsid w:val="00E119F6"/>
    <w:rsid w:val="00E11FBE"/>
    <w:rsid w:val="00E12747"/>
    <w:rsid w:val="00E12814"/>
    <w:rsid w:val="00E21C59"/>
    <w:rsid w:val="00E24A22"/>
    <w:rsid w:val="00E25B74"/>
    <w:rsid w:val="00E47C8B"/>
    <w:rsid w:val="00E61BC8"/>
    <w:rsid w:val="00E64E43"/>
    <w:rsid w:val="00E66797"/>
    <w:rsid w:val="00E705C7"/>
    <w:rsid w:val="00E74FCA"/>
    <w:rsid w:val="00E85CE6"/>
    <w:rsid w:val="00E87C6A"/>
    <w:rsid w:val="00EA2649"/>
    <w:rsid w:val="00EA3DD2"/>
    <w:rsid w:val="00EA5CE5"/>
    <w:rsid w:val="00EA6DC7"/>
    <w:rsid w:val="00EA79C6"/>
    <w:rsid w:val="00EA7FC5"/>
    <w:rsid w:val="00EB4998"/>
    <w:rsid w:val="00EC167D"/>
    <w:rsid w:val="00EC33FD"/>
    <w:rsid w:val="00EC3BD4"/>
    <w:rsid w:val="00EC461A"/>
    <w:rsid w:val="00EC4F8F"/>
    <w:rsid w:val="00EE25EC"/>
    <w:rsid w:val="00EF2FB7"/>
    <w:rsid w:val="00EF40D9"/>
    <w:rsid w:val="00EF6D2A"/>
    <w:rsid w:val="00F04FEF"/>
    <w:rsid w:val="00F05AB6"/>
    <w:rsid w:val="00F06285"/>
    <w:rsid w:val="00F108D5"/>
    <w:rsid w:val="00F1150B"/>
    <w:rsid w:val="00F142E1"/>
    <w:rsid w:val="00F237D6"/>
    <w:rsid w:val="00F27ED9"/>
    <w:rsid w:val="00F44D97"/>
    <w:rsid w:val="00F45D86"/>
    <w:rsid w:val="00F53548"/>
    <w:rsid w:val="00F54645"/>
    <w:rsid w:val="00F630B8"/>
    <w:rsid w:val="00F94516"/>
    <w:rsid w:val="00F94EBC"/>
    <w:rsid w:val="00FC7C04"/>
    <w:rsid w:val="00FD3741"/>
    <w:rsid w:val="00FD78A0"/>
    <w:rsid w:val="00FE502A"/>
    <w:rsid w:val="02242F49"/>
    <w:rsid w:val="030B1720"/>
    <w:rsid w:val="038C6702"/>
    <w:rsid w:val="03B8208D"/>
    <w:rsid w:val="03C020DA"/>
    <w:rsid w:val="0435E659"/>
    <w:rsid w:val="083314A6"/>
    <w:rsid w:val="08F353AA"/>
    <w:rsid w:val="08F6CF4D"/>
    <w:rsid w:val="09A6A203"/>
    <w:rsid w:val="09CA30CB"/>
    <w:rsid w:val="0A3443F4"/>
    <w:rsid w:val="0A45C834"/>
    <w:rsid w:val="0A58DEA3"/>
    <w:rsid w:val="0AD10040"/>
    <w:rsid w:val="0C0ED98E"/>
    <w:rsid w:val="0C88C595"/>
    <w:rsid w:val="0CE4B533"/>
    <w:rsid w:val="0D1E3A31"/>
    <w:rsid w:val="0F115764"/>
    <w:rsid w:val="0F418CBA"/>
    <w:rsid w:val="0FC005E0"/>
    <w:rsid w:val="0FDC53D6"/>
    <w:rsid w:val="101AEDC8"/>
    <w:rsid w:val="10F3D95E"/>
    <w:rsid w:val="1239C025"/>
    <w:rsid w:val="1260241A"/>
    <w:rsid w:val="127499F5"/>
    <w:rsid w:val="12B60DA4"/>
    <w:rsid w:val="12BD8475"/>
    <w:rsid w:val="12FD88BA"/>
    <w:rsid w:val="1518FF88"/>
    <w:rsid w:val="154104DC"/>
    <w:rsid w:val="15EE2D67"/>
    <w:rsid w:val="163FFA2D"/>
    <w:rsid w:val="16633976"/>
    <w:rsid w:val="174A6B3E"/>
    <w:rsid w:val="1762F9AD"/>
    <w:rsid w:val="183BC401"/>
    <w:rsid w:val="1845F138"/>
    <w:rsid w:val="1850A04A"/>
    <w:rsid w:val="1870BC21"/>
    <w:rsid w:val="1BCDB442"/>
    <w:rsid w:val="1E230767"/>
    <w:rsid w:val="20376E41"/>
    <w:rsid w:val="20839CAA"/>
    <w:rsid w:val="2094A3DE"/>
    <w:rsid w:val="20A26978"/>
    <w:rsid w:val="2200C090"/>
    <w:rsid w:val="2262EA78"/>
    <w:rsid w:val="22ABB1BD"/>
    <w:rsid w:val="23C112A9"/>
    <w:rsid w:val="23D3DBF5"/>
    <w:rsid w:val="2441D300"/>
    <w:rsid w:val="255CB23E"/>
    <w:rsid w:val="2679C4B3"/>
    <w:rsid w:val="26BFE4B0"/>
    <w:rsid w:val="27356401"/>
    <w:rsid w:val="275984E6"/>
    <w:rsid w:val="27BBAE20"/>
    <w:rsid w:val="2806A7B9"/>
    <w:rsid w:val="2814557E"/>
    <w:rsid w:val="290E0B42"/>
    <w:rsid w:val="2A5FE903"/>
    <w:rsid w:val="2B218EB2"/>
    <w:rsid w:val="2B244126"/>
    <w:rsid w:val="2B2579EB"/>
    <w:rsid w:val="2BB3C87F"/>
    <w:rsid w:val="2CDDA2B4"/>
    <w:rsid w:val="2D14E7BF"/>
    <w:rsid w:val="2E0AC30F"/>
    <w:rsid w:val="2E29152C"/>
    <w:rsid w:val="2E772538"/>
    <w:rsid w:val="2EF736C6"/>
    <w:rsid w:val="2FD7463B"/>
    <w:rsid w:val="31307E7B"/>
    <w:rsid w:val="3361B832"/>
    <w:rsid w:val="34241793"/>
    <w:rsid w:val="35910CAF"/>
    <w:rsid w:val="36B7BDC2"/>
    <w:rsid w:val="38301B6A"/>
    <w:rsid w:val="391CF8A1"/>
    <w:rsid w:val="3A92C5FE"/>
    <w:rsid w:val="3A9536F9"/>
    <w:rsid w:val="3AA3A6C6"/>
    <w:rsid w:val="3B2EC012"/>
    <w:rsid w:val="3B6ABBAE"/>
    <w:rsid w:val="3B6D1730"/>
    <w:rsid w:val="3BA72738"/>
    <w:rsid w:val="3BEA0512"/>
    <w:rsid w:val="3C8843C7"/>
    <w:rsid w:val="3D071787"/>
    <w:rsid w:val="3D3F1E2A"/>
    <w:rsid w:val="3D4FEFC4"/>
    <w:rsid w:val="3DD9391F"/>
    <w:rsid w:val="3E9B96AA"/>
    <w:rsid w:val="3EB2992B"/>
    <w:rsid w:val="3EDA59C9"/>
    <w:rsid w:val="3F5787FF"/>
    <w:rsid w:val="3F9BBEB4"/>
    <w:rsid w:val="407CA09D"/>
    <w:rsid w:val="40C1AD36"/>
    <w:rsid w:val="413AFF3F"/>
    <w:rsid w:val="41AA3D4E"/>
    <w:rsid w:val="432BF3A6"/>
    <w:rsid w:val="434DD2D7"/>
    <w:rsid w:val="435A8843"/>
    <w:rsid w:val="443BD8FC"/>
    <w:rsid w:val="4492E008"/>
    <w:rsid w:val="45578853"/>
    <w:rsid w:val="46DA2537"/>
    <w:rsid w:val="4799B51C"/>
    <w:rsid w:val="47FA5286"/>
    <w:rsid w:val="48D51205"/>
    <w:rsid w:val="48ED990A"/>
    <w:rsid w:val="4921B879"/>
    <w:rsid w:val="4A34A4F7"/>
    <w:rsid w:val="4B2AAD08"/>
    <w:rsid w:val="4B2B923E"/>
    <w:rsid w:val="4B7CFD27"/>
    <w:rsid w:val="4B8D9CE9"/>
    <w:rsid w:val="4BDA4B98"/>
    <w:rsid w:val="4C042D0C"/>
    <w:rsid w:val="4D73206E"/>
    <w:rsid w:val="4FB4246E"/>
    <w:rsid w:val="4FD4E7A1"/>
    <w:rsid w:val="50BD8F3D"/>
    <w:rsid w:val="50DD965F"/>
    <w:rsid w:val="5130F99A"/>
    <w:rsid w:val="519952AE"/>
    <w:rsid w:val="51D7E283"/>
    <w:rsid w:val="52243350"/>
    <w:rsid w:val="556149EA"/>
    <w:rsid w:val="55656580"/>
    <w:rsid w:val="55D3A336"/>
    <w:rsid w:val="599D47FD"/>
    <w:rsid w:val="59E17268"/>
    <w:rsid w:val="5B090D55"/>
    <w:rsid w:val="5BA48571"/>
    <w:rsid w:val="5BC4563B"/>
    <w:rsid w:val="5EC300C9"/>
    <w:rsid w:val="6053C9FF"/>
    <w:rsid w:val="6297E398"/>
    <w:rsid w:val="639FB6A8"/>
    <w:rsid w:val="6450FC69"/>
    <w:rsid w:val="6489B058"/>
    <w:rsid w:val="685E3985"/>
    <w:rsid w:val="686BEE95"/>
    <w:rsid w:val="689DAF45"/>
    <w:rsid w:val="690E3479"/>
    <w:rsid w:val="6983AD48"/>
    <w:rsid w:val="6A8AAB4D"/>
    <w:rsid w:val="6AA7ED52"/>
    <w:rsid w:val="6ACA9247"/>
    <w:rsid w:val="6AF28FFA"/>
    <w:rsid w:val="6BFF1DF2"/>
    <w:rsid w:val="6D641A43"/>
    <w:rsid w:val="6ECE7D36"/>
    <w:rsid w:val="6EFB32C9"/>
    <w:rsid w:val="6F0D7A5B"/>
    <w:rsid w:val="6F730E53"/>
    <w:rsid w:val="6FAE278D"/>
    <w:rsid w:val="6FBED027"/>
    <w:rsid w:val="6FCF951C"/>
    <w:rsid w:val="702D0A47"/>
    <w:rsid w:val="72061DF8"/>
    <w:rsid w:val="73E29ABD"/>
    <w:rsid w:val="74EBBBD4"/>
    <w:rsid w:val="7585593A"/>
    <w:rsid w:val="75E7D786"/>
    <w:rsid w:val="76DD08C7"/>
    <w:rsid w:val="79900466"/>
    <w:rsid w:val="7A8AA838"/>
    <w:rsid w:val="7AF62B09"/>
    <w:rsid w:val="7B01FF73"/>
    <w:rsid w:val="7BE1D063"/>
    <w:rsid w:val="7F6915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5E2E8"/>
  <w15:chartTrackingRefBased/>
  <w15:docId w15:val="{A1AA4F29-16AA-4E1C-B5EA-6C25FF52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813BDC"/>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link w:val="HeaderChar"/>
    <w:uiPriority w:val="99"/>
    <w:rsid w:val="00D26FB3"/>
    <w:pPr>
      <w:tabs>
        <w:tab w:val="center" w:pos="4153"/>
        <w:tab w:val="right" w:pos="8306"/>
      </w:tabs>
    </w:pPr>
  </w:style>
  <w:style w:type="paragraph" w:styleId="Footer">
    <w:name w:val="footer"/>
    <w:basedOn w:val="Normal"/>
    <w:rsid w:val="00D26FB3"/>
    <w:pPr>
      <w:tabs>
        <w:tab w:val="center" w:pos="4153"/>
        <w:tab w:val="right" w:pos="8306"/>
      </w:tabs>
    </w:pPr>
  </w:style>
  <w:style w:type="character" w:styleId="PageNumber">
    <w:name w:val="page number"/>
    <w:basedOn w:val="DefaultParagraphFont"/>
    <w:rsid w:val="00D26FB3"/>
  </w:style>
  <w:style w:type="paragraph" w:styleId="BalloonText">
    <w:name w:val="Balloon Text"/>
    <w:basedOn w:val="Normal"/>
    <w:semiHidden/>
    <w:rsid w:val="00911845"/>
    <w:rPr>
      <w:rFonts w:ascii="Tahoma" w:hAnsi="Tahoma" w:cs="Tahoma"/>
      <w:sz w:val="16"/>
      <w:szCs w:val="16"/>
    </w:rPr>
  </w:style>
  <w:style w:type="table" w:styleId="TableGrid">
    <w:name w:val="Table Grid"/>
    <w:basedOn w:val="TableNormal"/>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13BDC"/>
    <w:rPr>
      <w:rFonts w:ascii="Arial" w:hAnsi="Arial" w:cs="Arial"/>
      <w:b/>
      <w:bCs/>
      <w:sz w:val="26"/>
      <w:szCs w:val="26"/>
      <w:lang w:eastAsia="en-US"/>
    </w:rPr>
  </w:style>
  <w:style w:type="paragraph" w:styleId="BodyText">
    <w:name w:val="Body Text"/>
    <w:basedOn w:val="Normal"/>
    <w:link w:val="BodyTextChar"/>
    <w:unhideWhenUsed/>
    <w:rsid w:val="00813BDC"/>
    <w:pPr>
      <w:jc w:val="both"/>
    </w:pPr>
    <w:rPr>
      <w:szCs w:val="20"/>
      <w:lang w:val="lv-LV" w:eastAsia="lv-LV"/>
    </w:rPr>
  </w:style>
  <w:style w:type="character" w:customStyle="1" w:styleId="BodyTextChar">
    <w:name w:val="Body Text Char"/>
    <w:link w:val="BodyText"/>
    <w:rsid w:val="00813BDC"/>
    <w:rPr>
      <w:sz w:val="24"/>
    </w:rPr>
  </w:style>
  <w:style w:type="paragraph" w:styleId="ListParagraph">
    <w:name w:val="List Paragraph"/>
    <w:basedOn w:val="Normal"/>
    <w:link w:val="ListParagraphChar"/>
    <w:uiPriority w:val="34"/>
    <w:qFormat/>
    <w:rsid w:val="00813BDC"/>
    <w:pPr>
      <w:ind w:left="720"/>
    </w:pPr>
    <w:rPr>
      <w:lang w:val="lv-LV"/>
    </w:rPr>
  </w:style>
  <w:style w:type="character" w:styleId="Hyperlink">
    <w:name w:val="Hyperlink"/>
    <w:uiPriority w:val="99"/>
    <w:unhideWhenUsed/>
    <w:rsid w:val="00813BDC"/>
    <w:rPr>
      <w:color w:val="0000FF"/>
      <w:u w:val="single"/>
    </w:rPr>
  </w:style>
  <w:style w:type="character" w:styleId="CommentReference">
    <w:name w:val="annotation reference"/>
    <w:rsid w:val="003B6CB7"/>
    <w:rPr>
      <w:sz w:val="16"/>
      <w:szCs w:val="16"/>
    </w:rPr>
  </w:style>
  <w:style w:type="paragraph" w:styleId="CommentText">
    <w:name w:val="annotation text"/>
    <w:basedOn w:val="Normal"/>
    <w:link w:val="CommentTextChar"/>
    <w:rsid w:val="003B6CB7"/>
    <w:rPr>
      <w:sz w:val="20"/>
      <w:szCs w:val="20"/>
    </w:rPr>
  </w:style>
  <w:style w:type="character" w:customStyle="1" w:styleId="CommentTextChar">
    <w:name w:val="Comment Text Char"/>
    <w:link w:val="CommentText"/>
    <w:rsid w:val="003B6CB7"/>
    <w:rPr>
      <w:lang w:val="en-US" w:eastAsia="en-US"/>
    </w:rPr>
  </w:style>
  <w:style w:type="paragraph" w:styleId="CommentSubject">
    <w:name w:val="annotation subject"/>
    <w:basedOn w:val="CommentText"/>
    <w:next w:val="CommentText"/>
    <w:link w:val="CommentSubjectChar"/>
    <w:rsid w:val="003B6CB7"/>
    <w:rPr>
      <w:b/>
      <w:bCs/>
    </w:rPr>
  </w:style>
  <w:style w:type="character" w:customStyle="1" w:styleId="CommentSubjectChar">
    <w:name w:val="Comment Subject Char"/>
    <w:link w:val="CommentSubject"/>
    <w:rsid w:val="003B6CB7"/>
    <w:rPr>
      <w:b/>
      <w:bCs/>
      <w:lang w:val="en-US" w:eastAsia="en-US"/>
    </w:rPr>
  </w:style>
  <w:style w:type="character" w:customStyle="1" w:styleId="Neatrisintapieminana1">
    <w:name w:val="Neatrisināta pieminēšana1"/>
    <w:basedOn w:val="DefaultParagraphFont"/>
    <w:uiPriority w:val="99"/>
    <w:semiHidden/>
    <w:unhideWhenUsed/>
    <w:rsid w:val="00AF7826"/>
    <w:rPr>
      <w:color w:val="605E5C"/>
      <w:shd w:val="clear" w:color="auto" w:fill="E1DFDD"/>
    </w:rPr>
  </w:style>
  <w:style w:type="character" w:customStyle="1" w:styleId="UnresolvedMention1">
    <w:name w:val="Unresolved Mention1"/>
    <w:basedOn w:val="DefaultParagraphFont"/>
    <w:uiPriority w:val="99"/>
    <w:semiHidden/>
    <w:unhideWhenUsed/>
    <w:rsid w:val="007D3328"/>
    <w:rPr>
      <w:color w:val="605E5C"/>
      <w:shd w:val="clear" w:color="auto" w:fill="E1DFDD"/>
    </w:rPr>
  </w:style>
  <w:style w:type="paragraph" w:styleId="Title">
    <w:name w:val="Title"/>
    <w:basedOn w:val="Normal"/>
    <w:link w:val="TitleChar"/>
    <w:qFormat/>
    <w:rsid w:val="00A646C5"/>
    <w:pPr>
      <w:autoSpaceDE w:val="0"/>
      <w:autoSpaceDN w:val="0"/>
      <w:adjustRightInd w:val="0"/>
      <w:jc w:val="center"/>
    </w:pPr>
    <w:rPr>
      <w:lang w:val="lv-LV" w:eastAsia="lv-LV"/>
    </w:rPr>
  </w:style>
  <w:style w:type="character" w:customStyle="1" w:styleId="TitleChar">
    <w:name w:val="Title Char"/>
    <w:basedOn w:val="DefaultParagraphFont"/>
    <w:link w:val="Title"/>
    <w:rsid w:val="00A646C5"/>
    <w:rPr>
      <w:sz w:val="24"/>
      <w:szCs w:val="24"/>
      <w:lang w:val="lv-LV" w:eastAsia="lv-LV"/>
    </w:rPr>
  </w:style>
  <w:style w:type="character" w:customStyle="1" w:styleId="ListParagraphChar">
    <w:name w:val="List Paragraph Char"/>
    <w:link w:val="ListParagraph"/>
    <w:uiPriority w:val="34"/>
    <w:rsid w:val="00770B5E"/>
    <w:rPr>
      <w:sz w:val="24"/>
      <w:szCs w:val="24"/>
      <w:lang w:val="lv-LV" w:eastAsia="en-US"/>
    </w:rPr>
  </w:style>
  <w:style w:type="character" w:styleId="UnresolvedMention">
    <w:name w:val="Unresolved Mention"/>
    <w:basedOn w:val="DefaultParagraphFont"/>
    <w:uiPriority w:val="99"/>
    <w:semiHidden/>
    <w:unhideWhenUsed/>
    <w:rsid w:val="006F0D53"/>
    <w:rPr>
      <w:color w:val="605E5C"/>
      <w:shd w:val="clear" w:color="auto" w:fill="E1DFDD"/>
    </w:rPr>
  </w:style>
  <w:style w:type="character" w:customStyle="1" w:styleId="HeaderChar">
    <w:name w:val="Header Char"/>
    <w:basedOn w:val="DefaultParagraphFont"/>
    <w:link w:val="Header"/>
    <w:uiPriority w:val="99"/>
    <w:rsid w:val="007659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7962">
      <w:bodyDiv w:val="1"/>
      <w:marLeft w:val="0"/>
      <w:marRight w:val="0"/>
      <w:marTop w:val="0"/>
      <w:marBottom w:val="0"/>
      <w:divBdr>
        <w:top w:val="none" w:sz="0" w:space="0" w:color="auto"/>
        <w:left w:val="none" w:sz="0" w:space="0" w:color="auto"/>
        <w:bottom w:val="none" w:sz="0" w:space="0" w:color="auto"/>
        <w:right w:val="none" w:sz="0" w:space="0" w:color="auto"/>
      </w:divBdr>
    </w:div>
    <w:div w:id="459151248">
      <w:bodyDiv w:val="1"/>
      <w:marLeft w:val="0"/>
      <w:marRight w:val="0"/>
      <w:marTop w:val="0"/>
      <w:marBottom w:val="0"/>
      <w:divBdr>
        <w:top w:val="none" w:sz="0" w:space="0" w:color="auto"/>
        <w:left w:val="none" w:sz="0" w:space="0" w:color="auto"/>
        <w:bottom w:val="none" w:sz="0" w:space="0" w:color="auto"/>
        <w:right w:val="none" w:sz="0" w:space="0" w:color="auto"/>
      </w:divBdr>
    </w:div>
    <w:div w:id="1334143122">
      <w:bodyDiv w:val="1"/>
      <w:marLeft w:val="0"/>
      <w:marRight w:val="0"/>
      <w:marTop w:val="0"/>
      <w:marBottom w:val="0"/>
      <w:divBdr>
        <w:top w:val="none" w:sz="0" w:space="0" w:color="auto"/>
        <w:left w:val="none" w:sz="0" w:space="0" w:color="auto"/>
        <w:bottom w:val="none" w:sz="0" w:space="0" w:color="auto"/>
        <w:right w:val="none" w:sz="0" w:space="0" w:color="auto"/>
      </w:divBdr>
    </w:div>
    <w:div w:id="140372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iga.lv" TargetMode="External"/><Relationship Id="rId18" Type="http://schemas.openxmlformats.org/officeDocument/2006/relationships/hyperlink" Target="mailto:invest@riga.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hyperlink" Target="mailto:invest@riga.lv" TargetMode="External"/><Relationship Id="rId2" Type="http://schemas.openxmlformats.org/officeDocument/2006/relationships/customXml" Target="../customXml/item2.xml"/><Relationship Id="rId16" Type="http://schemas.openxmlformats.org/officeDocument/2006/relationships/hyperlink" Target="mailto:invest@riga.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hyperlink" Target="http://www.eriga.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ig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9F3A6BB521C4CA6C1749E7DA90B57" ma:contentTypeVersion="13" ma:contentTypeDescription="Create a new document." ma:contentTypeScope="" ma:versionID="4dfb147302913d056dfa4c3e2e29dcf8">
  <xsd:schema xmlns:xsd="http://www.w3.org/2001/XMLSchema" xmlns:xs="http://www.w3.org/2001/XMLSchema" xmlns:p="http://schemas.microsoft.com/office/2006/metadata/properties" xmlns:ns2="50112332-b1e4-49c0-b817-b79197768651" xmlns:ns3="7e3c6d1c-8c8a-47c0-a7e9-bc8dcd66436f" targetNamespace="http://schemas.microsoft.com/office/2006/metadata/properties" ma:root="true" ma:fieldsID="632beac9c0aed3dec838d7d503055b36" ns2:_="" ns3:_="">
    <xsd:import namespace="50112332-b1e4-49c0-b817-b79197768651"/>
    <xsd:import namespace="7e3c6d1c-8c8a-47c0-a7e9-bc8dcd664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2332-b1e4-49c0-b817-b79197768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c6d1c-8c8a-47c0-a7e9-bc8dcd664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F3BF-E119-40C6-8AF9-919143E2B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E2F08-B1E8-45FE-AE0F-7730D187681E}">
  <ds:schemaRefs>
    <ds:schemaRef ds:uri="http://schemas.microsoft.com/sharepoint/v3/contenttype/forms"/>
  </ds:schemaRefs>
</ds:datastoreItem>
</file>

<file path=customXml/itemProps3.xml><?xml version="1.0" encoding="utf-8"?>
<ds:datastoreItem xmlns:ds="http://schemas.openxmlformats.org/officeDocument/2006/customXml" ds:itemID="{96B43A69-698A-4E6F-AC87-4ABE0EA9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2332-b1e4-49c0-b817-b79197768651"/>
    <ds:schemaRef ds:uri="7e3c6d1c-8c8a-47c0-a7e9-bc8dcd664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E9CFA-879A-5B4D-B7E3-349EE6B7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3155</Words>
  <Characters>17990</Characters>
  <Application>Microsoft Office Word</Application>
  <DocSecurity>0</DocSecurity>
  <Lines>149</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Microsoft Office User</cp:lastModifiedBy>
  <cp:revision>3</cp:revision>
  <cp:lastPrinted>2022-03-07T17:27:00Z</cp:lastPrinted>
  <dcterms:created xsi:type="dcterms:W3CDTF">2022-03-07T17:30:00Z</dcterms:created>
  <dcterms:modified xsi:type="dcterms:W3CDTF">2022-03-08T13:20:00Z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Sporta un jaunatnes pārvaldes Sporta nodaļa
Galvenais speciālists Agnese Kārkliņa</vt:lpwstr>
  </property>
  <property fmtid="{D5CDD505-2E9C-101B-9397-08002B2CF9AE}" pid="3" name="#ANOTACIJA#">
    <vt:lpwstr>Starptautisku un nozīmīgu sacensību finansēšanas konkursa nolikums</vt:lpwstr>
  </property>
  <property fmtid="{D5CDD505-2E9C-101B-9397-08002B2CF9AE}" pid="4" name="#ATB_DAT#">
    <vt:lpwstr/>
  </property>
  <property fmtid="{D5CDD505-2E9C-101B-9397-08002B2CF9AE}" pid="5" name="#ATB_NR#">
    <vt:lpwstr/>
  </property>
  <property fmtid="{D5CDD505-2E9C-101B-9397-08002B2CF9AE}" pid="6" name="#DOC_DAT#">
    <vt:lpwstr>19.01.2021</vt:lpwstr>
  </property>
  <property fmtid="{D5CDD505-2E9C-101B-9397-08002B2CF9AE}" pid="7" name="#DOC_NR#">
    <vt:lpwstr>DIKS-21-5-nos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67037437</vt:lpwstr>
  </property>
  <property fmtid="{D5CDD505-2E9C-101B-9397-08002B2CF9AE}" pid="14" name="#SAG_UZV#">
    <vt:lpwstr>Kārkliņa</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y fmtid="{D5CDD505-2E9C-101B-9397-08002B2CF9AE}" pid="21" name="ContentTypeId">
    <vt:lpwstr>0x0101007B49F3A6BB521C4CA6C1749E7DA90B57</vt:lpwstr>
  </property>
</Properties>
</file>