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2353" w14:textId="77777777" w:rsidR="007764C4" w:rsidRPr="00F02A13" w:rsidRDefault="007764C4" w:rsidP="007764C4">
      <w:pPr>
        <w:ind w:left="5160" w:hanging="4026"/>
        <w:jc w:val="right"/>
        <w:rPr>
          <w:b/>
          <w:color w:val="000000"/>
          <w:sz w:val="22"/>
          <w:szCs w:val="22"/>
        </w:rPr>
      </w:pPr>
      <w:r w:rsidRPr="00F02A13">
        <w:rPr>
          <w:b/>
          <w:color w:val="000000"/>
          <w:sz w:val="22"/>
          <w:szCs w:val="22"/>
        </w:rPr>
        <w:t>Rīgas valstspilsētas pašvaldības aģentūrai</w:t>
      </w:r>
    </w:p>
    <w:p w14:paraId="4594F4B2" w14:textId="04FF17D9" w:rsidR="007764C4" w:rsidRPr="00F02A13" w:rsidRDefault="007764C4" w:rsidP="007764C4">
      <w:pPr>
        <w:ind w:left="5160" w:hanging="4026"/>
        <w:jc w:val="right"/>
        <w:rPr>
          <w:b/>
          <w:color w:val="000000"/>
          <w:sz w:val="22"/>
          <w:szCs w:val="22"/>
        </w:rPr>
      </w:pPr>
      <w:r w:rsidRPr="00F02A13">
        <w:rPr>
          <w:b/>
          <w:color w:val="000000"/>
          <w:sz w:val="22"/>
          <w:szCs w:val="22"/>
        </w:rPr>
        <w:t>“Rīgas investīciju un tūrisma aģentūra”</w:t>
      </w:r>
    </w:p>
    <w:p w14:paraId="7E7C38F6" w14:textId="77777777" w:rsidR="007764C4" w:rsidRPr="0098445A" w:rsidRDefault="007764C4" w:rsidP="007764C4">
      <w:pPr>
        <w:ind w:left="5160" w:hanging="4026"/>
        <w:jc w:val="right"/>
        <w:rPr>
          <w:b/>
          <w:color w:val="000000"/>
          <w:sz w:val="16"/>
          <w:szCs w:val="16"/>
        </w:rPr>
      </w:pPr>
    </w:p>
    <w:tbl>
      <w:tblPr>
        <w:tblW w:w="10826" w:type="dxa"/>
        <w:jc w:val="right"/>
        <w:tblLook w:val="04A0" w:firstRow="1" w:lastRow="0" w:firstColumn="1" w:lastColumn="0" w:noHBand="0" w:noVBand="1"/>
      </w:tblPr>
      <w:tblGrid>
        <w:gridCol w:w="5474"/>
        <w:gridCol w:w="5352"/>
      </w:tblGrid>
      <w:tr w:rsidR="007764C4" w:rsidRPr="00F02A13" w14:paraId="60AD2F33" w14:textId="77777777" w:rsidTr="009C368C">
        <w:trPr>
          <w:trHeight w:val="283"/>
          <w:jc w:val="right"/>
        </w:trPr>
        <w:tc>
          <w:tcPr>
            <w:tcW w:w="5474" w:type="dxa"/>
            <w:vAlign w:val="bottom"/>
          </w:tcPr>
          <w:p w14:paraId="7EA22F92" w14:textId="1BACBD13" w:rsidR="007764C4" w:rsidRPr="00F02A13" w:rsidRDefault="007764C4" w:rsidP="009C36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 xml:space="preserve">vārds, uzvārds 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2F07FE22" w14:textId="77777777" w:rsidR="007764C4" w:rsidRPr="00F02A13" w:rsidRDefault="007764C4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1500D" w:rsidRPr="00F02A13" w14:paraId="042708AA" w14:textId="77777777" w:rsidTr="009C368C">
        <w:trPr>
          <w:trHeight w:val="283"/>
          <w:jc w:val="right"/>
        </w:trPr>
        <w:tc>
          <w:tcPr>
            <w:tcW w:w="5474" w:type="dxa"/>
            <w:vAlign w:val="bottom"/>
          </w:tcPr>
          <w:p w14:paraId="522EB3FA" w14:textId="1DA34578" w:rsidR="0081500D" w:rsidRPr="00F02A13" w:rsidRDefault="0081500D" w:rsidP="009C36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>personas kods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64BB6538" w14:textId="77777777" w:rsidR="0081500D" w:rsidRPr="00F02A13" w:rsidRDefault="0081500D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764C4" w:rsidRPr="00F02A13" w14:paraId="33A2037D" w14:textId="77777777" w:rsidTr="009C368C">
        <w:trPr>
          <w:trHeight w:val="283"/>
          <w:jc w:val="right"/>
        </w:trPr>
        <w:tc>
          <w:tcPr>
            <w:tcW w:w="5474" w:type="dxa"/>
            <w:vAlign w:val="center"/>
          </w:tcPr>
          <w:p w14:paraId="1E13044D" w14:textId="77777777" w:rsidR="007764C4" w:rsidRPr="00F02A13" w:rsidRDefault="007764C4" w:rsidP="009C36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>deklarētā dzīvesvietas adrese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5A98D14B" w14:textId="77777777" w:rsidR="007764C4" w:rsidRPr="00F02A13" w:rsidRDefault="007764C4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764C4" w:rsidRPr="00F02A13" w14:paraId="3747FE69" w14:textId="77777777" w:rsidTr="009C368C">
        <w:trPr>
          <w:trHeight w:val="270"/>
          <w:jc w:val="right"/>
        </w:trPr>
        <w:tc>
          <w:tcPr>
            <w:tcW w:w="5474" w:type="dxa"/>
            <w:vAlign w:val="center"/>
          </w:tcPr>
          <w:p w14:paraId="696C92B2" w14:textId="77777777" w:rsidR="007764C4" w:rsidRPr="00F02A13" w:rsidRDefault="007764C4" w:rsidP="009C368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>kontakttālrunis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B107" w14:textId="77777777" w:rsidR="007764C4" w:rsidRPr="00F02A13" w:rsidRDefault="007764C4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764C4" w:rsidRPr="00F02A13" w14:paraId="28BF4D29" w14:textId="77777777" w:rsidTr="009C368C">
        <w:trPr>
          <w:trHeight w:val="283"/>
          <w:jc w:val="right"/>
        </w:trPr>
        <w:tc>
          <w:tcPr>
            <w:tcW w:w="5474" w:type="dxa"/>
            <w:vAlign w:val="center"/>
          </w:tcPr>
          <w:p w14:paraId="5FF7C3B5" w14:textId="77777777" w:rsidR="007764C4" w:rsidRPr="00F02A13" w:rsidRDefault="007764C4" w:rsidP="009C368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>e-pasta adrese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CE1F" w14:textId="77777777" w:rsidR="007764C4" w:rsidRPr="00F02A13" w:rsidRDefault="007764C4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20547" w:rsidRPr="00F02A13" w14:paraId="1032ACB9" w14:textId="77777777" w:rsidTr="009C368C">
        <w:trPr>
          <w:trHeight w:val="283"/>
          <w:jc w:val="right"/>
        </w:trPr>
        <w:tc>
          <w:tcPr>
            <w:tcW w:w="5474" w:type="dxa"/>
            <w:vAlign w:val="center"/>
          </w:tcPr>
          <w:p w14:paraId="38722A66" w14:textId="754D29B2" w:rsidR="00620547" w:rsidRPr="00F02A13" w:rsidRDefault="00620547" w:rsidP="0062054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583C" w14:textId="77777777" w:rsidR="00620547" w:rsidRPr="00F02A13" w:rsidRDefault="00620547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20547" w:rsidRPr="00F02A13" w14:paraId="20662C30" w14:textId="77777777" w:rsidTr="009C368C">
        <w:trPr>
          <w:trHeight w:val="283"/>
          <w:jc w:val="right"/>
        </w:trPr>
        <w:tc>
          <w:tcPr>
            <w:tcW w:w="5474" w:type="dxa"/>
            <w:vAlign w:val="center"/>
          </w:tcPr>
          <w:p w14:paraId="0A44B1F4" w14:textId="6A2A047D" w:rsidR="00620547" w:rsidRPr="00F02A13" w:rsidRDefault="00620547" w:rsidP="009C36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>Atgriešanās datums Latvijā: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B88A7" w14:textId="77777777" w:rsidR="00620547" w:rsidRPr="00F02A13" w:rsidRDefault="00620547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20547" w:rsidRPr="00F02A13" w14:paraId="4EF4BF8B" w14:textId="77777777" w:rsidTr="009C368C">
        <w:trPr>
          <w:trHeight w:val="283"/>
          <w:jc w:val="right"/>
        </w:trPr>
        <w:tc>
          <w:tcPr>
            <w:tcW w:w="5474" w:type="dxa"/>
            <w:vAlign w:val="center"/>
          </w:tcPr>
          <w:p w14:paraId="45923D69" w14:textId="5B370E3C" w:rsidR="00620547" w:rsidRPr="00F02A13" w:rsidRDefault="00620547" w:rsidP="009C36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>Iepriekšējā mītnes valsts: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CF05" w14:textId="77777777" w:rsidR="00620547" w:rsidRPr="00F02A13" w:rsidRDefault="00620547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20547" w:rsidRPr="00F02A13" w14:paraId="2EE6A536" w14:textId="77777777" w:rsidTr="009C368C">
        <w:trPr>
          <w:trHeight w:val="283"/>
          <w:jc w:val="right"/>
        </w:trPr>
        <w:tc>
          <w:tcPr>
            <w:tcW w:w="5474" w:type="dxa"/>
            <w:vAlign w:val="center"/>
          </w:tcPr>
          <w:p w14:paraId="4CD4B92A" w14:textId="56F05A38" w:rsidR="00620547" w:rsidRPr="00F02A13" w:rsidRDefault="00620547" w:rsidP="009C368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02A13">
              <w:rPr>
                <w:i/>
                <w:iCs/>
                <w:color w:val="000000"/>
                <w:sz w:val="22"/>
                <w:szCs w:val="22"/>
              </w:rPr>
              <w:t>Emigrācijā pavadītais laiks: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58AD" w14:textId="77777777" w:rsidR="00620547" w:rsidRPr="00F02A13" w:rsidRDefault="00620547" w:rsidP="009C368C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DFFE5D3" w14:textId="77777777" w:rsidR="007764C4" w:rsidRPr="00C44188" w:rsidRDefault="007764C4" w:rsidP="007764C4">
      <w:pPr>
        <w:jc w:val="center"/>
        <w:rPr>
          <w:b/>
          <w:sz w:val="16"/>
          <w:szCs w:val="16"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</w:smartTag>
    </w:p>
    <w:p w14:paraId="6D20B7E0" w14:textId="4C8CB34D" w:rsidR="007764C4" w:rsidRPr="00D3485E" w:rsidRDefault="007764C4" w:rsidP="007764C4">
      <w:pPr>
        <w:jc w:val="center"/>
        <w:rPr>
          <w:b/>
          <w:sz w:val="22"/>
          <w:szCs w:val="22"/>
        </w:rPr>
      </w:pPr>
      <w:r w:rsidRPr="00D3485E">
        <w:rPr>
          <w:b/>
          <w:sz w:val="22"/>
          <w:szCs w:val="22"/>
        </w:rPr>
        <w:t>IESNIEGUMS</w:t>
      </w:r>
    </w:p>
    <w:p w14:paraId="1B3AFF9E" w14:textId="1FD28955" w:rsidR="007764C4" w:rsidRPr="00D3485E" w:rsidRDefault="00883E2E" w:rsidP="007764C4">
      <w:pPr>
        <w:jc w:val="center"/>
        <w:rPr>
          <w:b/>
          <w:sz w:val="22"/>
          <w:szCs w:val="22"/>
        </w:rPr>
      </w:pPr>
      <w:r w:rsidRPr="00D3485E">
        <w:rPr>
          <w:b/>
          <w:sz w:val="22"/>
          <w:szCs w:val="22"/>
        </w:rPr>
        <w:t>Rīgas valstspilsētas pašvaldības atbalsta piešķiršanai</w:t>
      </w:r>
      <w:r w:rsidR="00C44188" w:rsidRPr="00D3485E">
        <w:rPr>
          <w:b/>
          <w:sz w:val="22"/>
          <w:szCs w:val="22"/>
        </w:rPr>
        <w:t xml:space="preserve"> </w:t>
      </w:r>
    </w:p>
    <w:p w14:paraId="416D11F6" w14:textId="3B3ABD66" w:rsidR="007764C4" w:rsidRPr="00D3485E" w:rsidRDefault="00883E2E" w:rsidP="007764C4">
      <w:pPr>
        <w:ind w:hanging="426"/>
        <w:jc w:val="center"/>
        <w:rPr>
          <w:b/>
          <w:sz w:val="22"/>
          <w:szCs w:val="22"/>
        </w:rPr>
      </w:pPr>
      <w:r w:rsidRPr="00D3485E">
        <w:rPr>
          <w:b/>
          <w:sz w:val="22"/>
          <w:szCs w:val="22"/>
        </w:rPr>
        <w:t xml:space="preserve">Diasporas </w:t>
      </w:r>
      <w:proofErr w:type="spellStart"/>
      <w:r w:rsidRPr="00D3485E">
        <w:rPr>
          <w:b/>
          <w:sz w:val="22"/>
          <w:szCs w:val="22"/>
        </w:rPr>
        <w:t>relokācijas</w:t>
      </w:r>
      <w:proofErr w:type="spellEnd"/>
      <w:r w:rsidRPr="00D3485E">
        <w:rPr>
          <w:b/>
          <w:sz w:val="22"/>
          <w:szCs w:val="22"/>
        </w:rPr>
        <w:t xml:space="preserve"> atbalsta programmas ievaros</w:t>
      </w:r>
    </w:p>
    <w:p w14:paraId="1056E1BD" w14:textId="77777777" w:rsidR="007764C4" w:rsidRPr="00D3485E" w:rsidRDefault="007764C4" w:rsidP="007764C4">
      <w:pPr>
        <w:rPr>
          <w:color w:val="000000" w:themeColor="text1"/>
          <w:sz w:val="22"/>
          <w:szCs w:val="22"/>
        </w:rPr>
      </w:pPr>
    </w:p>
    <w:p w14:paraId="443FE679" w14:textId="085ADE40" w:rsidR="007764C4" w:rsidRPr="00D3485E" w:rsidRDefault="007764C4" w:rsidP="007764C4">
      <w:pPr>
        <w:ind w:firstLine="720"/>
        <w:jc w:val="both"/>
        <w:rPr>
          <w:color w:val="000000" w:themeColor="text1"/>
          <w:sz w:val="22"/>
          <w:szCs w:val="22"/>
        </w:rPr>
      </w:pPr>
      <w:r w:rsidRPr="00D3485E">
        <w:rPr>
          <w:color w:val="000000" w:themeColor="text1"/>
          <w:sz w:val="22"/>
          <w:szCs w:val="22"/>
        </w:rPr>
        <w:t xml:space="preserve">Lūdzu piešķirt man vienreizējo </w:t>
      </w:r>
      <w:bookmarkStart w:id="0" w:name="_Hlk145963880"/>
      <w:r w:rsidRPr="00D3485E">
        <w:rPr>
          <w:color w:val="000000" w:themeColor="text1"/>
          <w:sz w:val="22"/>
          <w:szCs w:val="22"/>
        </w:rPr>
        <w:t xml:space="preserve">Rīgas valstspilsētas pašvaldības atbalstu </w:t>
      </w:r>
      <w:bookmarkEnd w:id="0"/>
      <w:r w:rsidRPr="00D3485E">
        <w:rPr>
          <w:color w:val="000000" w:themeColor="text1"/>
          <w:sz w:val="22"/>
          <w:szCs w:val="22"/>
        </w:rPr>
        <w:t xml:space="preserve">1845,00 </w:t>
      </w:r>
      <w:proofErr w:type="spellStart"/>
      <w:r w:rsidRPr="00D3485E">
        <w:rPr>
          <w:i/>
          <w:iCs/>
          <w:color w:val="000000" w:themeColor="text1"/>
          <w:sz w:val="22"/>
          <w:szCs w:val="22"/>
        </w:rPr>
        <w:t>euro</w:t>
      </w:r>
      <w:proofErr w:type="spellEnd"/>
      <w:r w:rsidRPr="00D3485E">
        <w:rPr>
          <w:color w:val="000000" w:themeColor="text1"/>
          <w:sz w:val="22"/>
          <w:szCs w:val="22"/>
        </w:rPr>
        <w:t xml:space="preserve"> (viens tūkstotis astoņi simti četrdesmit pieci </w:t>
      </w:r>
      <w:proofErr w:type="spellStart"/>
      <w:r w:rsidRPr="00D3485E">
        <w:rPr>
          <w:i/>
          <w:iCs/>
          <w:color w:val="000000" w:themeColor="text1"/>
          <w:sz w:val="22"/>
          <w:szCs w:val="22"/>
        </w:rPr>
        <w:t>euro</w:t>
      </w:r>
      <w:proofErr w:type="spellEnd"/>
      <w:r w:rsidRPr="00D3485E">
        <w:rPr>
          <w:color w:val="000000" w:themeColor="text1"/>
          <w:sz w:val="22"/>
          <w:szCs w:val="22"/>
        </w:rPr>
        <w:t>, 00 centi) apmērā</w:t>
      </w:r>
      <w:r w:rsidR="00620547" w:rsidRPr="00D3485E">
        <w:rPr>
          <w:color w:val="000000" w:themeColor="text1"/>
          <w:sz w:val="22"/>
          <w:szCs w:val="22"/>
        </w:rPr>
        <w:t xml:space="preserve">, pārskaitot </w:t>
      </w:r>
      <w:r w:rsidR="00584C53" w:rsidRPr="00D3485E">
        <w:rPr>
          <w:color w:val="000000" w:themeColor="text1"/>
          <w:sz w:val="22"/>
          <w:szCs w:val="22"/>
        </w:rPr>
        <w:t xml:space="preserve">uz </w:t>
      </w:r>
      <w:r w:rsidR="00620547" w:rsidRPr="00D3485E">
        <w:rPr>
          <w:color w:val="000000" w:themeColor="text1"/>
          <w:sz w:val="22"/>
          <w:szCs w:val="22"/>
        </w:rPr>
        <w:t>man</w:t>
      </w:r>
      <w:r w:rsidR="00584C53" w:rsidRPr="00D3485E">
        <w:rPr>
          <w:color w:val="000000" w:themeColor="text1"/>
          <w:sz w:val="22"/>
          <w:szCs w:val="22"/>
        </w:rPr>
        <w:t>u</w:t>
      </w:r>
      <w:r w:rsidR="00620547" w:rsidRPr="00D3485E">
        <w:rPr>
          <w:color w:val="000000" w:themeColor="text1"/>
          <w:sz w:val="22"/>
          <w:szCs w:val="22"/>
        </w:rPr>
        <w:t xml:space="preserve"> </w:t>
      </w:r>
      <w:r w:rsidR="00584C53" w:rsidRPr="00D3485E">
        <w:rPr>
          <w:color w:val="000000" w:themeColor="text1"/>
          <w:sz w:val="22"/>
          <w:szCs w:val="22"/>
        </w:rPr>
        <w:t>kredītiestādes kontu</w:t>
      </w:r>
      <w:r w:rsidR="00620547" w:rsidRPr="00D3485E">
        <w:rPr>
          <w:color w:val="000000" w:themeColor="text1"/>
          <w:sz w:val="22"/>
          <w:szCs w:val="22"/>
        </w:rPr>
        <w:t xml:space="preserve">: 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20547" w:rsidRPr="00D3485E" w14:paraId="49CE9348" w14:textId="77777777" w:rsidTr="00C44188">
        <w:tc>
          <w:tcPr>
            <w:tcW w:w="3539" w:type="dxa"/>
          </w:tcPr>
          <w:p w14:paraId="114122F3" w14:textId="489B5666" w:rsidR="00620547" w:rsidRPr="00D3485E" w:rsidRDefault="00584C53" w:rsidP="007764C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485E">
              <w:rPr>
                <w:color w:val="000000" w:themeColor="text1"/>
                <w:sz w:val="22"/>
                <w:szCs w:val="22"/>
              </w:rPr>
              <w:t>K</w:t>
            </w:r>
            <w:r w:rsidR="00620547" w:rsidRPr="00D3485E">
              <w:rPr>
                <w:color w:val="000000" w:themeColor="text1"/>
                <w:sz w:val="22"/>
                <w:szCs w:val="22"/>
              </w:rPr>
              <w:t>onta numurs:</w:t>
            </w:r>
          </w:p>
        </w:tc>
        <w:tc>
          <w:tcPr>
            <w:tcW w:w="6095" w:type="dxa"/>
          </w:tcPr>
          <w:p w14:paraId="0AE68D7C" w14:textId="77777777" w:rsidR="00620547" w:rsidRPr="00D3485E" w:rsidRDefault="00620547" w:rsidP="007764C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20547" w:rsidRPr="00D3485E" w14:paraId="337EB346" w14:textId="77777777" w:rsidTr="00C44188">
        <w:tc>
          <w:tcPr>
            <w:tcW w:w="3539" w:type="dxa"/>
          </w:tcPr>
          <w:p w14:paraId="14F504B4" w14:textId="7E8D281C" w:rsidR="00620547" w:rsidRPr="00D3485E" w:rsidRDefault="00584C53" w:rsidP="007764C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485E">
              <w:rPr>
                <w:color w:val="000000" w:themeColor="text1"/>
                <w:sz w:val="22"/>
                <w:szCs w:val="22"/>
              </w:rPr>
              <w:t>Kredītiestādes pilns no</w:t>
            </w:r>
            <w:r w:rsidR="00620547" w:rsidRPr="00D3485E">
              <w:rPr>
                <w:color w:val="000000" w:themeColor="text1"/>
                <w:sz w:val="22"/>
                <w:szCs w:val="22"/>
              </w:rPr>
              <w:t>saukums:</w:t>
            </w:r>
          </w:p>
        </w:tc>
        <w:tc>
          <w:tcPr>
            <w:tcW w:w="6095" w:type="dxa"/>
          </w:tcPr>
          <w:p w14:paraId="16C2352D" w14:textId="77777777" w:rsidR="00620547" w:rsidRPr="00D3485E" w:rsidRDefault="00620547" w:rsidP="007764C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C7968" w:rsidRPr="00D3485E" w14:paraId="50809DC9" w14:textId="77777777" w:rsidTr="00C44188">
        <w:tc>
          <w:tcPr>
            <w:tcW w:w="3539" w:type="dxa"/>
          </w:tcPr>
          <w:p w14:paraId="199381A8" w14:textId="3E6E9159" w:rsidR="00AC7968" w:rsidRPr="00D3485E" w:rsidRDefault="00AC7968" w:rsidP="007764C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485E">
              <w:rPr>
                <w:color w:val="000000" w:themeColor="text1"/>
                <w:sz w:val="22"/>
                <w:szCs w:val="22"/>
              </w:rPr>
              <w:t>BIC vai SWIFT kods:</w:t>
            </w:r>
          </w:p>
        </w:tc>
        <w:tc>
          <w:tcPr>
            <w:tcW w:w="6095" w:type="dxa"/>
          </w:tcPr>
          <w:p w14:paraId="4AE1B8F0" w14:textId="77777777" w:rsidR="00AC7968" w:rsidRPr="00D3485E" w:rsidRDefault="00AC7968" w:rsidP="007764C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243513" w14:textId="77777777" w:rsidR="00620547" w:rsidRPr="00D3485E" w:rsidRDefault="00620547" w:rsidP="007764C4">
      <w:pPr>
        <w:ind w:firstLine="720"/>
        <w:jc w:val="both"/>
        <w:rPr>
          <w:color w:val="000000" w:themeColor="text1"/>
          <w:sz w:val="16"/>
          <w:szCs w:val="16"/>
        </w:rPr>
      </w:pPr>
    </w:p>
    <w:p w14:paraId="337E30C6" w14:textId="77777777" w:rsidR="0081500D" w:rsidRPr="00D3485E" w:rsidRDefault="007764C4" w:rsidP="007764C4">
      <w:pPr>
        <w:jc w:val="both"/>
        <w:rPr>
          <w:b/>
          <w:color w:val="000000" w:themeColor="text1"/>
          <w:sz w:val="22"/>
          <w:szCs w:val="22"/>
        </w:rPr>
      </w:pPr>
      <w:r w:rsidRPr="00D3485E">
        <w:rPr>
          <w:b/>
          <w:color w:val="000000" w:themeColor="text1"/>
          <w:sz w:val="22"/>
          <w:szCs w:val="22"/>
          <w:u w:val="single"/>
        </w:rPr>
        <w:t>Apliecinu</w:t>
      </w:r>
      <w:r w:rsidRPr="00D3485E">
        <w:rPr>
          <w:bCs/>
          <w:color w:val="000000" w:themeColor="text1"/>
          <w:sz w:val="22"/>
          <w:szCs w:val="22"/>
        </w:rPr>
        <w:t xml:space="preserve">, </w:t>
      </w:r>
      <w:r w:rsidRPr="00D3485E">
        <w:rPr>
          <w:b/>
          <w:color w:val="000000" w:themeColor="text1"/>
          <w:sz w:val="22"/>
          <w:szCs w:val="22"/>
        </w:rPr>
        <w:t>ka</w:t>
      </w:r>
      <w:r w:rsidR="0081500D" w:rsidRPr="00D3485E">
        <w:rPr>
          <w:b/>
          <w:color w:val="000000" w:themeColor="text1"/>
          <w:sz w:val="22"/>
          <w:szCs w:val="22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"/>
        <w:gridCol w:w="9265"/>
      </w:tblGrid>
      <w:tr w:rsidR="0081500D" w:rsidRPr="00F02A13" w14:paraId="7004ECC3" w14:textId="77777777" w:rsidTr="00C44188">
        <w:trPr>
          <w:trHeight w:val="283"/>
        </w:trPr>
        <w:tc>
          <w:tcPr>
            <w:tcW w:w="374" w:type="dxa"/>
          </w:tcPr>
          <w:p w14:paraId="6E089161" w14:textId="6D896012" w:rsidR="0081500D" w:rsidRPr="00D3485E" w:rsidRDefault="00A8071B" w:rsidP="009C368C">
            <w:pPr>
              <w:tabs>
                <w:tab w:val="right" w:pos="9072"/>
              </w:tabs>
              <w:ind w:hanging="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38514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17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65" w:type="dxa"/>
            <w:vAlign w:val="bottom"/>
          </w:tcPr>
          <w:p w14:paraId="59BE2E59" w14:textId="2F2B68BC" w:rsidR="00584C53" w:rsidRPr="00F02A13" w:rsidRDefault="005460EA" w:rsidP="00AC7968">
            <w:pPr>
              <w:tabs>
                <w:tab w:val="right" w:pos="9072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460EA">
              <w:rPr>
                <w:sz w:val="22"/>
                <w:szCs w:val="22"/>
              </w:rPr>
              <w:t xml:space="preserve">atbilstu </w:t>
            </w:r>
            <w:r w:rsidR="0081500D" w:rsidRPr="00D3485E">
              <w:rPr>
                <w:sz w:val="22"/>
                <w:szCs w:val="22"/>
              </w:rPr>
              <w:t>visām Rīgas domes 2023.</w:t>
            </w:r>
            <w:r w:rsidR="002D1676" w:rsidRPr="00D3485E">
              <w:rPr>
                <w:sz w:val="22"/>
                <w:szCs w:val="22"/>
              </w:rPr>
              <w:t> </w:t>
            </w:r>
            <w:r w:rsidR="0081500D" w:rsidRPr="00D3485E">
              <w:rPr>
                <w:sz w:val="22"/>
                <w:szCs w:val="22"/>
              </w:rPr>
              <w:t>gada 13.</w:t>
            </w:r>
            <w:r w:rsidR="002D1676" w:rsidRPr="00D3485E">
              <w:rPr>
                <w:sz w:val="22"/>
                <w:szCs w:val="22"/>
              </w:rPr>
              <w:t> </w:t>
            </w:r>
            <w:r w:rsidR="0081500D" w:rsidRPr="00D3485E">
              <w:rPr>
                <w:sz w:val="22"/>
                <w:szCs w:val="22"/>
              </w:rPr>
              <w:t>jūlija saistošo noteikumu Nr.</w:t>
            </w:r>
            <w:r w:rsidR="002D1676" w:rsidRPr="00D3485E">
              <w:rPr>
                <w:sz w:val="22"/>
                <w:szCs w:val="22"/>
              </w:rPr>
              <w:t> </w:t>
            </w:r>
            <w:r w:rsidR="0081500D" w:rsidRPr="00D3485E">
              <w:rPr>
                <w:sz w:val="22"/>
                <w:szCs w:val="22"/>
              </w:rPr>
              <w:t xml:space="preserve">RD-23-224-sn “Par Rīgas valstspilsētas pašvaldības atbalsta programmu “Diasporas </w:t>
            </w:r>
            <w:proofErr w:type="spellStart"/>
            <w:r w:rsidR="0081500D" w:rsidRPr="00D3485E">
              <w:rPr>
                <w:sz w:val="22"/>
                <w:szCs w:val="22"/>
              </w:rPr>
              <w:t>relokācijas</w:t>
            </w:r>
            <w:proofErr w:type="spellEnd"/>
            <w:r w:rsidR="0081500D" w:rsidRPr="00D3485E">
              <w:rPr>
                <w:sz w:val="22"/>
                <w:szCs w:val="22"/>
              </w:rPr>
              <w:t xml:space="preserve"> atbalsta programma”” 4. punkta un </w:t>
            </w:r>
            <w:r w:rsidR="00F22F3C">
              <w:rPr>
                <w:sz w:val="22"/>
                <w:szCs w:val="22"/>
              </w:rPr>
              <w:t xml:space="preserve">programmas </w:t>
            </w:r>
            <w:r w:rsidR="0081500D" w:rsidRPr="00D3485E">
              <w:rPr>
                <w:sz w:val="22"/>
                <w:szCs w:val="22"/>
              </w:rPr>
              <w:t>nolikuma 7. punkta prasībām</w:t>
            </w:r>
            <w:r w:rsidR="00AC7968" w:rsidRPr="00D3485E">
              <w:rPr>
                <w:sz w:val="22"/>
                <w:szCs w:val="22"/>
              </w:rPr>
              <w:t>;</w:t>
            </w:r>
          </w:p>
        </w:tc>
      </w:tr>
      <w:tr w:rsidR="0081500D" w:rsidRPr="00F02A13" w14:paraId="429D6C0B" w14:textId="77777777" w:rsidTr="00974462">
        <w:trPr>
          <w:trHeight w:val="283"/>
        </w:trPr>
        <w:tc>
          <w:tcPr>
            <w:tcW w:w="374" w:type="dxa"/>
          </w:tcPr>
          <w:p w14:paraId="07FBEC48" w14:textId="1BC48EEF" w:rsidR="0081500D" w:rsidRPr="00F02A13" w:rsidRDefault="00A8071B" w:rsidP="009C368C">
            <w:pPr>
              <w:tabs>
                <w:tab w:val="right" w:pos="9072"/>
              </w:tabs>
              <w:ind w:hanging="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85622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1F8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65" w:type="dxa"/>
            <w:vAlign w:val="bottom"/>
          </w:tcPr>
          <w:p w14:paraId="66A427F2" w14:textId="1F352F75" w:rsidR="00AC7968" w:rsidRPr="00F02A13" w:rsidRDefault="00AC7968" w:rsidP="00AC7968">
            <w:pPr>
              <w:tabs>
                <w:tab w:val="right" w:pos="9072"/>
              </w:tabs>
              <w:jc w:val="both"/>
              <w:rPr>
                <w:sz w:val="22"/>
                <w:szCs w:val="22"/>
              </w:rPr>
            </w:pPr>
            <w:r w:rsidRPr="00F02A13">
              <w:rPr>
                <w:sz w:val="22"/>
                <w:szCs w:val="22"/>
              </w:rPr>
              <w:t>p</w:t>
            </w:r>
            <w:r w:rsidR="00584C53" w:rsidRPr="00F02A13">
              <w:rPr>
                <w:sz w:val="22"/>
                <w:szCs w:val="22"/>
              </w:rPr>
              <w:t>ieteikumā</w:t>
            </w:r>
            <w:r w:rsidRPr="00F02A13">
              <w:rPr>
                <w:sz w:val="22"/>
                <w:szCs w:val="22"/>
              </w:rPr>
              <w:t xml:space="preserve"> un</w:t>
            </w:r>
            <w:r w:rsidR="00584C53" w:rsidRPr="00F02A13">
              <w:rPr>
                <w:sz w:val="22"/>
                <w:szCs w:val="22"/>
              </w:rPr>
              <w:t xml:space="preserve"> pielikumos </w:t>
            </w:r>
            <w:r w:rsidR="00643E8C">
              <w:rPr>
                <w:sz w:val="22"/>
                <w:szCs w:val="22"/>
              </w:rPr>
              <w:t>norādītā</w:t>
            </w:r>
            <w:r w:rsidR="00584C53" w:rsidRPr="00F02A13">
              <w:rPr>
                <w:sz w:val="22"/>
                <w:szCs w:val="22"/>
              </w:rPr>
              <w:t xml:space="preserve"> informācija ir patiesa</w:t>
            </w:r>
            <w:r w:rsidR="004F21F8">
              <w:rPr>
                <w:sz w:val="22"/>
                <w:szCs w:val="22"/>
              </w:rPr>
              <w:t>;</w:t>
            </w:r>
          </w:p>
        </w:tc>
      </w:tr>
      <w:tr w:rsidR="004F21F8" w:rsidRPr="00F02A13" w14:paraId="73EF94A2" w14:textId="77777777" w:rsidTr="00974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3836EB8" w14:textId="0DBE7386" w:rsidR="004F21F8" w:rsidRPr="00F02A13" w:rsidRDefault="00A8071B" w:rsidP="00DB53AB">
            <w:pPr>
              <w:tabs>
                <w:tab w:val="right" w:pos="9072"/>
              </w:tabs>
              <w:ind w:hanging="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8051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1F8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14:paraId="043B59C5" w14:textId="376BF79B" w:rsidR="004F21F8" w:rsidRPr="00F02A13" w:rsidRDefault="004F21F8" w:rsidP="00DB53AB">
            <w:pPr>
              <w:tabs>
                <w:tab w:val="right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veikšu nodokļu nomaksu no saņemtā atbalsta summas normatīvajos aktos noteiktajā kārtībā un apmērā</w:t>
            </w:r>
            <w:r w:rsidRPr="00F02A13">
              <w:rPr>
                <w:sz w:val="22"/>
                <w:szCs w:val="22"/>
              </w:rPr>
              <w:t>.</w:t>
            </w:r>
          </w:p>
        </w:tc>
      </w:tr>
    </w:tbl>
    <w:p w14:paraId="3C8B5BB1" w14:textId="77777777" w:rsidR="007764C4" w:rsidRPr="00F02A13" w:rsidRDefault="007764C4" w:rsidP="007764C4">
      <w:pPr>
        <w:rPr>
          <w:b/>
          <w:bCs/>
          <w:color w:val="000000" w:themeColor="text1"/>
          <w:sz w:val="22"/>
          <w:szCs w:val="22"/>
        </w:rPr>
      </w:pPr>
    </w:p>
    <w:tbl>
      <w:tblPr>
        <w:tblStyle w:val="Reatabula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64C4" w:rsidRPr="00F02A13" w14:paraId="231C7406" w14:textId="77777777" w:rsidTr="00C44188">
        <w:tc>
          <w:tcPr>
            <w:tcW w:w="9639" w:type="dxa"/>
            <w:tcBorders>
              <w:bottom w:val="nil"/>
            </w:tcBorders>
          </w:tcPr>
          <w:p w14:paraId="49497BBA" w14:textId="77777777" w:rsidR="007764C4" w:rsidRPr="00F02A13" w:rsidRDefault="007764C4" w:rsidP="009C368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2A13">
              <w:rPr>
                <w:b/>
                <w:bCs/>
                <w:color w:val="000000" w:themeColor="text1"/>
                <w:sz w:val="22"/>
                <w:szCs w:val="22"/>
              </w:rPr>
              <w:t>Iesniegumam pievienotie dokumenti:</w:t>
            </w:r>
          </w:p>
        </w:tc>
      </w:tr>
      <w:tr w:rsidR="007764C4" w:rsidRPr="00F02A13" w14:paraId="1831295F" w14:textId="77777777" w:rsidTr="00C44188">
        <w:tc>
          <w:tcPr>
            <w:tcW w:w="9639" w:type="dxa"/>
            <w:tcBorders>
              <w:bottom w:val="single" w:sz="4" w:space="0" w:color="auto"/>
            </w:tcBorders>
          </w:tcPr>
          <w:p w14:paraId="159BE1C6" w14:textId="77777777" w:rsidR="007764C4" w:rsidRPr="00F02A13" w:rsidRDefault="007764C4" w:rsidP="009C368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58A319D" w14:textId="77777777" w:rsidR="007764C4" w:rsidRPr="00F02A13" w:rsidRDefault="007764C4" w:rsidP="007764C4">
      <w:pPr>
        <w:rPr>
          <w:b/>
          <w:bCs/>
          <w:sz w:val="22"/>
          <w:szCs w:val="22"/>
        </w:rPr>
      </w:pPr>
    </w:p>
    <w:p w14:paraId="319E3CB6" w14:textId="332A8EBC" w:rsidR="007764C4" w:rsidRPr="00F02A13" w:rsidRDefault="007764C4" w:rsidP="007764C4">
      <w:pPr>
        <w:rPr>
          <w:b/>
          <w:bCs/>
          <w:sz w:val="22"/>
          <w:szCs w:val="22"/>
        </w:rPr>
      </w:pPr>
      <w:r w:rsidRPr="00F02A13">
        <w:rPr>
          <w:b/>
          <w:bCs/>
          <w:sz w:val="22"/>
          <w:szCs w:val="22"/>
        </w:rPr>
        <w:t>Lēmumu vēlos saņemt:</w:t>
      </w:r>
    </w:p>
    <w:tbl>
      <w:tblPr>
        <w:tblStyle w:val="Reatabul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"/>
        <w:gridCol w:w="1153"/>
        <w:gridCol w:w="511"/>
        <w:gridCol w:w="2850"/>
        <w:gridCol w:w="492"/>
        <w:gridCol w:w="2075"/>
        <w:gridCol w:w="1896"/>
        <w:gridCol w:w="114"/>
      </w:tblGrid>
      <w:tr w:rsidR="007764C4" w:rsidRPr="00F02A13" w14:paraId="3EC12920" w14:textId="77777777" w:rsidTr="00203B6D">
        <w:trPr>
          <w:gridAfter w:val="2"/>
          <w:wAfter w:w="2010" w:type="dxa"/>
          <w:trHeight w:val="283"/>
        </w:trPr>
        <w:tc>
          <w:tcPr>
            <w:tcW w:w="374" w:type="dxa"/>
          </w:tcPr>
          <w:bookmarkStart w:id="1" w:name="_Hlk145964602"/>
          <w:p w14:paraId="1E8BE271" w14:textId="29E6E4CE" w:rsidR="007764C4" w:rsidRPr="00F02A13" w:rsidRDefault="00A8071B" w:rsidP="009C368C">
            <w:pPr>
              <w:tabs>
                <w:tab w:val="right" w:pos="9072"/>
              </w:tabs>
              <w:ind w:hanging="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9238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6D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5"/>
            <w:vAlign w:val="bottom"/>
          </w:tcPr>
          <w:p w14:paraId="777AD819" w14:textId="77777777" w:rsidR="007764C4" w:rsidRPr="00F02A13" w:rsidRDefault="007764C4" w:rsidP="009C368C">
            <w:pPr>
              <w:tabs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F02A13">
              <w:rPr>
                <w:sz w:val="22"/>
                <w:szCs w:val="22"/>
              </w:rPr>
              <w:t>elektroniskajā pastā (e-pasts)</w:t>
            </w:r>
          </w:p>
        </w:tc>
      </w:tr>
      <w:tr w:rsidR="007764C4" w:rsidRPr="00F02A13" w14:paraId="6D84F57B" w14:textId="77777777" w:rsidTr="00203B6D">
        <w:trPr>
          <w:gridAfter w:val="2"/>
          <w:wAfter w:w="2010" w:type="dxa"/>
          <w:trHeight w:val="283"/>
        </w:trPr>
        <w:tc>
          <w:tcPr>
            <w:tcW w:w="374" w:type="dxa"/>
          </w:tcPr>
          <w:p w14:paraId="135375C9" w14:textId="77777777" w:rsidR="007764C4" w:rsidRPr="00F02A13" w:rsidRDefault="00A8071B" w:rsidP="009C368C">
            <w:pPr>
              <w:tabs>
                <w:tab w:val="right" w:pos="9072"/>
              </w:tabs>
              <w:ind w:hanging="142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7689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4C4" w:rsidRPr="00F02A13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5"/>
            <w:vAlign w:val="bottom"/>
          </w:tcPr>
          <w:p w14:paraId="03DA6C9A" w14:textId="77777777" w:rsidR="007764C4" w:rsidRPr="00F02A13" w:rsidRDefault="007764C4" w:rsidP="009C368C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F02A13">
              <w:rPr>
                <w:sz w:val="22"/>
                <w:szCs w:val="22"/>
              </w:rPr>
              <w:t>elektroniskajā adresē (e-adrese)</w:t>
            </w:r>
          </w:p>
        </w:tc>
      </w:tr>
      <w:bookmarkEnd w:id="1"/>
      <w:tr w:rsidR="007764C4" w:rsidRPr="00C44188" w14:paraId="0AA5FC24" w14:textId="77777777" w:rsidTr="00203B6D">
        <w:trPr>
          <w:gridAfter w:val="1"/>
          <w:wAfter w:w="114" w:type="dxa"/>
          <w:trHeight w:val="180"/>
        </w:trPr>
        <w:tc>
          <w:tcPr>
            <w:tcW w:w="9351" w:type="dxa"/>
            <w:gridSpan w:val="7"/>
          </w:tcPr>
          <w:p w14:paraId="5A843111" w14:textId="55966ABA" w:rsidR="007764C4" w:rsidRPr="00C44188" w:rsidRDefault="00F8599A" w:rsidP="009C368C">
            <w:pPr>
              <w:ind w:left="-10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8599A">
              <w:rPr>
                <w:bCs/>
                <w:color w:val="000000" w:themeColor="text1"/>
                <w:sz w:val="20"/>
                <w:szCs w:val="20"/>
              </w:rPr>
              <w:t>Esmu informēts(-a) un piekrītu, ka mans iesniegums tiks izskatīts bez manas klātbūtnes.</w:t>
            </w:r>
          </w:p>
          <w:p w14:paraId="76419E43" w14:textId="6F70A1E4" w:rsidR="007764C4" w:rsidRPr="00C44188" w:rsidRDefault="007764C4" w:rsidP="00F8599A">
            <w:pPr>
              <w:ind w:left="-110"/>
              <w:jc w:val="both"/>
              <w:rPr>
                <w:bCs/>
                <w:sz w:val="20"/>
                <w:szCs w:val="20"/>
              </w:rPr>
            </w:pPr>
            <w:r w:rsidRPr="00C44188">
              <w:rPr>
                <w:bCs/>
                <w:sz w:val="20"/>
                <w:szCs w:val="20"/>
              </w:rPr>
              <w:t>Iesniedzot šo iesniegumu, esmu informēts/</w:t>
            </w:r>
            <w:proofErr w:type="spellStart"/>
            <w:r w:rsidRPr="00C44188">
              <w:rPr>
                <w:bCs/>
                <w:sz w:val="20"/>
                <w:szCs w:val="20"/>
              </w:rPr>
              <w:t>ta</w:t>
            </w:r>
            <w:proofErr w:type="spellEnd"/>
            <w:r w:rsidRPr="00C44188">
              <w:rPr>
                <w:bCs/>
                <w:sz w:val="20"/>
                <w:szCs w:val="20"/>
              </w:rPr>
              <w:t xml:space="preserve"> par personas datu apstrādi atbilstoši Datu Regulai Nr.2016/679 un </w:t>
            </w:r>
            <w:r w:rsidR="00AC7968" w:rsidRPr="00C44188">
              <w:rPr>
                <w:bCs/>
                <w:sz w:val="20"/>
                <w:szCs w:val="20"/>
              </w:rPr>
              <w:t>Rīgas</w:t>
            </w:r>
            <w:r w:rsidRPr="00C44188">
              <w:rPr>
                <w:bCs/>
                <w:sz w:val="20"/>
                <w:szCs w:val="20"/>
              </w:rPr>
              <w:t xml:space="preserve"> valstspilsētas pašvaldības </w:t>
            </w:r>
            <w:r w:rsidR="00AC7968" w:rsidRPr="00C44188">
              <w:rPr>
                <w:bCs/>
                <w:sz w:val="20"/>
                <w:szCs w:val="20"/>
              </w:rPr>
              <w:t xml:space="preserve">Personas datu aizsardzības politika </w:t>
            </w:r>
            <w:r w:rsidRPr="00C44188">
              <w:rPr>
                <w:bCs/>
                <w:sz w:val="20"/>
                <w:szCs w:val="20"/>
              </w:rPr>
              <w:t>(</w:t>
            </w:r>
            <w:r w:rsidR="00AC7968" w:rsidRPr="00C44188">
              <w:rPr>
                <w:sz w:val="20"/>
                <w:szCs w:val="20"/>
              </w:rPr>
              <w:t>https://www.riga.lv/lv/rigas-pilsetas-pasvaldibas-personas-datu-aizsardzibas-politika</w:t>
            </w:r>
            <w:r w:rsidRPr="00C44188">
              <w:rPr>
                <w:bCs/>
                <w:sz w:val="20"/>
                <w:szCs w:val="20"/>
              </w:rPr>
              <w:t>).</w:t>
            </w:r>
          </w:p>
          <w:p w14:paraId="4E616D2B" w14:textId="77777777" w:rsidR="007764C4" w:rsidRPr="00C44188" w:rsidRDefault="007764C4" w:rsidP="009C368C">
            <w:pPr>
              <w:ind w:left="-10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764C4" w:rsidRPr="00C44188" w14:paraId="26916894" w14:textId="77777777" w:rsidTr="00203B6D"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1CC6ABAD" w14:textId="77777777" w:rsidR="007764C4" w:rsidRPr="00C44188" w:rsidRDefault="007764C4" w:rsidP="009C368C">
            <w:pPr>
              <w:spacing w:before="120"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dxa"/>
          </w:tcPr>
          <w:p w14:paraId="0CB4C0FA" w14:textId="77777777" w:rsidR="007764C4" w:rsidRPr="00C44188" w:rsidRDefault="007764C4" w:rsidP="009C368C">
            <w:pPr>
              <w:spacing w:before="120" w:line="24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0D5BE1FC" w14:textId="1420571C" w:rsidR="007764C4" w:rsidRPr="00C44188" w:rsidRDefault="00D65582" w:rsidP="009C368C">
            <w:pPr>
              <w:spacing w:before="120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44188">
              <w:rPr>
                <w:i/>
                <w:color w:val="000000" w:themeColor="text1"/>
                <w:sz w:val="20"/>
                <w:szCs w:val="20"/>
              </w:rPr>
              <w:t>(elektroniskais paraksts*)</w:t>
            </w:r>
          </w:p>
        </w:tc>
        <w:tc>
          <w:tcPr>
            <w:tcW w:w="492" w:type="dxa"/>
          </w:tcPr>
          <w:p w14:paraId="18F925A4" w14:textId="77777777" w:rsidR="007764C4" w:rsidRPr="00C44188" w:rsidRDefault="007764C4" w:rsidP="009C368C">
            <w:pPr>
              <w:spacing w:before="120" w:line="24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</w:tcPr>
          <w:p w14:paraId="2925B4AF" w14:textId="77777777" w:rsidR="007764C4" w:rsidRPr="00C44188" w:rsidRDefault="007764C4" w:rsidP="009C368C">
            <w:pPr>
              <w:spacing w:before="120"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64C4" w:rsidRPr="00C44188" w14:paraId="71133303" w14:textId="77777777" w:rsidTr="00203B6D">
        <w:trPr>
          <w:trHeight w:val="160"/>
        </w:trPr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14:paraId="3365C8CA" w14:textId="77777777" w:rsidR="007764C4" w:rsidRPr="00C44188" w:rsidRDefault="007764C4" w:rsidP="009C368C">
            <w:pPr>
              <w:spacing w:before="20" w:line="240" w:lineRule="exact"/>
              <w:jc w:val="center"/>
              <w:rPr>
                <w:sz w:val="20"/>
                <w:szCs w:val="20"/>
              </w:rPr>
            </w:pPr>
            <w:r w:rsidRPr="00C44188">
              <w:rPr>
                <w:sz w:val="20"/>
                <w:szCs w:val="20"/>
              </w:rPr>
              <w:t>(datums)</w:t>
            </w:r>
          </w:p>
        </w:tc>
        <w:tc>
          <w:tcPr>
            <w:tcW w:w="511" w:type="dxa"/>
          </w:tcPr>
          <w:p w14:paraId="62D4AABF" w14:textId="77777777" w:rsidR="007764C4" w:rsidRPr="00C44188" w:rsidRDefault="007764C4" w:rsidP="009C368C">
            <w:pPr>
              <w:spacing w:before="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14:paraId="13A75887" w14:textId="77777777" w:rsidR="007764C4" w:rsidRPr="00C44188" w:rsidRDefault="007764C4" w:rsidP="009C368C">
            <w:pPr>
              <w:spacing w:before="20" w:line="240" w:lineRule="exact"/>
              <w:jc w:val="center"/>
              <w:rPr>
                <w:sz w:val="20"/>
                <w:szCs w:val="20"/>
              </w:rPr>
            </w:pPr>
            <w:r w:rsidRPr="00C44188">
              <w:rPr>
                <w:sz w:val="20"/>
                <w:szCs w:val="20"/>
              </w:rPr>
              <w:t>(personiskais paraksts)</w:t>
            </w:r>
          </w:p>
        </w:tc>
        <w:tc>
          <w:tcPr>
            <w:tcW w:w="492" w:type="dxa"/>
          </w:tcPr>
          <w:p w14:paraId="15FBDF2E" w14:textId="77777777" w:rsidR="007764C4" w:rsidRPr="00C44188" w:rsidRDefault="007764C4" w:rsidP="009C368C">
            <w:pPr>
              <w:spacing w:before="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</w:tcBorders>
          </w:tcPr>
          <w:p w14:paraId="7AAD9AA9" w14:textId="77777777" w:rsidR="007764C4" w:rsidRPr="00C44188" w:rsidRDefault="007764C4" w:rsidP="009C368C">
            <w:pPr>
              <w:spacing w:before="20" w:line="240" w:lineRule="exact"/>
              <w:jc w:val="center"/>
              <w:rPr>
                <w:sz w:val="20"/>
                <w:szCs w:val="20"/>
              </w:rPr>
            </w:pPr>
            <w:r w:rsidRPr="00C44188">
              <w:rPr>
                <w:sz w:val="20"/>
                <w:szCs w:val="20"/>
              </w:rPr>
              <w:t>(paraksta atšifrējums)</w:t>
            </w:r>
          </w:p>
        </w:tc>
      </w:tr>
    </w:tbl>
    <w:p w14:paraId="29F8AEF2" w14:textId="77777777" w:rsidR="008A0CEE" w:rsidRDefault="008A0CEE" w:rsidP="00D65582">
      <w:pPr>
        <w:jc w:val="center"/>
        <w:rPr>
          <w:sz w:val="20"/>
          <w:szCs w:val="20"/>
        </w:rPr>
      </w:pPr>
    </w:p>
    <w:p w14:paraId="58572C19" w14:textId="77777777" w:rsidR="00011717" w:rsidRDefault="00011717" w:rsidP="00D65582">
      <w:pPr>
        <w:jc w:val="center"/>
        <w:rPr>
          <w:sz w:val="20"/>
          <w:szCs w:val="20"/>
        </w:rPr>
      </w:pPr>
    </w:p>
    <w:p w14:paraId="6438F4F3" w14:textId="47A9CE2B" w:rsidR="00E474E0" w:rsidRPr="008A0CEE" w:rsidRDefault="00F02A13" w:rsidP="00D65582">
      <w:pPr>
        <w:jc w:val="center"/>
        <w:rPr>
          <w:sz w:val="20"/>
          <w:szCs w:val="20"/>
        </w:rPr>
      </w:pPr>
      <w:r w:rsidRPr="008A0CEE">
        <w:rPr>
          <w:sz w:val="20"/>
          <w:szCs w:val="20"/>
        </w:rPr>
        <w:t>*</w:t>
      </w:r>
      <w:r w:rsidR="00D65582" w:rsidRPr="008A0CEE">
        <w:rPr>
          <w:sz w:val="20"/>
          <w:szCs w:val="20"/>
        </w:rPr>
        <w:t>DOKUMENTS IR PARAKSTĪTS AR DROŠU ELEKTRONISKO PARAKSTU UN SATUR LAIKA ZĪMOGU</w:t>
      </w:r>
    </w:p>
    <w:sectPr w:rsidR="00E474E0" w:rsidRPr="008A0CEE" w:rsidSect="008A0CEE">
      <w:footerReference w:type="default" r:id="rId8"/>
      <w:pgSz w:w="11906" w:h="16838"/>
      <w:pgMar w:top="709" w:right="991" w:bottom="1440" w:left="1276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2FCF" w14:textId="77777777" w:rsidR="00A8071B" w:rsidRDefault="00A8071B" w:rsidP="00F1656C">
      <w:r>
        <w:separator/>
      </w:r>
    </w:p>
  </w:endnote>
  <w:endnote w:type="continuationSeparator" w:id="0">
    <w:p w14:paraId="090922B8" w14:textId="77777777" w:rsidR="00A8071B" w:rsidRDefault="00A8071B" w:rsidP="00F1656C">
      <w:r>
        <w:continuationSeparator/>
      </w:r>
    </w:p>
  </w:endnote>
  <w:endnote w:type="continuationNotice" w:id="1">
    <w:p w14:paraId="28A90CD9" w14:textId="77777777" w:rsidR="00A8071B" w:rsidRDefault="00A80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2C5C" w14:textId="47557809" w:rsidR="00856491" w:rsidRPr="008A0CEE" w:rsidRDefault="00856491" w:rsidP="006A2E4D">
    <w:pPr>
      <w:pStyle w:val="Kjene"/>
      <w:rPr>
        <w:b/>
        <w:bCs/>
        <w:sz w:val="14"/>
        <w:szCs w:val="14"/>
      </w:rPr>
    </w:pPr>
    <w:r w:rsidRPr="008A0CEE">
      <w:rPr>
        <w:b/>
        <w:bCs/>
        <w:sz w:val="14"/>
        <w:szCs w:val="14"/>
      </w:rPr>
      <w:t>INFORMĀCIJA PAR FIZISKO PERSONU DATU APSTRĀDI:</w:t>
    </w:r>
  </w:p>
  <w:tbl>
    <w:tblPr>
      <w:tblStyle w:val="Reatabula1"/>
      <w:tblW w:w="9776" w:type="dxa"/>
      <w:tblLook w:val="04A0" w:firstRow="1" w:lastRow="0" w:firstColumn="1" w:lastColumn="0" w:noHBand="0" w:noVBand="1"/>
    </w:tblPr>
    <w:tblGrid>
      <w:gridCol w:w="9776"/>
    </w:tblGrid>
    <w:tr w:rsidR="0098445A" w:rsidRPr="008A0CEE" w14:paraId="0C28B10B" w14:textId="77777777" w:rsidTr="005F32C4">
      <w:tc>
        <w:tcPr>
          <w:tcW w:w="9776" w:type="dxa"/>
        </w:tcPr>
        <w:p w14:paraId="3EBDA326" w14:textId="27D58C9F" w:rsidR="006A2E4D" w:rsidRPr="006A2E4D" w:rsidRDefault="006A2E4D" w:rsidP="006A2E4D">
          <w:pPr>
            <w:pBdr>
              <w:top w:val="dashed" w:sz="4" w:space="1" w:color="auto"/>
            </w:pBdr>
            <w:tabs>
              <w:tab w:val="left" w:pos="960"/>
            </w:tabs>
            <w:ind w:firstLine="0"/>
            <w:rPr>
              <w:rFonts w:cstheme="minorHAnsi"/>
              <w:sz w:val="14"/>
              <w:szCs w:val="14"/>
              <w:lang w:eastAsia="en-US"/>
            </w:rPr>
          </w:pPr>
          <w:bookmarkStart w:id="2" w:name="_Hlk514419464"/>
          <w:r w:rsidRPr="006A2E4D">
            <w:rPr>
              <w:rFonts w:eastAsiaTheme="minorHAnsi" w:cstheme="minorBidi"/>
              <w:sz w:val="14"/>
              <w:szCs w:val="14"/>
              <w:lang w:eastAsia="en-US"/>
            </w:rPr>
            <w:t>Personas datu apstrādes pārzinis</w:t>
          </w:r>
          <w:r w:rsidRPr="008A0CEE">
            <w:rPr>
              <w:rFonts w:eastAsiaTheme="minorHAnsi" w:cstheme="minorBidi"/>
              <w:sz w:val="14"/>
              <w:szCs w:val="14"/>
              <w:lang w:eastAsia="en-US"/>
            </w:rPr>
            <w:t>:</w:t>
          </w:r>
          <w:r w:rsidRPr="008A0CEE">
            <w:rPr>
              <w:rFonts w:cstheme="minorHAnsi"/>
              <w:sz w:val="14"/>
              <w:szCs w:val="14"/>
              <w:lang w:eastAsia="en-US"/>
            </w:rPr>
            <w:t xml:space="preserve"> </w:t>
          </w:r>
          <w:r w:rsidRPr="006A2E4D">
            <w:rPr>
              <w:rFonts w:cstheme="minorHAnsi"/>
              <w:sz w:val="14"/>
              <w:szCs w:val="14"/>
              <w:lang w:eastAsia="en-US"/>
            </w:rPr>
            <w:t>Rīgas valstspilsētas pašvaldība, reģ.nr. 90011524360 Rīgas pašvaldības aģentūras “Rīgas investīciju un tūrisma aģentūra” personā, reģ.nr. 40900035739, Rātslaukums 1, Rīga, LV-1539, tālrunis: +371 29828334, e-pasts: invest@riga.lv.</w:t>
          </w:r>
        </w:p>
      </w:tc>
    </w:tr>
    <w:tr w:rsidR="0098445A" w:rsidRPr="008A0CEE" w14:paraId="4C6C4D9B" w14:textId="77777777" w:rsidTr="00CE40EE">
      <w:tc>
        <w:tcPr>
          <w:tcW w:w="9776" w:type="dxa"/>
        </w:tcPr>
        <w:p w14:paraId="3473756B" w14:textId="1BBA0C41" w:rsidR="006A2E4D" w:rsidRPr="006A2E4D" w:rsidRDefault="006A2E4D" w:rsidP="006A2E4D">
          <w:pPr>
            <w:ind w:firstLine="0"/>
            <w:rPr>
              <w:rFonts w:cstheme="minorHAnsi"/>
              <w:sz w:val="14"/>
              <w:szCs w:val="14"/>
              <w:lang w:eastAsia="en-US"/>
            </w:rPr>
          </w:pPr>
          <w:r w:rsidRPr="006A2E4D">
            <w:rPr>
              <w:rFonts w:eastAsiaTheme="minorHAnsi" w:cstheme="minorBidi"/>
              <w:sz w:val="14"/>
              <w:szCs w:val="14"/>
              <w:lang w:eastAsia="en-US"/>
            </w:rPr>
            <w:t>Personas datu aizsardzības speciālists</w:t>
          </w:r>
          <w:r w:rsidRPr="008A0CEE">
            <w:rPr>
              <w:rFonts w:eastAsiaTheme="minorHAnsi" w:cstheme="minorBidi"/>
              <w:sz w:val="14"/>
              <w:szCs w:val="14"/>
              <w:lang w:eastAsia="en-US"/>
            </w:rPr>
            <w:t>:</w:t>
          </w:r>
          <w:r w:rsidRPr="008A0CEE">
            <w:rPr>
              <w:rFonts w:cstheme="minorHAnsi"/>
              <w:sz w:val="14"/>
              <w:szCs w:val="14"/>
              <w:lang w:eastAsia="en-US"/>
            </w:rPr>
            <w:t xml:space="preserve"> </w:t>
          </w:r>
          <w:r w:rsidRPr="006A2E4D">
            <w:rPr>
              <w:rFonts w:cstheme="minorHAnsi"/>
              <w:sz w:val="14"/>
              <w:szCs w:val="14"/>
              <w:lang w:eastAsia="en-US"/>
            </w:rPr>
            <w:t xml:space="preserve">Rīgas valstspilsētas pašvaldības Centrālās administrācijas Datu aizsardzības un informācijas tehnoloģiju un drošības centrs, adrese: Dzirciema ielā 28, Rīga, LV-1007; elektroniskā pasta adrese: </w:t>
          </w:r>
          <w:hyperlink r:id="rId1" w:history="1">
            <w:r w:rsidRPr="006A2E4D">
              <w:rPr>
                <w:rFonts w:cstheme="minorHAnsi"/>
                <w:sz w:val="14"/>
                <w:szCs w:val="14"/>
                <w:u w:val="single"/>
                <w:lang w:eastAsia="en-US"/>
              </w:rPr>
              <w:t>dac@riga.lv</w:t>
            </w:r>
          </w:hyperlink>
          <w:r w:rsidRPr="006A2E4D">
            <w:rPr>
              <w:rFonts w:cstheme="minorHAnsi"/>
              <w:sz w:val="14"/>
              <w:szCs w:val="14"/>
              <w:lang w:eastAsia="en-US"/>
            </w:rPr>
            <w:t>.</w:t>
          </w:r>
        </w:p>
      </w:tc>
    </w:tr>
    <w:tr w:rsidR="0098445A" w:rsidRPr="008A0CEE" w14:paraId="3AAF979A" w14:textId="77777777" w:rsidTr="00376E8C">
      <w:tc>
        <w:tcPr>
          <w:tcW w:w="9776" w:type="dxa"/>
        </w:tcPr>
        <w:p w14:paraId="2157A708" w14:textId="729EDF94" w:rsidR="006A2E4D" w:rsidRPr="006A2E4D" w:rsidRDefault="00A4284C" w:rsidP="006A2E4D">
          <w:pPr>
            <w:ind w:firstLine="0"/>
            <w:rPr>
              <w:sz w:val="14"/>
              <w:szCs w:val="14"/>
              <w:shd w:val="clear" w:color="auto" w:fill="FFFFFF"/>
              <w:lang w:eastAsia="en-US"/>
            </w:rPr>
          </w:pPr>
          <w:r>
            <w:rPr>
              <w:rFonts w:eastAsiaTheme="minorHAnsi" w:cstheme="minorBidi"/>
              <w:sz w:val="14"/>
              <w:szCs w:val="14"/>
              <w:lang w:eastAsia="en-US"/>
            </w:rPr>
            <w:t>Datu apstrādes n</w:t>
          </w:r>
          <w:r w:rsidR="006A2E4D" w:rsidRPr="006A2E4D">
            <w:rPr>
              <w:rFonts w:eastAsiaTheme="minorHAnsi" w:cstheme="minorBidi"/>
              <w:sz w:val="14"/>
              <w:szCs w:val="14"/>
              <w:lang w:eastAsia="en-US"/>
            </w:rPr>
            <w:t xml:space="preserve">olūks </w:t>
          </w:r>
          <w:r w:rsidR="006A2E4D" w:rsidRPr="008A0CEE">
            <w:rPr>
              <w:rFonts w:eastAsiaTheme="minorHAnsi" w:cstheme="minorBidi"/>
              <w:sz w:val="14"/>
              <w:szCs w:val="14"/>
              <w:lang w:eastAsia="en-US"/>
            </w:rPr>
            <w:t xml:space="preserve">un </w:t>
          </w:r>
          <w:r w:rsidR="006A2E4D" w:rsidRPr="006A2E4D">
            <w:rPr>
              <w:rFonts w:eastAsiaTheme="minorHAnsi" w:cstheme="minorBidi"/>
              <w:sz w:val="14"/>
              <w:szCs w:val="14"/>
              <w:lang w:eastAsia="en-US"/>
            </w:rPr>
            <w:t>juridiskais pamats</w:t>
          </w:r>
          <w:r w:rsidR="006A2E4D" w:rsidRPr="008A0CEE">
            <w:rPr>
              <w:rFonts w:eastAsiaTheme="minorHAnsi" w:cstheme="minorBidi"/>
              <w:sz w:val="14"/>
              <w:szCs w:val="14"/>
              <w:lang w:eastAsia="en-US"/>
            </w:rPr>
            <w:t xml:space="preserve"> </w:t>
          </w:r>
          <w:r w:rsidR="006A2E4D" w:rsidRPr="006A2E4D">
            <w:rPr>
              <w:rFonts w:eastAsiaTheme="minorHAnsi" w:cstheme="minorBidi"/>
              <w:sz w:val="14"/>
              <w:szCs w:val="14"/>
              <w:lang w:eastAsia="en-US"/>
            </w:rPr>
            <w:t>personas datu apstrādei</w:t>
          </w:r>
          <w:r w:rsidR="006A2E4D" w:rsidRPr="008A0CEE">
            <w:rPr>
              <w:rFonts w:eastAsiaTheme="minorHAnsi" w:cstheme="minorBidi"/>
              <w:sz w:val="14"/>
              <w:szCs w:val="14"/>
              <w:lang w:eastAsia="en-US"/>
            </w:rPr>
            <w:t>:</w:t>
          </w:r>
          <w:r w:rsidR="006A2E4D" w:rsidRPr="008A0CEE">
            <w:rPr>
              <w:sz w:val="14"/>
              <w:szCs w:val="14"/>
              <w:lang w:eastAsia="en-US"/>
            </w:rPr>
            <w:t xml:space="preserve"> </w:t>
          </w:r>
          <w:r w:rsidR="006A2E4D" w:rsidRPr="006A2E4D">
            <w:rPr>
              <w:sz w:val="14"/>
              <w:szCs w:val="14"/>
              <w:lang w:eastAsia="en-US"/>
            </w:rPr>
            <w:t xml:space="preserve">Iesniegumā </w:t>
          </w:r>
          <w:r w:rsidRPr="00A4284C">
            <w:rPr>
              <w:sz w:val="14"/>
              <w:szCs w:val="14"/>
              <w:lang w:eastAsia="en-US"/>
            </w:rPr>
            <w:t xml:space="preserve">par atbalsta piešķiršanu saskaņā ar Rīgas valstspilsētas pašvaldības atbalsta programmas “Diasporas </w:t>
          </w:r>
          <w:proofErr w:type="spellStart"/>
          <w:r w:rsidRPr="00A4284C">
            <w:rPr>
              <w:sz w:val="14"/>
              <w:szCs w:val="14"/>
              <w:lang w:eastAsia="en-US"/>
            </w:rPr>
            <w:t>relokācijas</w:t>
          </w:r>
          <w:proofErr w:type="spellEnd"/>
          <w:r w:rsidRPr="00A4284C">
            <w:rPr>
              <w:sz w:val="14"/>
              <w:szCs w:val="14"/>
              <w:lang w:eastAsia="en-US"/>
            </w:rPr>
            <w:t xml:space="preserve"> atbalsta programma” noteikumiem norādītās fiziskās personas identificēšana, informācijas pārbaude un izmantošana ar iesnieguma izskatīšanu saistīto funkciju izpildei</w:t>
          </w:r>
          <w:r w:rsidR="006A2E4D" w:rsidRPr="006A2E4D">
            <w:rPr>
              <w:sz w:val="14"/>
              <w:szCs w:val="14"/>
              <w:lang w:eastAsia="en-US"/>
            </w:rPr>
            <w:t xml:space="preserve"> (</w:t>
          </w:r>
          <w:r w:rsidRPr="00A4284C">
            <w:rPr>
              <w:sz w:val="14"/>
              <w:szCs w:val="14"/>
              <w:lang w:eastAsia="en-US"/>
            </w:rPr>
            <w:t xml:space="preserve">Rīgas domes 2023. gada 13. jūlija saistošo noteikumu Nr. RD-23-224-sn “Par Rīgas valstspilsētas pašvaldības atbalsta programmu “Diasporas </w:t>
          </w:r>
          <w:proofErr w:type="spellStart"/>
          <w:r w:rsidRPr="00A4284C">
            <w:rPr>
              <w:sz w:val="14"/>
              <w:szCs w:val="14"/>
              <w:lang w:eastAsia="en-US"/>
            </w:rPr>
            <w:t>relokācijas</w:t>
          </w:r>
          <w:proofErr w:type="spellEnd"/>
          <w:r w:rsidRPr="00A4284C">
            <w:rPr>
              <w:sz w:val="14"/>
              <w:szCs w:val="14"/>
              <w:lang w:eastAsia="en-US"/>
            </w:rPr>
            <w:t xml:space="preserve"> atbalsta programma”” 4. punkts, Iesniegumu likuma 3. panta otrā daļa, Datu Regulas Nr.2016/679 6. panta 1. punkta c) apakšpunkts</w:t>
          </w:r>
          <w:r>
            <w:rPr>
              <w:sz w:val="14"/>
              <w:szCs w:val="14"/>
              <w:lang w:eastAsia="en-US"/>
            </w:rPr>
            <w:t>)</w:t>
          </w:r>
          <w:r w:rsidR="006A2E4D" w:rsidRPr="006A2E4D">
            <w:rPr>
              <w:rFonts w:cstheme="minorHAnsi"/>
              <w:sz w:val="14"/>
              <w:szCs w:val="14"/>
              <w:lang w:eastAsia="en-US"/>
            </w:rPr>
            <w:t>.</w:t>
          </w:r>
        </w:p>
      </w:tc>
    </w:tr>
    <w:tr w:rsidR="0098445A" w:rsidRPr="008A0CEE" w14:paraId="22B3A359" w14:textId="77777777" w:rsidTr="00955DEC">
      <w:tc>
        <w:tcPr>
          <w:tcW w:w="9776" w:type="dxa"/>
        </w:tcPr>
        <w:p w14:paraId="2AF561BF" w14:textId="778049C2" w:rsidR="006A2E4D" w:rsidRPr="006A2E4D" w:rsidRDefault="006A2E4D" w:rsidP="00E64B3D">
          <w:pPr>
            <w:ind w:firstLine="0"/>
            <w:rPr>
              <w:rFonts w:cstheme="minorHAnsi"/>
              <w:sz w:val="14"/>
              <w:szCs w:val="14"/>
              <w:lang w:eastAsia="en-US"/>
            </w:rPr>
          </w:pPr>
          <w:r w:rsidRPr="006A2E4D">
            <w:rPr>
              <w:rFonts w:eastAsiaTheme="minorHAnsi" w:cstheme="minorBidi"/>
              <w:sz w:val="14"/>
              <w:szCs w:val="14"/>
              <w:lang w:eastAsia="en-US"/>
            </w:rPr>
            <w:t xml:space="preserve">Iespējamie personas datu saņēmēji vai saņēmēju kategorijas, ja tādas </w:t>
          </w:r>
          <w:r w:rsidRPr="00A3115A">
            <w:rPr>
              <w:rFonts w:eastAsiaTheme="minorHAnsi" w:cstheme="minorBidi"/>
              <w:sz w:val="14"/>
              <w:szCs w:val="14"/>
              <w:lang w:eastAsia="en-US"/>
            </w:rPr>
            <w:t>ir:</w:t>
          </w:r>
          <w:r w:rsidRPr="00A3115A">
            <w:rPr>
              <w:rFonts w:cstheme="minorHAnsi"/>
              <w:sz w:val="14"/>
              <w:szCs w:val="14"/>
              <w:lang w:eastAsia="en-US"/>
            </w:rPr>
            <w:t xml:space="preserve"> </w:t>
          </w:r>
          <w:r w:rsidR="00E64B3D" w:rsidRPr="00A3115A">
            <w:rPr>
              <w:rFonts w:cstheme="minorHAnsi"/>
              <w:sz w:val="14"/>
              <w:szCs w:val="14"/>
              <w:lang w:eastAsia="en-US"/>
            </w:rPr>
            <w:t xml:space="preserve">Rīgas valstspilsētas pašvaldības </w:t>
          </w:r>
          <w:r w:rsidRPr="00A3115A">
            <w:rPr>
              <w:rFonts w:cstheme="minorHAnsi"/>
              <w:sz w:val="14"/>
              <w:szCs w:val="14"/>
              <w:lang w:eastAsia="en-US"/>
            </w:rPr>
            <w:t>Finanšu departaments (maksājumu nodrošināšana), Rīgas valstspilsētas pašvaldības aģentūra “Rīgas digitālā aģentūra” (tehniskā atbalsta nodrošināšana).</w:t>
          </w:r>
        </w:p>
      </w:tc>
    </w:tr>
    <w:tr w:rsidR="0098445A" w:rsidRPr="008A0CEE" w14:paraId="11496911" w14:textId="77777777" w:rsidTr="00431F2D">
      <w:tc>
        <w:tcPr>
          <w:tcW w:w="9776" w:type="dxa"/>
        </w:tcPr>
        <w:p w14:paraId="14BC27A4" w14:textId="14B297F1" w:rsidR="006A2E4D" w:rsidRPr="00A3115A" w:rsidRDefault="006A2E4D" w:rsidP="006A2E4D">
          <w:pPr>
            <w:ind w:firstLine="0"/>
            <w:rPr>
              <w:rFonts w:eastAsiaTheme="minorHAnsi" w:cstheme="minorBidi"/>
              <w:sz w:val="14"/>
              <w:szCs w:val="14"/>
              <w:lang w:eastAsia="en-US"/>
            </w:rPr>
          </w:pPr>
          <w:r w:rsidRPr="00A3115A">
            <w:rPr>
              <w:rFonts w:eastAsiaTheme="minorHAnsi" w:cstheme="minorBidi"/>
              <w:sz w:val="14"/>
              <w:szCs w:val="14"/>
              <w:lang w:eastAsia="en-US"/>
            </w:rPr>
            <w:t>Informācija par personas datu nosūtīšanu uz trešo valsti (ārpus ES/EEZ) vai starptautisku organizāciju (t.sk. atsauce uz atbilstošām vai piemērotām garantijām):</w:t>
          </w:r>
          <w:r w:rsidRPr="00A3115A">
            <w:rPr>
              <w:rFonts w:cstheme="minorHAnsi"/>
              <w:sz w:val="14"/>
              <w:szCs w:val="14"/>
              <w:lang w:eastAsia="en-US"/>
            </w:rPr>
            <w:t xml:space="preserve"> Nav paredzēta datu nosūtīšana uz trešo valsti (ārpus ES/EEZ) vai starptautisku organizāciju. </w:t>
          </w:r>
        </w:p>
      </w:tc>
    </w:tr>
    <w:tr w:rsidR="0098445A" w:rsidRPr="008A0CEE" w14:paraId="2B7BCD8B" w14:textId="77777777" w:rsidTr="008916DD">
      <w:tc>
        <w:tcPr>
          <w:tcW w:w="9776" w:type="dxa"/>
        </w:tcPr>
        <w:p w14:paraId="4F23CCFC" w14:textId="19F110D8" w:rsidR="006A2E4D" w:rsidRPr="00A3115A" w:rsidRDefault="00A3115A" w:rsidP="00A3115A">
          <w:pPr>
            <w:ind w:firstLine="0"/>
            <w:rPr>
              <w:rFonts w:eastAsiaTheme="minorHAnsi" w:cstheme="minorBidi"/>
              <w:sz w:val="14"/>
              <w:szCs w:val="14"/>
              <w:lang w:eastAsia="en-US"/>
            </w:rPr>
          </w:pPr>
          <w:r w:rsidRPr="00A3115A">
            <w:rPr>
              <w:rFonts w:eastAsiaTheme="minorHAnsi" w:cstheme="minorBidi"/>
              <w:sz w:val="14"/>
              <w:szCs w:val="14"/>
              <w:lang w:eastAsia="en-US"/>
            </w:rPr>
            <w:t>Personas datu glabāšanas termiņi</w:t>
          </w:r>
          <w:r w:rsidR="006A2E4D" w:rsidRPr="00A3115A">
            <w:rPr>
              <w:rFonts w:eastAsiaTheme="minorHAnsi" w:cstheme="minorBidi"/>
              <w:sz w:val="14"/>
              <w:szCs w:val="14"/>
              <w:lang w:eastAsia="en-US"/>
            </w:rPr>
            <w:t xml:space="preserve">: </w:t>
          </w:r>
          <w:r w:rsidRPr="00A3115A">
            <w:rPr>
              <w:rFonts w:eastAsiaTheme="minorHAnsi" w:cstheme="minorBidi"/>
              <w:sz w:val="14"/>
              <w:szCs w:val="14"/>
              <w:lang w:eastAsia="en-US"/>
            </w:rPr>
            <w:t>Personu datu glabāšana tiek veikta atbilstoši dokumentu un arhīvu pārvaldības un citu normatīvo aktu prasībām, saskaņā ar iestādes lietu</w:t>
          </w:r>
          <w:r>
            <w:rPr>
              <w:rFonts w:eastAsiaTheme="minorHAnsi" w:cstheme="minorBidi"/>
              <w:sz w:val="14"/>
              <w:szCs w:val="14"/>
              <w:lang w:eastAsia="en-US"/>
            </w:rPr>
            <w:t xml:space="preserve"> </w:t>
          </w:r>
          <w:r w:rsidRPr="00A3115A">
            <w:rPr>
              <w:rFonts w:eastAsiaTheme="minorHAnsi" w:cstheme="minorBidi"/>
              <w:sz w:val="14"/>
              <w:szCs w:val="14"/>
              <w:lang w:eastAsia="en-US"/>
            </w:rPr>
            <w:t xml:space="preserve">nomenklatūrā noteiktajiem glabāšanas termiņiem, bet ne ilgāk kā </w:t>
          </w:r>
          <w:r w:rsidRPr="00A3115A">
            <w:rPr>
              <w:rFonts w:cstheme="minorBidi"/>
              <w:sz w:val="14"/>
              <w:szCs w:val="14"/>
              <w:lang w:eastAsia="en-US"/>
            </w:rPr>
            <w:t>10</w:t>
          </w:r>
          <w:r w:rsidRPr="00A3115A">
            <w:rPr>
              <w:rFonts w:cstheme="minorHAnsi"/>
              <w:sz w:val="14"/>
              <w:szCs w:val="14"/>
              <w:lang w:eastAsia="en-US"/>
            </w:rPr>
            <w:t> gadi vai</w:t>
          </w:r>
          <w:r w:rsidRPr="00A3115A">
            <w:rPr>
              <w:rFonts w:eastAsiaTheme="minorHAnsi" w:cstheme="minorBidi"/>
              <w:sz w:val="14"/>
              <w:szCs w:val="14"/>
              <w:lang w:eastAsia="en-US"/>
            </w:rPr>
            <w:t xml:space="preserve"> kā tas nepieciešams konkrētajam datu apstrādes nolūkam vai personas piekrišanas gadījumā, līdz tās atsaukšanai. </w:t>
          </w:r>
        </w:p>
      </w:tc>
    </w:tr>
    <w:tr w:rsidR="0098445A" w:rsidRPr="008A0CEE" w14:paraId="690BE65A" w14:textId="77777777" w:rsidTr="00931FA3">
      <w:tc>
        <w:tcPr>
          <w:tcW w:w="9776" w:type="dxa"/>
        </w:tcPr>
        <w:p w14:paraId="32CC775D" w14:textId="4E5611EA" w:rsidR="006A2E4D" w:rsidRPr="006A2E4D" w:rsidRDefault="006A2E4D" w:rsidP="006A2E4D">
          <w:pPr>
            <w:ind w:firstLine="0"/>
            <w:rPr>
              <w:rFonts w:cstheme="minorHAnsi"/>
              <w:sz w:val="14"/>
              <w:szCs w:val="14"/>
              <w:lang w:eastAsia="en-US"/>
            </w:rPr>
          </w:pPr>
          <w:r w:rsidRPr="006A2E4D">
            <w:rPr>
              <w:rFonts w:eastAsiaTheme="minorHAnsi" w:cstheme="minorBidi"/>
              <w:sz w:val="14"/>
              <w:szCs w:val="14"/>
              <w:lang w:eastAsia="en-US"/>
            </w:rPr>
            <w:t>Datu avoti un personas datu kategorijas, kas no tiem tiek saņemtas</w:t>
          </w:r>
          <w:r w:rsidRPr="008A0CEE">
            <w:rPr>
              <w:rFonts w:eastAsiaTheme="minorHAnsi" w:cstheme="minorBidi"/>
              <w:sz w:val="14"/>
              <w:szCs w:val="14"/>
              <w:lang w:eastAsia="en-US"/>
            </w:rPr>
            <w:t>:</w:t>
          </w:r>
          <w:r w:rsidRPr="008A0CEE">
            <w:rPr>
              <w:rFonts w:cstheme="minorHAnsi"/>
              <w:sz w:val="14"/>
              <w:szCs w:val="14"/>
              <w:lang w:eastAsia="en-US"/>
            </w:rPr>
            <w:t xml:space="preserve"> </w:t>
          </w:r>
          <w:r w:rsidRPr="006A2E4D">
            <w:rPr>
              <w:rFonts w:cstheme="minorHAnsi"/>
              <w:sz w:val="14"/>
              <w:szCs w:val="14"/>
              <w:lang w:eastAsia="en-US"/>
            </w:rPr>
            <w:t xml:space="preserve">No </w:t>
          </w:r>
          <w:r w:rsidRPr="008A0CEE">
            <w:rPr>
              <w:rFonts w:cstheme="minorHAnsi"/>
              <w:sz w:val="14"/>
              <w:szCs w:val="14"/>
              <w:lang w:eastAsia="en-US"/>
            </w:rPr>
            <w:t>iesnieguma</w:t>
          </w:r>
          <w:r w:rsidRPr="006A2E4D">
            <w:rPr>
              <w:rFonts w:cstheme="minorHAnsi"/>
              <w:sz w:val="14"/>
              <w:szCs w:val="14"/>
              <w:lang w:eastAsia="en-US"/>
            </w:rPr>
            <w:t xml:space="preserve"> tiek iegūti personas identifikācijas dati</w:t>
          </w:r>
          <w:r w:rsidR="00C04196">
            <w:rPr>
              <w:rFonts w:cstheme="minorHAnsi"/>
              <w:sz w:val="14"/>
              <w:szCs w:val="14"/>
              <w:lang w:eastAsia="en-US"/>
            </w:rPr>
            <w:t xml:space="preserve">, </w:t>
          </w:r>
          <w:r w:rsidRPr="006A2E4D">
            <w:rPr>
              <w:rFonts w:cstheme="minorHAnsi"/>
              <w:sz w:val="14"/>
              <w:szCs w:val="14"/>
              <w:lang w:eastAsia="en-US"/>
            </w:rPr>
            <w:t>kontaktinformācija</w:t>
          </w:r>
          <w:r w:rsidR="00C04196">
            <w:rPr>
              <w:rFonts w:cstheme="minorHAnsi"/>
              <w:sz w:val="14"/>
              <w:szCs w:val="14"/>
              <w:lang w:eastAsia="en-US"/>
            </w:rPr>
            <w:t xml:space="preserve"> un deklarētās dzīvesvietas adrese.</w:t>
          </w:r>
        </w:p>
      </w:tc>
    </w:tr>
  </w:tbl>
  <w:p w14:paraId="272C9440" w14:textId="77777777" w:rsidR="006A2E4D" w:rsidRPr="006A2E4D" w:rsidRDefault="006A2E4D" w:rsidP="00904962">
    <w:pPr>
      <w:ind w:right="-142"/>
      <w:jc w:val="both"/>
      <w:rPr>
        <w:rFonts w:cstheme="minorHAnsi"/>
        <w:sz w:val="14"/>
        <w:szCs w:val="14"/>
        <w:lang w:eastAsia="en-US"/>
      </w:rPr>
    </w:pPr>
    <w:r w:rsidRPr="006A2E4D">
      <w:rPr>
        <w:rFonts w:cstheme="minorHAnsi"/>
        <w:sz w:val="14"/>
        <w:szCs w:val="14"/>
        <w:lang w:eastAsia="en-US"/>
      </w:rPr>
      <w:t>Informējam, ka Jums kā datu subjektam ir tiesības:</w:t>
    </w:r>
  </w:p>
  <w:p w14:paraId="744026ED" w14:textId="77777777" w:rsidR="006A2E4D" w:rsidRPr="006A2E4D" w:rsidRDefault="006A2E4D" w:rsidP="00904962">
    <w:pPr>
      <w:tabs>
        <w:tab w:val="left" w:pos="993"/>
      </w:tabs>
      <w:ind w:right="-142"/>
      <w:jc w:val="both"/>
      <w:rPr>
        <w:rFonts w:eastAsiaTheme="minorHAnsi" w:cstheme="minorBidi"/>
        <w:sz w:val="14"/>
        <w:szCs w:val="14"/>
        <w:lang w:eastAsia="en-US"/>
      </w:rPr>
    </w:pPr>
    <w:r w:rsidRPr="006A2E4D">
      <w:rPr>
        <w:rFonts w:cstheme="minorHAnsi"/>
        <w:sz w:val="14"/>
        <w:szCs w:val="14"/>
        <w:lang w:eastAsia="en-US"/>
      </w:rPr>
      <w:t xml:space="preserve">1) pieprasīt personas datu apstrādes pārzinim </w:t>
    </w:r>
    <w:r w:rsidRPr="006A2E4D">
      <w:rPr>
        <w:rFonts w:eastAsiaTheme="minorHAnsi" w:cstheme="minorBidi"/>
        <w:sz w:val="14"/>
        <w:szCs w:val="14"/>
        <w:lang w:eastAsia="en-US"/>
      </w:rPr>
      <w:t xml:space="preserve">piekļūt Jūsu kā datu subjekta apstrādātajiem personas datiem, lūgt </w:t>
    </w:r>
    <w:r w:rsidRPr="006A2E4D">
      <w:rPr>
        <w:rFonts w:cstheme="minorHAnsi"/>
        <w:sz w:val="14"/>
        <w:szCs w:val="14"/>
        <w:lang w:eastAsia="en-US"/>
      </w:rPr>
      <w:t xml:space="preserve">neprecīzo personas datu labošanu vai dzēšanu, iesniedzot pamatojumu Jūsu lūgumam, </w:t>
    </w:r>
    <w:r w:rsidRPr="006A2E4D">
      <w:rPr>
        <w:rFonts w:eastAsiaTheme="minorHAnsi" w:cstheme="minorBidi"/>
        <w:sz w:val="14"/>
        <w:szCs w:val="14"/>
        <w:lang w:eastAsia="en-US"/>
      </w:rPr>
      <w:t>normatīvajos aktos noteiktajos gadījumos lūgt Jūsu personas datu apstrādes ierobežošanu, kā arī iebilst pret personas datu apstrādi;</w:t>
    </w:r>
  </w:p>
  <w:p w14:paraId="57D59357" w14:textId="0A2542C2" w:rsidR="006A2E4D" w:rsidRPr="008A0CEE" w:rsidRDefault="006A2E4D" w:rsidP="00904962">
    <w:pPr>
      <w:ind w:right="-142"/>
      <w:jc w:val="both"/>
      <w:rPr>
        <w:b/>
        <w:bCs/>
        <w:sz w:val="14"/>
        <w:szCs w:val="14"/>
      </w:rPr>
    </w:pPr>
    <w:r w:rsidRPr="006A2E4D">
      <w:rPr>
        <w:rFonts w:cstheme="minorHAnsi"/>
        <w:sz w:val="14"/>
        <w:szCs w:val="14"/>
        <w:lang w:eastAsia="en-US"/>
      </w:rPr>
      <w:t>2) iesniegt sūdzību par nelikumīgu Jūsu personas datu apstrādi Datu valsts inspekcijā (Elijas iela 17, Rīga; tālr. Nr.67223131, elektroniskā pasta adrese: pasts@dvi.gov.lv). Papildus informācija: Rīgas valstspilsētas pašvaldības tīmekļa vietnē: https://www.riga.lv/lv/rigas-pilsetas-pasvaldibas-personas-datu-aizsardzibas-politika.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CC3D" w14:textId="77777777" w:rsidR="00A8071B" w:rsidRDefault="00A8071B" w:rsidP="00F1656C">
      <w:r>
        <w:separator/>
      </w:r>
    </w:p>
  </w:footnote>
  <w:footnote w:type="continuationSeparator" w:id="0">
    <w:p w14:paraId="599B078D" w14:textId="77777777" w:rsidR="00A8071B" w:rsidRDefault="00A8071B" w:rsidP="00F1656C">
      <w:r>
        <w:continuationSeparator/>
      </w:r>
    </w:p>
  </w:footnote>
  <w:footnote w:type="continuationNotice" w:id="1">
    <w:p w14:paraId="0AC35785" w14:textId="77777777" w:rsidR="00A8071B" w:rsidRDefault="00A807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F40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0E85"/>
    <w:multiLevelType w:val="multilevel"/>
    <w:tmpl w:val="C61CC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085316"/>
    <w:multiLevelType w:val="hybridMultilevel"/>
    <w:tmpl w:val="0AEC83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166"/>
    <w:multiLevelType w:val="multilevel"/>
    <w:tmpl w:val="CCB86520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CD1F61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9424CBE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70750"/>
    <w:multiLevelType w:val="hybridMultilevel"/>
    <w:tmpl w:val="B07A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7F43"/>
    <w:multiLevelType w:val="hybridMultilevel"/>
    <w:tmpl w:val="06B6C760"/>
    <w:lvl w:ilvl="0" w:tplc="04260017">
      <w:start w:val="2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7536C8"/>
    <w:multiLevelType w:val="hybridMultilevel"/>
    <w:tmpl w:val="06FC5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B5815"/>
    <w:multiLevelType w:val="hybridMultilevel"/>
    <w:tmpl w:val="097E88A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2447">
    <w:abstractNumId w:val="7"/>
  </w:num>
  <w:num w:numId="2" w16cid:durableId="1778476134">
    <w:abstractNumId w:val="3"/>
  </w:num>
  <w:num w:numId="3" w16cid:durableId="1143931299">
    <w:abstractNumId w:val="5"/>
  </w:num>
  <w:num w:numId="4" w16cid:durableId="1880319815">
    <w:abstractNumId w:val="10"/>
  </w:num>
  <w:num w:numId="5" w16cid:durableId="497842234">
    <w:abstractNumId w:val="2"/>
  </w:num>
  <w:num w:numId="6" w16cid:durableId="818965233">
    <w:abstractNumId w:val="9"/>
  </w:num>
  <w:num w:numId="7" w16cid:durableId="1415126045">
    <w:abstractNumId w:val="0"/>
  </w:num>
  <w:num w:numId="8" w16cid:durableId="1137719871">
    <w:abstractNumId w:val="6"/>
  </w:num>
  <w:num w:numId="9" w16cid:durableId="435490817">
    <w:abstractNumId w:val="8"/>
  </w:num>
  <w:num w:numId="10" w16cid:durableId="636492626">
    <w:abstractNumId w:val="4"/>
  </w:num>
  <w:num w:numId="11" w16cid:durableId="487476747">
    <w:abstractNumId w:val="11"/>
  </w:num>
  <w:num w:numId="12" w16cid:durableId="88267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6C"/>
    <w:rsid w:val="00011717"/>
    <w:rsid w:val="00024B30"/>
    <w:rsid w:val="00026FB7"/>
    <w:rsid w:val="00035FFB"/>
    <w:rsid w:val="0004018D"/>
    <w:rsid w:val="0004066E"/>
    <w:rsid w:val="00075753"/>
    <w:rsid w:val="0007673C"/>
    <w:rsid w:val="00083D0C"/>
    <w:rsid w:val="000A191E"/>
    <w:rsid w:val="000A3579"/>
    <w:rsid w:val="000A633C"/>
    <w:rsid w:val="000B676C"/>
    <w:rsid w:val="000E226A"/>
    <w:rsid w:val="0012789E"/>
    <w:rsid w:val="0013325A"/>
    <w:rsid w:val="00134BC8"/>
    <w:rsid w:val="00142A08"/>
    <w:rsid w:val="001432A7"/>
    <w:rsid w:val="001514B0"/>
    <w:rsid w:val="00151D68"/>
    <w:rsid w:val="00162514"/>
    <w:rsid w:val="00170172"/>
    <w:rsid w:val="001809E6"/>
    <w:rsid w:val="0018211F"/>
    <w:rsid w:val="0018712E"/>
    <w:rsid w:val="001A591B"/>
    <w:rsid w:val="001B07F6"/>
    <w:rsid w:val="001B6453"/>
    <w:rsid w:val="001C7151"/>
    <w:rsid w:val="001D3065"/>
    <w:rsid w:val="001D5532"/>
    <w:rsid w:val="001D76E4"/>
    <w:rsid w:val="00203B6D"/>
    <w:rsid w:val="00241ADD"/>
    <w:rsid w:val="00251EF8"/>
    <w:rsid w:val="00272ADD"/>
    <w:rsid w:val="002853A7"/>
    <w:rsid w:val="0028706E"/>
    <w:rsid w:val="002921FA"/>
    <w:rsid w:val="00297C8B"/>
    <w:rsid w:val="002C13EC"/>
    <w:rsid w:val="002D1676"/>
    <w:rsid w:val="002D7E61"/>
    <w:rsid w:val="003135A0"/>
    <w:rsid w:val="00317EAB"/>
    <w:rsid w:val="003254DE"/>
    <w:rsid w:val="00326570"/>
    <w:rsid w:val="0033362C"/>
    <w:rsid w:val="00354EE4"/>
    <w:rsid w:val="003701D9"/>
    <w:rsid w:val="00370E4D"/>
    <w:rsid w:val="00372827"/>
    <w:rsid w:val="003753EA"/>
    <w:rsid w:val="003B29BC"/>
    <w:rsid w:val="003F2071"/>
    <w:rsid w:val="003F682A"/>
    <w:rsid w:val="00424BFA"/>
    <w:rsid w:val="0046032C"/>
    <w:rsid w:val="00460EDA"/>
    <w:rsid w:val="00470E2E"/>
    <w:rsid w:val="00483905"/>
    <w:rsid w:val="00487BC3"/>
    <w:rsid w:val="00492E18"/>
    <w:rsid w:val="00493445"/>
    <w:rsid w:val="00495F46"/>
    <w:rsid w:val="004B22FD"/>
    <w:rsid w:val="004B34B1"/>
    <w:rsid w:val="004E0E04"/>
    <w:rsid w:val="004E6436"/>
    <w:rsid w:val="004F21F8"/>
    <w:rsid w:val="004F719E"/>
    <w:rsid w:val="0050646E"/>
    <w:rsid w:val="005162A3"/>
    <w:rsid w:val="005460EA"/>
    <w:rsid w:val="00567859"/>
    <w:rsid w:val="005755AD"/>
    <w:rsid w:val="00577522"/>
    <w:rsid w:val="00584C53"/>
    <w:rsid w:val="00596129"/>
    <w:rsid w:val="005A10A7"/>
    <w:rsid w:val="005A6067"/>
    <w:rsid w:val="005B3E4B"/>
    <w:rsid w:val="005B5AAB"/>
    <w:rsid w:val="005C28E5"/>
    <w:rsid w:val="005C6859"/>
    <w:rsid w:val="005D1870"/>
    <w:rsid w:val="005D6CBC"/>
    <w:rsid w:val="005E3509"/>
    <w:rsid w:val="006020F5"/>
    <w:rsid w:val="006048D5"/>
    <w:rsid w:val="006054BC"/>
    <w:rsid w:val="00620547"/>
    <w:rsid w:val="00640CE4"/>
    <w:rsid w:val="00643E8C"/>
    <w:rsid w:val="0068338E"/>
    <w:rsid w:val="006A2E4D"/>
    <w:rsid w:val="006A4B7D"/>
    <w:rsid w:val="007063C0"/>
    <w:rsid w:val="00751AED"/>
    <w:rsid w:val="00770BDE"/>
    <w:rsid w:val="007711BE"/>
    <w:rsid w:val="0077384A"/>
    <w:rsid w:val="007764C4"/>
    <w:rsid w:val="007849D0"/>
    <w:rsid w:val="007A462B"/>
    <w:rsid w:val="007B7ABC"/>
    <w:rsid w:val="007D119A"/>
    <w:rsid w:val="0081500D"/>
    <w:rsid w:val="00827CF0"/>
    <w:rsid w:val="00834D50"/>
    <w:rsid w:val="008460D5"/>
    <w:rsid w:val="008543EF"/>
    <w:rsid w:val="00856491"/>
    <w:rsid w:val="00856E08"/>
    <w:rsid w:val="008579B9"/>
    <w:rsid w:val="00883693"/>
    <w:rsid w:val="00883E2E"/>
    <w:rsid w:val="008A0CEE"/>
    <w:rsid w:val="008B79C2"/>
    <w:rsid w:val="008D78C4"/>
    <w:rsid w:val="008F1BE8"/>
    <w:rsid w:val="00904962"/>
    <w:rsid w:val="00953B3A"/>
    <w:rsid w:val="00974462"/>
    <w:rsid w:val="0098445A"/>
    <w:rsid w:val="0099355E"/>
    <w:rsid w:val="0099764F"/>
    <w:rsid w:val="009C6295"/>
    <w:rsid w:val="009E36F0"/>
    <w:rsid w:val="009E3FD8"/>
    <w:rsid w:val="00A13DBC"/>
    <w:rsid w:val="00A14807"/>
    <w:rsid w:val="00A3115A"/>
    <w:rsid w:val="00A40E8A"/>
    <w:rsid w:val="00A4284C"/>
    <w:rsid w:val="00A45A2F"/>
    <w:rsid w:val="00A50D11"/>
    <w:rsid w:val="00A670C9"/>
    <w:rsid w:val="00A8071B"/>
    <w:rsid w:val="00A84C7C"/>
    <w:rsid w:val="00A8762C"/>
    <w:rsid w:val="00A91374"/>
    <w:rsid w:val="00A96651"/>
    <w:rsid w:val="00AA1A16"/>
    <w:rsid w:val="00AA5B78"/>
    <w:rsid w:val="00AC107B"/>
    <w:rsid w:val="00AC7968"/>
    <w:rsid w:val="00AD1E46"/>
    <w:rsid w:val="00AE3F7A"/>
    <w:rsid w:val="00AF3AA9"/>
    <w:rsid w:val="00B075E8"/>
    <w:rsid w:val="00B143C8"/>
    <w:rsid w:val="00B41F8F"/>
    <w:rsid w:val="00B44C5E"/>
    <w:rsid w:val="00B45655"/>
    <w:rsid w:val="00B47971"/>
    <w:rsid w:val="00B51832"/>
    <w:rsid w:val="00B66CA7"/>
    <w:rsid w:val="00B84C6C"/>
    <w:rsid w:val="00B84E3B"/>
    <w:rsid w:val="00BB08CA"/>
    <w:rsid w:val="00C04196"/>
    <w:rsid w:val="00C04607"/>
    <w:rsid w:val="00C052C5"/>
    <w:rsid w:val="00C135D0"/>
    <w:rsid w:val="00C31925"/>
    <w:rsid w:val="00C35C0E"/>
    <w:rsid w:val="00C439D8"/>
    <w:rsid w:val="00C44188"/>
    <w:rsid w:val="00C63A6B"/>
    <w:rsid w:val="00C7785E"/>
    <w:rsid w:val="00C83361"/>
    <w:rsid w:val="00CB33BD"/>
    <w:rsid w:val="00CC1929"/>
    <w:rsid w:val="00CC38C0"/>
    <w:rsid w:val="00CD1081"/>
    <w:rsid w:val="00CE67E8"/>
    <w:rsid w:val="00D1363E"/>
    <w:rsid w:val="00D26881"/>
    <w:rsid w:val="00D31AB0"/>
    <w:rsid w:val="00D3485E"/>
    <w:rsid w:val="00D46844"/>
    <w:rsid w:val="00D57D37"/>
    <w:rsid w:val="00D63584"/>
    <w:rsid w:val="00D65582"/>
    <w:rsid w:val="00D66F40"/>
    <w:rsid w:val="00D7290B"/>
    <w:rsid w:val="00D84860"/>
    <w:rsid w:val="00D96814"/>
    <w:rsid w:val="00DD5099"/>
    <w:rsid w:val="00DE5363"/>
    <w:rsid w:val="00E3399F"/>
    <w:rsid w:val="00E474E0"/>
    <w:rsid w:val="00E64B3D"/>
    <w:rsid w:val="00E65C9E"/>
    <w:rsid w:val="00E67883"/>
    <w:rsid w:val="00E95077"/>
    <w:rsid w:val="00EC0EC1"/>
    <w:rsid w:val="00EC5414"/>
    <w:rsid w:val="00EF04CB"/>
    <w:rsid w:val="00EF12EA"/>
    <w:rsid w:val="00F00020"/>
    <w:rsid w:val="00F01B23"/>
    <w:rsid w:val="00F02A13"/>
    <w:rsid w:val="00F14299"/>
    <w:rsid w:val="00F1656C"/>
    <w:rsid w:val="00F22F3C"/>
    <w:rsid w:val="00F25533"/>
    <w:rsid w:val="00F82B49"/>
    <w:rsid w:val="00F8599A"/>
    <w:rsid w:val="00F85C85"/>
    <w:rsid w:val="00F92975"/>
    <w:rsid w:val="00F94C68"/>
    <w:rsid w:val="00F9732A"/>
    <w:rsid w:val="00F97F79"/>
    <w:rsid w:val="00FA1AF4"/>
    <w:rsid w:val="00FC3261"/>
    <w:rsid w:val="13C42A57"/>
    <w:rsid w:val="148E2321"/>
    <w:rsid w:val="14FCEBCB"/>
    <w:rsid w:val="15BF9863"/>
    <w:rsid w:val="1B6A5AF5"/>
    <w:rsid w:val="264D9F46"/>
    <w:rsid w:val="28671D8D"/>
    <w:rsid w:val="34A652F2"/>
    <w:rsid w:val="3B55D5CA"/>
    <w:rsid w:val="4DBBA93D"/>
    <w:rsid w:val="534EA884"/>
    <w:rsid w:val="545E0F61"/>
    <w:rsid w:val="5D339368"/>
    <w:rsid w:val="5F836BC6"/>
    <w:rsid w:val="78AB3D6E"/>
    <w:rsid w:val="7B19D003"/>
    <w:rsid w:val="7E1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1AB47278"/>
  <w15:chartTrackingRefBased/>
  <w15:docId w15:val="{CF316025-3069-4292-AFF7-FA21FD55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F1656C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F1656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F1656C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F1656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F1656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1656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F1656C"/>
    <w:pPr>
      <w:numPr>
        <w:ilvl w:val="6"/>
        <w:numId w:val="2"/>
      </w:numPr>
      <w:spacing w:before="240" w:after="60"/>
      <w:outlineLvl w:val="6"/>
    </w:pPr>
  </w:style>
  <w:style w:type="paragraph" w:styleId="Virsraksts8">
    <w:name w:val="heading 8"/>
    <w:basedOn w:val="Parasts"/>
    <w:next w:val="Parasts"/>
    <w:link w:val="Virsraksts8Rakstz"/>
    <w:qFormat/>
    <w:rsid w:val="00F1656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qFormat/>
    <w:rsid w:val="00F1656C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1656C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F1656C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F1656C"/>
    <w:rPr>
      <w:rFonts w:ascii="Arial" w:eastAsia="Times New Roman" w:hAnsi="Arial" w:cs="Times New Roman"/>
      <w:b/>
      <w:bCs/>
      <w:sz w:val="26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F1656C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F1656C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F1656C"/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F1656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8Rakstz">
    <w:name w:val="Virsraksts 8 Rakstz."/>
    <w:basedOn w:val="Noklusjumarindkopasfonts"/>
    <w:link w:val="Virsraksts8"/>
    <w:rsid w:val="00F1656C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F1656C"/>
    <w:rPr>
      <w:rFonts w:ascii="Arial" w:eastAsia="Times New Roman" w:hAnsi="Arial" w:cs="Times New Roman"/>
      <w:lang w:eastAsia="lv-LV"/>
    </w:rPr>
  </w:style>
  <w:style w:type="character" w:styleId="Vresatsauce">
    <w:name w:val="footnote reference"/>
    <w:uiPriority w:val="99"/>
    <w:rsid w:val="00F1656C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C135D0"/>
    <w:pPr>
      <w:ind w:left="720"/>
      <w:contextualSpacing/>
    </w:pPr>
  </w:style>
  <w:style w:type="character" w:styleId="Komentraatsauce">
    <w:name w:val="annotation reference"/>
    <w:basedOn w:val="Noklusjumarindkopasfonts"/>
    <w:unhideWhenUsed/>
    <w:rsid w:val="004E0E04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4E0E0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E0E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0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0E0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E0E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0E0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E0E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0E04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C0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E6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unhideWhenUsed/>
    <w:rsid w:val="007764C4"/>
    <w:rPr>
      <w:color w:val="0563C1"/>
      <w:u w:val="single"/>
    </w:rPr>
  </w:style>
  <w:style w:type="table" w:customStyle="1" w:styleId="Reatabula1">
    <w:name w:val="Režģa tabula1"/>
    <w:basedOn w:val="Parastatabula"/>
    <w:next w:val="Reatabula"/>
    <w:uiPriority w:val="59"/>
    <w:rsid w:val="006A2E4D"/>
    <w:pPr>
      <w:spacing w:after="0" w:line="240" w:lineRule="auto"/>
      <w:ind w:firstLine="72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BB8C-3FD9-4727-B9CF-0478F08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Pakalniņš</dc:creator>
  <cp:keywords/>
  <dc:description/>
  <cp:lastModifiedBy>Marina Meņšikova-Fiļimonova</cp:lastModifiedBy>
  <cp:revision>44</cp:revision>
  <dcterms:created xsi:type="dcterms:W3CDTF">2023-09-18T17:53:00Z</dcterms:created>
  <dcterms:modified xsi:type="dcterms:W3CDTF">2023-11-23T14:36:00Z</dcterms:modified>
</cp:coreProperties>
</file>